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8F7743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</w:t>
      </w:r>
      <w:r w:rsidR="004C4184">
        <w:rPr>
          <w:rFonts w:asciiTheme="minorHAnsi" w:hAnsiTheme="minorHAnsi" w:cstheme="minorHAnsi"/>
          <w:b/>
        </w:rPr>
        <w:t xml:space="preserve"> 13</w:t>
      </w:r>
      <w:r w:rsidR="00993AFF">
        <w:rPr>
          <w:rFonts w:asciiTheme="minorHAnsi" w:hAnsiTheme="minorHAnsi" w:cstheme="minorHAnsi"/>
          <w:b/>
        </w:rPr>
        <w:t>, 2023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3544B5" w:rsidRDefault="003544B5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Victoria Kelly</w:t>
      </w:r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5F7262" w:rsidRDefault="005F7262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E2592" w:rsidRPr="005E2592">
        <w:rPr>
          <w:rFonts w:asciiTheme="minorHAnsi" w:hAnsiTheme="minorHAnsi" w:cstheme="minorHAnsi"/>
        </w:rPr>
        <w:t>Janice Shih</w:t>
      </w:r>
    </w:p>
    <w:p w:rsidR="003544B5" w:rsidRDefault="00993AFF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</w:p>
    <w:p w:rsidR="005F7262" w:rsidRDefault="005F726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993AFF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3544B5" w:rsidRDefault="00B1752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>
        <w:rPr>
          <w:rFonts w:asciiTheme="minorHAnsi" w:hAnsiTheme="minorHAnsi" w:cstheme="minorHAnsi"/>
        </w:rPr>
        <w:tab/>
      </w:r>
      <w:r w:rsidR="003544B5">
        <w:rPr>
          <w:rFonts w:asciiTheme="minorHAnsi" w:hAnsiTheme="minorHAnsi" w:cstheme="minorHAnsi"/>
        </w:rPr>
        <w:t xml:space="preserve">Jessica </w:t>
      </w:r>
      <w:proofErr w:type="spellStart"/>
      <w:r w:rsidR="003544B5">
        <w:rPr>
          <w:rFonts w:asciiTheme="minorHAnsi" w:hAnsiTheme="minorHAnsi" w:cstheme="minorHAnsi"/>
        </w:rPr>
        <w:t>Praley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B1752F" w:rsidRDefault="005E2592" w:rsidP="00B1752F">
      <w:pPr>
        <w:tabs>
          <w:tab w:val="left" w:pos="14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Sharron McNeill, Administrative Officer II</w:t>
      </w:r>
    </w:p>
    <w:p w:rsidR="005F7262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  <w:proofErr w:type="spellStart"/>
      <w:r w:rsidR="008F7743">
        <w:rPr>
          <w:rFonts w:asciiTheme="minorHAnsi" w:hAnsiTheme="minorHAnsi" w:cstheme="minorHAnsi"/>
        </w:rPr>
        <w:t>Fatmata</w:t>
      </w:r>
      <w:proofErr w:type="spellEnd"/>
      <w:r w:rsidR="008F7743">
        <w:rPr>
          <w:rFonts w:asciiTheme="minorHAnsi" w:hAnsiTheme="minorHAnsi" w:cstheme="minorHAnsi"/>
        </w:rPr>
        <w:t xml:space="preserve"> Rahman, Administrative Officer I</w:t>
      </w:r>
    </w:p>
    <w:p w:rsidR="008F7743" w:rsidRPr="00A81801" w:rsidRDefault="008F7743" w:rsidP="00B84D8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B1752F">
        <w:rPr>
          <w:rFonts w:asciiTheme="minorHAnsi" w:hAnsiTheme="minorHAnsi" w:cstheme="minorHAnsi"/>
        </w:rPr>
        <w:t>Mike Kohler</w:t>
      </w:r>
      <w:r w:rsidR="00C52D3A">
        <w:rPr>
          <w:rFonts w:asciiTheme="minorHAnsi" w:hAnsiTheme="minorHAnsi" w:cstheme="minorHAnsi"/>
        </w:rPr>
        <w:t>, MSATP</w:t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8F7743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8F7743" w:rsidRDefault="00B84D8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8F7743">
        <w:rPr>
          <w:rFonts w:asciiTheme="minorHAnsi" w:hAnsiTheme="minorHAnsi" w:cstheme="minorHAnsi"/>
        </w:rPr>
        <w:t>Javier Solis</w:t>
      </w:r>
    </w:p>
    <w:p w:rsidR="008F7743" w:rsidRDefault="008F774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Symon </w:t>
      </w:r>
      <w:proofErr w:type="spellStart"/>
      <w:r>
        <w:rPr>
          <w:rFonts w:asciiTheme="minorHAnsi" w:hAnsiTheme="minorHAnsi" w:cstheme="minorHAnsi"/>
        </w:rPr>
        <w:t>Manyara</w:t>
      </w:r>
      <w:proofErr w:type="spellEnd"/>
    </w:p>
    <w:p w:rsidR="008F7743" w:rsidRDefault="00B1752F" w:rsidP="00B1752F">
      <w:pPr>
        <w:pStyle w:val="NormalWeb"/>
        <w:shd w:val="clear" w:color="auto" w:fill="FFFFFF"/>
        <w:tabs>
          <w:tab w:val="left" w:pos="1470"/>
        </w:tabs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ab/>
      </w:r>
    </w:p>
    <w:p w:rsidR="008F7743" w:rsidRDefault="008F7743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B1752F"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B1752F">
        <w:rPr>
          <w:rFonts w:asciiTheme="minorHAnsi" w:hAnsiTheme="minorHAnsi" w:cstheme="minorHAnsi"/>
          <w:color w:val="222222"/>
          <w:sz w:val="22"/>
          <w:szCs w:val="22"/>
        </w:rPr>
        <w:t>Mr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B1752F">
        <w:rPr>
          <w:rFonts w:asciiTheme="minorHAnsi" w:hAnsiTheme="minorHAnsi" w:cstheme="minorHAnsi"/>
          <w:color w:val="222222"/>
          <w:sz w:val="22"/>
          <w:szCs w:val="22"/>
        </w:rPr>
        <w:t>McCurdy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B1752F">
        <w:rPr>
          <w:rFonts w:asciiTheme="minorHAnsi" w:hAnsiTheme="minorHAnsi" w:cstheme="minorHAnsi"/>
          <w:color w:val="222222"/>
          <w:sz w:val="22"/>
          <w:szCs w:val="22"/>
        </w:rPr>
        <w:t>Ms. 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>the minutes for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="00B1752F">
        <w:rPr>
          <w:rFonts w:asciiTheme="minorHAnsi" w:hAnsiTheme="minorHAnsi" w:cstheme="minorHAnsi"/>
          <w:color w:val="222222"/>
          <w:sz w:val="22"/>
          <w:szCs w:val="22"/>
        </w:rPr>
        <w:t>February 13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>, 2023</w:t>
      </w:r>
      <w:r w:rsidR="004675CB">
        <w:rPr>
          <w:rFonts w:asciiTheme="minorHAnsi" w:hAnsiTheme="minorHAnsi" w:cstheme="minorHAnsi"/>
          <w:color w:val="222222"/>
          <w:sz w:val="22"/>
          <w:szCs w:val="22"/>
        </w:rPr>
        <w:t xml:space="preserve"> with corrections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541DD3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Report</w:t>
      </w:r>
    </w:p>
    <w:p w:rsidR="006445BC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0D6B7E" w:rsidRDefault="00FA0B9F" w:rsidP="006445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6445BC">
        <w:rPr>
          <w:rFonts w:asciiTheme="minorHAnsi" w:hAnsiTheme="minorHAnsi" w:cstheme="minorHAnsi"/>
          <w:sz w:val="22"/>
          <w:szCs w:val="22"/>
        </w:rPr>
        <w:t xml:space="preserve">announced that </w:t>
      </w:r>
      <w:proofErr w:type="spellStart"/>
      <w:r w:rsidR="001636FF" w:rsidRPr="001636FF">
        <w:rPr>
          <w:rFonts w:asciiTheme="minorHAnsi" w:hAnsiTheme="minorHAnsi" w:cstheme="minorHAnsi"/>
          <w:sz w:val="22"/>
          <w:szCs w:val="22"/>
        </w:rPr>
        <w:t>Fatmata</w:t>
      </w:r>
      <w:proofErr w:type="spellEnd"/>
      <w:r w:rsidR="001636FF" w:rsidRPr="001636FF">
        <w:rPr>
          <w:rFonts w:asciiTheme="minorHAnsi" w:hAnsiTheme="minorHAnsi" w:cstheme="minorHAnsi"/>
          <w:sz w:val="22"/>
          <w:szCs w:val="22"/>
        </w:rPr>
        <w:t xml:space="preserve"> Rahman</w:t>
      </w:r>
      <w:r w:rsidR="001636FF">
        <w:rPr>
          <w:rFonts w:asciiTheme="minorHAnsi" w:hAnsiTheme="minorHAnsi" w:cstheme="minorHAnsi"/>
          <w:sz w:val="22"/>
          <w:szCs w:val="22"/>
        </w:rPr>
        <w:t xml:space="preserve"> was promoted from Office Secretary to Administrative Officer I as of March 15, 2023. It was also brought to the Board</w:t>
      </w:r>
      <w:r w:rsidR="00667558">
        <w:rPr>
          <w:rFonts w:asciiTheme="minorHAnsi" w:hAnsiTheme="minorHAnsi" w:cstheme="minorHAnsi"/>
          <w:sz w:val="22"/>
          <w:szCs w:val="22"/>
        </w:rPr>
        <w:t>’</w:t>
      </w:r>
      <w:r w:rsidR="001636FF">
        <w:rPr>
          <w:rFonts w:asciiTheme="minorHAnsi" w:hAnsiTheme="minorHAnsi" w:cstheme="minorHAnsi"/>
          <w:sz w:val="22"/>
          <w:szCs w:val="22"/>
        </w:rPr>
        <w:t>s attention that</w:t>
      </w:r>
      <w:r w:rsidR="00C52D3A">
        <w:rPr>
          <w:rFonts w:asciiTheme="minorHAnsi" w:hAnsiTheme="minorHAnsi" w:cstheme="minorHAnsi"/>
          <w:sz w:val="22"/>
          <w:szCs w:val="22"/>
        </w:rPr>
        <w:t xml:space="preserve"> Mr. Dorsey</w:t>
      </w:r>
      <w:r w:rsidR="00667558">
        <w:rPr>
          <w:rFonts w:asciiTheme="minorHAnsi" w:hAnsiTheme="minorHAnsi" w:cstheme="minorHAnsi"/>
          <w:sz w:val="22"/>
          <w:szCs w:val="22"/>
        </w:rPr>
        <w:t>,</w:t>
      </w:r>
      <w:r w:rsidR="00C52D3A">
        <w:rPr>
          <w:rFonts w:asciiTheme="minorHAnsi" w:hAnsiTheme="minorHAnsi" w:cstheme="minorHAnsi"/>
          <w:sz w:val="22"/>
          <w:szCs w:val="22"/>
        </w:rPr>
        <w:t xml:space="preserve"> as well as Ms. Bourassa</w:t>
      </w:r>
      <w:r w:rsidR="00667558">
        <w:rPr>
          <w:rFonts w:asciiTheme="minorHAnsi" w:hAnsiTheme="minorHAnsi" w:cstheme="minorHAnsi"/>
          <w:sz w:val="22"/>
          <w:szCs w:val="22"/>
        </w:rPr>
        <w:t>,</w:t>
      </w:r>
      <w:r w:rsidR="00C52D3A">
        <w:rPr>
          <w:rFonts w:asciiTheme="minorHAnsi" w:hAnsiTheme="minorHAnsi" w:cstheme="minorHAnsi"/>
          <w:sz w:val="22"/>
          <w:szCs w:val="22"/>
        </w:rPr>
        <w:t xml:space="preserve"> attended the Maryland PSI Exam Review on April 25</w:t>
      </w:r>
      <w:r w:rsidR="00C52D3A" w:rsidRPr="00C52D3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52D3A">
        <w:rPr>
          <w:rFonts w:asciiTheme="minorHAnsi" w:hAnsiTheme="minorHAnsi" w:cstheme="minorHAnsi"/>
          <w:sz w:val="22"/>
          <w:szCs w:val="22"/>
        </w:rPr>
        <w:t>. At the Maryland PSI Exam Review</w:t>
      </w:r>
      <w:r w:rsidR="00667558">
        <w:rPr>
          <w:rFonts w:asciiTheme="minorHAnsi" w:hAnsiTheme="minorHAnsi" w:cstheme="minorHAnsi"/>
          <w:sz w:val="22"/>
          <w:szCs w:val="22"/>
        </w:rPr>
        <w:t>,</w:t>
      </w:r>
      <w:r w:rsidR="00C52D3A">
        <w:rPr>
          <w:rFonts w:asciiTheme="minorHAnsi" w:hAnsiTheme="minorHAnsi" w:cstheme="minorHAnsi"/>
          <w:sz w:val="22"/>
          <w:szCs w:val="22"/>
        </w:rPr>
        <w:t xml:space="preserve"> Mr. </w:t>
      </w:r>
      <w:r w:rsidR="00667558">
        <w:rPr>
          <w:rFonts w:asciiTheme="minorHAnsi" w:hAnsiTheme="minorHAnsi" w:cstheme="minorHAnsi"/>
          <w:sz w:val="22"/>
          <w:szCs w:val="22"/>
        </w:rPr>
        <w:lastRenderedPageBreak/>
        <w:t>Dorsey stated how pleasant</w:t>
      </w:r>
      <w:r w:rsidR="00C52D3A">
        <w:rPr>
          <w:rFonts w:asciiTheme="minorHAnsi" w:hAnsiTheme="minorHAnsi" w:cstheme="minorHAnsi"/>
          <w:sz w:val="22"/>
          <w:szCs w:val="22"/>
        </w:rPr>
        <w:t xml:space="preserve"> his experience was and </w:t>
      </w:r>
      <w:r w:rsidR="00667558">
        <w:rPr>
          <w:rFonts w:asciiTheme="minorHAnsi" w:hAnsiTheme="minorHAnsi" w:cstheme="minorHAnsi"/>
          <w:sz w:val="22"/>
          <w:szCs w:val="22"/>
        </w:rPr>
        <w:t>that he was able to witness the process for selecting exam questions.</w:t>
      </w:r>
    </w:p>
    <w:p w:rsidR="006445BC" w:rsidRDefault="006445BC" w:rsidP="006445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 xml:space="preserve">Upon a motion </w:t>
      </w:r>
      <w:r w:rsidR="006445BC">
        <w:rPr>
          <w:rFonts w:asciiTheme="minorHAnsi" w:eastAsia="Times New Roman" w:hAnsiTheme="minorHAnsi" w:cstheme="minorHAnsi"/>
          <w:b/>
        </w:rPr>
        <w:t>(I</w:t>
      </w:r>
      <w:r w:rsidR="00D42F23" w:rsidRPr="00A93C40">
        <w:rPr>
          <w:rFonts w:asciiTheme="minorHAnsi" w:eastAsia="Times New Roman" w:hAnsiTheme="minorHAnsi" w:cstheme="minorHAnsi"/>
          <w:b/>
        </w:rPr>
        <w:t>I)</w:t>
      </w:r>
      <w:r w:rsidR="00C52D3A">
        <w:rPr>
          <w:rFonts w:asciiTheme="minorHAnsi" w:eastAsia="Times New Roman" w:hAnsiTheme="minorHAnsi" w:cstheme="minorHAnsi"/>
        </w:rPr>
        <w:t xml:space="preserve"> by Ms. Shih</w:t>
      </w:r>
      <w:r w:rsidR="006445BC">
        <w:rPr>
          <w:rFonts w:asciiTheme="minorHAnsi" w:eastAsia="Times New Roman" w:hAnsiTheme="minorHAnsi" w:cstheme="minorHAnsi"/>
        </w:rPr>
        <w:t xml:space="preserve"> and seconded by Mr. </w:t>
      </w:r>
      <w:r w:rsidR="00C52D3A">
        <w:rPr>
          <w:rFonts w:asciiTheme="minorHAnsi" w:eastAsia="Times New Roman" w:hAnsiTheme="minorHAnsi" w:cstheme="minorHAnsi"/>
        </w:rPr>
        <w:t>McCurdy</w:t>
      </w:r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CA359E" w:rsidRPr="00A81801" w:rsidRDefault="00CA359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E373FC">
        <w:rPr>
          <w:rFonts w:asciiTheme="minorHAnsi" w:hAnsiTheme="minorHAnsi" w:cstheme="minorHAnsi"/>
          <w:sz w:val="22"/>
          <w:szCs w:val="22"/>
        </w:rPr>
        <w:t>February 13</w:t>
      </w:r>
      <w:r w:rsidR="006445BC">
        <w:rPr>
          <w:rFonts w:asciiTheme="minorHAnsi" w:hAnsiTheme="minorHAnsi" w:cstheme="minorHAnsi"/>
          <w:sz w:val="22"/>
          <w:szCs w:val="22"/>
        </w:rPr>
        <w:t>, 2023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E373FC">
        <w:rPr>
          <w:rFonts w:asciiTheme="minorHAnsi" w:hAnsiTheme="minorHAnsi" w:cstheme="minorHAnsi"/>
          <w:sz w:val="22"/>
          <w:szCs w:val="22"/>
        </w:rPr>
        <w:t>mination was administered to 68 candidates: 19</w:t>
      </w:r>
      <w:r w:rsidRPr="006B321F">
        <w:rPr>
          <w:rFonts w:asciiTheme="minorHAnsi" w:hAnsiTheme="minorHAnsi" w:cstheme="minorHAnsi"/>
          <w:sz w:val="22"/>
          <w:szCs w:val="22"/>
        </w:rPr>
        <w:t xml:space="preserve"> 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E373FC">
        <w:rPr>
          <w:rFonts w:asciiTheme="minorHAnsi" w:hAnsiTheme="minorHAnsi" w:cstheme="minorHAnsi"/>
          <w:sz w:val="22"/>
          <w:szCs w:val="22"/>
        </w:rPr>
        <w:t>attempt, 17 failed on the first attempt, 13 repeated and passed, and 19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F028E7" w:rsidRDefault="008C50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Bourassa noted</w:t>
      </w:r>
      <w:r w:rsidR="00D2613A">
        <w:rPr>
          <w:rFonts w:asciiTheme="minorHAnsi" w:hAnsiTheme="minorHAnsi" w:cstheme="minorHAnsi"/>
          <w:sz w:val="22"/>
          <w:szCs w:val="22"/>
        </w:rPr>
        <w:t xml:space="preserve"> that the pass rate has </w:t>
      </w:r>
      <w:r w:rsidR="00F028E7">
        <w:rPr>
          <w:rFonts w:asciiTheme="minorHAnsi" w:hAnsiTheme="minorHAnsi" w:cstheme="minorHAnsi"/>
          <w:sz w:val="22"/>
          <w:szCs w:val="22"/>
        </w:rPr>
        <w:t xml:space="preserve">improved </w:t>
      </w:r>
      <w:r w:rsidR="00D2613A">
        <w:rPr>
          <w:rFonts w:asciiTheme="minorHAnsi" w:hAnsiTheme="minorHAnsi" w:cstheme="minorHAnsi"/>
          <w:sz w:val="22"/>
          <w:szCs w:val="22"/>
        </w:rPr>
        <w:t xml:space="preserve">compared to last year’s results. </w:t>
      </w:r>
      <w:r w:rsidR="00F028E7">
        <w:rPr>
          <w:rFonts w:asciiTheme="minorHAnsi" w:hAnsiTheme="minorHAnsi" w:cstheme="minorHAnsi"/>
          <w:sz w:val="22"/>
          <w:szCs w:val="22"/>
        </w:rPr>
        <w:t xml:space="preserve"> However, there is </w:t>
      </w:r>
      <w:r w:rsidR="00D2613A">
        <w:rPr>
          <w:rFonts w:asciiTheme="minorHAnsi" w:hAnsiTheme="minorHAnsi" w:cstheme="minorHAnsi"/>
          <w:sz w:val="22"/>
          <w:szCs w:val="22"/>
        </w:rPr>
        <w:t>still room</w:t>
      </w:r>
      <w:r w:rsidR="00F028E7">
        <w:rPr>
          <w:rFonts w:asciiTheme="minorHAnsi" w:hAnsiTheme="minorHAnsi" w:cstheme="minorHAnsi"/>
          <w:sz w:val="22"/>
          <w:szCs w:val="22"/>
        </w:rPr>
        <w:t xml:space="preserve"> for improvement.</w:t>
      </w:r>
      <w:r w:rsidR="00D2613A">
        <w:rPr>
          <w:rFonts w:asciiTheme="minorHAnsi" w:hAnsiTheme="minorHAnsi" w:cstheme="minorHAnsi"/>
          <w:sz w:val="22"/>
          <w:szCs w:val="22"/>
        </w:rPr>
        <w:t xml:space="preserve"> Ms. Bourassa also brought it to the Board</w:t>
      </w:r>
      <w:r w:rsidR="00667558">
        <w:rPr>
          <w:rFonts w:asciiTheme="minorHAnsi" w:hAnsiTheme="minorHAnsi" w:cstheme="minorHAnsi"/>
          <w:sz w:val="22"/>
          <w:szCs w:val="22"/>
        </w:rPr>
        <w:t>’</w:t>
      </w:r>
      <w:r w:rsidR="00D2613A">
        <w:rPr>
          <w:rFonts w:asciiTheme="minorHAnsi" w:hAnsiTheme="minorHAnsi" w:cstheme="minorHAnsi"/>
          <w:sz w:val="22"/>
          <w:szCs w:val="22"/>
        </w:rPr>
        <w:t xml:space="preserve">s attention </w:t>
      </w:r>
      <w:r w:rsidR="0020670D">
        <w:rPr>
          <w:rFonts w:asciiTheme="minorHAnsi" w:hAnsiTheme="minorHAnsi" w:cstheme="minorHAnsi"/>
          <w:sz w:val="22"/>
          <w:szCs w:val="22"/>
        </w:rPr>
        <w:t xml:space="preserve">that discussions were had at the Maryland PSI Exam Review </w:t>
      </w:r>
      <w:r w:rsidR="008F5EBF">
        <w:rPr>
          <w:rFonts w:asciiTheme="minorHAnsi" w:hAnsiTheme="minorHAnsi" w:cstheme="minorHAnsi"/>
          <w:sz w:val="22"/>
          <w:szCs w:val="22"/>
        </w:rPr>
        <w:t xml:space="preserve">regarding the pros and cons of adding the Spanish language to </w:t>
      </w:r>
      <w:r w:rsidR="002823E9">
        <w:rPr>
          <w:rFonts w:asciiTheme="minorHAnsi" w:hAnsiTheme="minorHAnsi" w:cstheme="minorHAnsi"/>
          <w:sz w:val="22"/>
          <w:szCs w:val="22"/>
        </w:rPr>
        <w:t xml:space="preserve">the Test. Whether that will occur is still under evaluation.  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F028E7">
        <w:rPr>
          <w:rFonts w:asciiTheme="minorHAnsi" w:hAnsiTheme="minorHAnsi" w:cstheme="minorHAnsi"/>
          <w:b/>
          <w:sz w:val="22"/>
          <w:szCs w:val="22"/>
        </w:rPr>
        <w:t>(III</w:t>
      </w:r>
      <w:r w:rsidRPr="00A93C4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F028E7">
        <w:rPr>
          <w:rFonts w:asciiTheme="minorHAnsi" w:hAnsiTheme="minorHAnsi" w:cstheme="minorHAnsi"/>
          <w:sz w:val="22"/>
          <w:szCs w:val="22"/>
        </w:rPr>
        <w:t>by Ms.</w:t>
      </w:r>
      <w:r w:rsidR="002823E9">
        <w:rPr>
          <w:rFonts w:asciiTheme="minorHAnsi" w:hAnsiTheme="minorHAnsi" w:cstheme="minorHAnsi"/>
          <w:sz w:val="22"/>
          <w:szCs w:val="22"/>
        </w:rPr>
        <w:t xml:space="preserve"> Kelly and seconded by Ms. Shih</w:t>
      </w:r>
      <w:r>
        <w:rPr>
          <w:rFonts w:asciiTheme="minorHAnsi" w:hAnsiTheme="minorHAnsi" w:cstheme="minorHAnsi"/>
          <w:sz w:val="22"/>
          <w:szCs w:val="22"/>
        </w:rPr>
        <w:t>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  <w:r w:rsidR="00E01800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  <w:r w:rsidR="002823E9">
        <w:rPr>
          <w:rFonts w:asciiTheme="minorHAnsi" w:hAnsiTheme="minorHAnsi" w:cstheme="minorHAnsi"/>
          <w:sz w:val="22"/>
          <w:szCs w:val="22"/>
        </w:rPr>
        <w:t xml:space="preserve">Mr. Dorsey </w:t>
      </w:r>
      <w:r w:rsidR="00667558">
        <w:rPr>
          <w:rFonts w:asciiTheme="minorHAnsi" w:hAnsiTheme="minorHAnsi" w:cstheme="minorHAnsi"/>
          <w:sz w:val="22"/>
          <w:szCs w:val="22"/>
        </w:rPr>
        <w:t>reported on</w:t>
      </w:r>
      <w:r w:rsidR="002823E9">
        <w:rPr>
          <w:rFonts w:asciiTheme="minorHAnsi" w:hAnsiTheme="minorHAnsi" w:cstheme="minorHAnsi"/>
          <w:sz w:val="22"/>
          <w:szCs w:val="22"/>
        </w:rPr>
        <w:t xml:space="preserve"> the Maryland Comptroller News Release that </w:t>
      </w:r>
      <w:r w:rsidR="00667558">
        <w:rPr>
          <w:rFonts w:asciiTheme="minorHAnsi" w:hAnsiTheme="minorHAnsi" w:cstheme="minorHAnsi"/>
          <w:sz w:val="22"/>
          <w:szCs w:val="22"/>
        </w:rPr>
        <w:t>was released on April 13, 2023. I</w:t>
      </w:r>
      <w:r w:rsidR="002823E9">
        <w:rPr>
          <w:rFonts w:asciiTheme="minorHAnsi" w:hAnsiTheme="minorHAnsi" w:cstheme="minorHAnsi"/>
          <w:sz w:val="22"/>
          <w:szCs w:val="22"/>
        </w:rPr>
        <w:t>t included a list of 12 unregistered Tax Preparers that were suspended due to questionable returns. Raisin</w:t>
      </w:r>
      <w:r w:rsidR="00667558">
        <w:rPr>
          <w:rFonts w:asciiTheme="minorHAnsi" w:hAnsiTheme="minorHAnsi" w:cstheme="minorHAnsi"/>
          <w:sz w:val="22"/>
          <w:szCs w:val="22"/>
        </w:rPr>
        <w:t>g questions from the Board if mandating that preparer’s provide a registration number when filing taxes can be done.</w:t>
      </w:r>
      <w:r w:rsidR="002823E9">
        <w:rPr>
          <w:rFonts w:asciiTheme="minorHAnsi" w:hAnsiTheme="minorHAnsi" w:cstheme="minorHAnsi"/>
          <w:sz w:val="22"/>
          <w:szCs w:val="22"/>
        </w:rPr>
        <w:t xml:space="preserve"> </w:t>
      </w:r>
      <w:r w:rsidR="00667558">
        <w:rPr>
          <w:rFonts w:asciiTheme="minorHAnsi" w:hAnsiTheme="minorHAnsi" w:cstheme="minorHAnsi"/>
          <w:sz w:val="22"/>
          <w:szCs w:val="22"/>
        </w:rPr>
        <w:t>Also, the Board requested that staff look into New York’s rules regarding out of state preparers.</w:t>
      </w:r>
      <w:r w:rsidR="002823E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5819" w:rsidRPr="00751B84" w:rsidRDefault="00805819" w:rsidP="0080581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AD602B" w:rsidRPr="00187B43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187B43" w:rsidRPr="00A81801" w:rsidRDefault="005E2592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spoke to </w:t>
      </w:r>
      <w:r w:rsidR="002823E9">
        <w:rPr>
          <w:rFonts w:asciiTheme="minorHAnsi" w:hAnsiTheme="minorHAnsi" w:cstheme="minorHAnsi"/>
          <w:sz w:val="22"/>
          <w:szCs w:val="22"/>
        </w:rPr>
        <w:t>PSI Examination services regarding absent proctors</w:t>
      </w:r>
      <w:r w:rsidR="00667558">
        <w:rPr>
          <w:rFonts w:asciiTheme="minorHAnsi" w:hAnsiTheme="minorHAnsi" w:cstheme="minorHAnsi"/>
          <w:sz w:val="22"/>
          <w:szCs w:val="22"/>
        </w:rPr>
        <w:t xml:space="preserve">. </w:t>
      </w:r>
      <w:r w:rsidR="00F27264">
        <w:rPr>
          <w:rFonts w:asciiTheme="minorHAnsi" w:hAnsiTheme="minorHAnsi" w:cstheme="minorHAnsi"/>
          <w:sz w:val="22"/>
          <w:szCs w:val="22"/>
        </w:rPr>
        <w:t xml:space="preserve">PSI </w:t>
      </w:r>
      <w:r w:rsidR="002823E9">
        <w:rPr>
          <w:rFonts w:asciiTheme="minorHAnsi" w:hAnsiTheme="minorHAnsi" w:cstheme="minorHAnsi"/>
          <w:sz w:val="22"/>
          <w:szCs w:val="22"/>
        </w:rPr>
        <w:t>assured th</w:t>
      </w:r>
      <w:r w:rsidR="00F27264">
        <w:rPr>
          <w:rFonts w:asciiTheme="minorHAnsi" w:hAnsiTheme="minorHAnsi" w:cstheme="minorHAnsi"/>
          <w:sz w:val="22"/>
          <w:szCs w:val="22"/>
        </w:rPr>
        <w:t>at this was an isolated incident.</w:t>
      </w:r>
      <w:r>
        <w:rPr>
          <w:rFonts w:asciiTheme="minorHAnsi" w:hAnsiTheme="minorHAnsi" w:cstheme="minorHAnsi"/>
          <w:sz w:val="22"/>
          <w:szCs w:val="22"/>
        </w:rPr>
        <w:t xml:space="preserve"> Mr. Dorsey also noted</w:t>
      </w:r>
      <w:r w:rsidR="002823E9">
        <w:rPr>
          <w:rFonts w:asciiTheme="minorHAnsi" w:hAnsiTheme="minorHAnsi" w:cstheme="minorHAnsi"/>
          <w:sz w:val="22"/>
          <w:szCs w:val="22"/>
        </w:rPr>
        <w:t xml:space="preserve"> that the contract with PSI expires October 21, 2025.</w:t>
      </w:r>
    </w:p>
    <w:p w:rsidR="00513144" w:rsidRDefault="0051314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Pr="00A81801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I</w:t>
      </w:r>
      <w:r w:rsidR="00D42F23" w:rsidRPr="00A93C40">
        <w:rPr>
          <w:rFonts w:asciiTheme="minorHAnsi" w:hAnsiTheme="minorHAnsi" w:cstheme="minorHAnsi"/>
          <w:b/>
          <w:sz w:val="22"/>
          <w:szCs w:val="22"/>
        </w:rPr>
        <w:t>V</w:t>
      </w:r>
      <w:r w:rsidR="00AD602B"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D42F23">
        <w:rPr>
          <w:rFonts w:asciiTheme="minorHAnsi" w:hAnsiTheme="minorHAnsi" w:cstheme="minorHAnsi"/>
          <w:sz w:val="22"/>
          <w:szCs w:val="22"/>
        </w:rPr>
        <w:t xml:space="preserve"> by Ms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F12BC2">
        <w:rPr>
          <w:rFonts w:asciiTheme="minorHAnsi" w:hAnsiTheme="minorHAnsi" w:cstheme="minorHAnsi"/>
          <w:sz w:val="22"/>
          <w:szCs w:val="22"/>
        </w:rPr>
        <w:t>Kelly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2823E9">
        <w:rPr>
          <w:rFonts w:asciiTheme="minorHAnsi" w:hAnsiTheme="minorHAnsi" w:cstheme="minorHAnsi"/>
          <w:sz w:val="22"/>
          <w:szCs w:val="22"/>
        </w:rPr>
        <w:t>s</w:t>
      </w:r>
      <w:r w:rsidR="00AD602B">
        <w:rPr>
          <w:rFonts w:asciiTheme="minorHAnsi" w:hAnsiTheme="minorHAnsi" w:cstheme="minorHAnsi"/>
          <w:sz w:val="22"/>
          <w:szCs w:val="22"/>
        </w:rPr>
        <w:t xml:space="preserve">. </w:t>
      </w:r>
      <w:r w:rsidR="002823E9">
        <w:rPr>
          <w:rFonts w:asciiTheme="minorHAnsi" w:hAnsiTheme="minorHAnsi" w:cstheme="minorHAnsi"/>
          <w:sz w:val="22"/>
          <w:szCs w:val="22"/>
        </w:rPr>
        <w:t>Bourassa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</w:t>
      </w:r>
      <w:r w:rsidR="00EA258D">
        <w:rPr>
          <w:rFonts w:asciiTheme="minorHAnsi" w:hAnsiTheme="minorHAnsi" w:cstheme="minorHAnsi"/>
          <w:sz w:val="22"/>
          <w:szCs w:val="22"/>
        </w:rPr>
        <w:t xml:space="preserve">a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2823E9">
        <w:rPr>
          <w:rFonts w:asciiTheme="minorHAnsi" w:hAnsiTheme="minorHAnsi" w:cstheme="minorHAnsi"/>
          <w:sz w:val="22"/>
          <w:szCs w:val="22"/>
        </w:rPr>
        <w:t>55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2823E9">
        <w:rPr>
          <w:rFonts w:asciiTheme="minorHAnsi" w:hAnsiTheme="minorHAnsi" w:cstheme="minorHAnsi"/>
          <w:sz w:val="22"/>
          <w:szCs w:val="22"/>
        </w:rPr>
        <w:t>11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2823E9">
        <w:rPr>
          <w:rFonts w:asciiTheme="minorHAnsi" w:hAnsiTheme="minorHAnsi" w:cstheme="minorHAnsi"/>
          <w:sz w:val="22"/>
          <w:szCs w:val="22"/>
        </w:rPr>
        <w:t>0</w:t>
      </w:r>
      <w:r w:rsidR="00F12BC2">
        <w:rPr>
          <w:rFonts w:asciiTheme="minorHAnsi" w:hAnsiTheme="minorHAnsi" w:cstheme="minorHAnsi"/>
          <w:sz w:val="22"/>
          <w:szCs w:val="22"/>
        </w:rPr>
        <w:t>0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 xml:space="preserve">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V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2823E9">
        <w:rPr>
          <w:rFonts w:asciiTheme="minorHAnsi" w:hAnsiTheme="minorHAnsi" w:cstheme="minorHAnsi"/>
          <w:sz w:val="22"/>
          <w:szCs w:val="22"/>
        </w:rPr>
        <w:t>Mr</w:t>
      </w:r>
      <w:r w:rsidR="00F12BC2">
        <w:rPr>
          <w:rFonts w:asciiTheme="minorHAnsi" w:hAnsiTheme="minorHAnsi" w:cstheme="minorHAnsi"/>
          <w:sz w:val="22"/>
          <w:szCs w:val="22"/>
        </w:rPr>
        <w:t xml:space="preserve">. </w:t>
      </w:r>
      <w:r w:rsidR="002823E9">
        <w:rPr>
          <w:rFonts w:asciiTheme="minorHAnsi" w:hAnsiTheme="minorHAnsi" w:cstheme="minorHAnsi"/>
          <w:sz w:val="22"/>
          <w:szCs w:val="22"/>
        </w:rPr>
        <w:t>McCurdy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2823E9">
        <w:rPr>
          <w:rFonts w:asciiTheme="minorHAnsi" w:hAnsiTheme="minorHAnsi" w:cstheme="minorHAnsi"/>
          <w:sz w:val="22"/>
          <w:szCs w:val="22"/>
        </w:rPr>
        <w:t>Ms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2823E9">
        <w:rPr>
          <w:rFonts w:asciiTheme="minorHAnsi" w:hAnsiTheme="minorHAnsi" w:cstheme="minorHAnsi"/>
          <w:sz w:val="22"/>
          <w:szCs w:val="22"/>
        </w:rPr>
        <w:t>Bourassa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3D38CC">
        <w:rPr>
          <w:rFonts w:asciiTheme="minorHAnsi" w:hAnsiTheme="minorHAnsi" w:cstheme="minorHAnsi"/>
          <w:sz w:val="22"/>
          <w:szCs w:val="22"/>
        </w:rPr>
        <w:t>open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VI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2823E9">
        <w:rPr>
          <w:rFonts w:asciiTheme="minorHAnsi" w:hAnsiTheme="minorHAnsi" w:cstheme="minorHAnsi"/>
          <w:sz w:val="22"/>
          <w:szCs w:val="22"/>
        </w:rPr>
        <w:t xml:space="preserve"> by Mr</w:t>
      </w:r>
      <w:r w:rsidR="00F12BC2">
        <w:rPr>
          <w:rFonts w:asciiTheme="minorHAnsi" w:hAnsiTheme="minorHAnsi" w:cstheme="minorHAnsi"/>
          <w:sz w:val="22"/>
          <w:szCs w:val="22"/>
        </w:rPr>
        <w:t xml:space="preserve">. </w:t>
      </w:r>
      <w:r w:rsidR="002823E9">
        <w:rPr>
          <w:rFonts w:asciiTheme="minorHAnsi" w:hAnsiTheme="minorHAnsi" w:cstheme="minorHAnsi"/>
          <w:sz w:val="22"/>
          <w:szCs w:val="22"/>
        </w:rPr>
        <w:t>McCurdy</w:t>
      </w:r>
      <w:r w:rsidR="00F12BC2">
        <w:rPr>
          <w:rFonts w:asciiTheme="minorHAnsi" w:hAnsiTheme="minorHAnsi" w:cstheme="minorHAnsi"/>
          <w:sz w:val="22"/>
          <w:szCs w:val="22"/>
        </w:rPr>
        <w:t xml:space="preserve"> and seconded by Ms. Kelly</w:t>
      </w:r>
      <w:r w:rsidRPr="00D50FF6">
        <w:rPr>
          <w:rFonts w:asciiTheme="minorHAnsi" w:hAnsiTheme="minorHAnsi" w:cstheme="minorHAnsi"/>
          <w:sz w:val="22"/>
          <w:szCs w:val="22"/>
        </w:rPr>
        <w:t>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2823E9">
        <w:rPr>
          <w:rFonts w:asciiTheme="minorHAnsi" w:hAnsiTheme="minorHAnsi" w:cstheme="minorHAnsi"/>
          <w:sz w:val="22"/>
          <w:szCs w:val="22"/>
        </w:rPr>
        <w:t>meeting at 11:06</w:t>
      </w:r>
      <w:r w:rsidR="006B321F">
        <w:rPr>
          <w:rFonts w:asciiTheme="minorHAnsi" w:hAnsiTheme="minorHAnsi" w:cstheme="minorHAnsi"/>
          <w:sz w:val="22"/>
          <w:szCs w:val="22"/>
        </w:rPr>
        <w:t xml:space="preserve"> a</w:t>
      </w:r>
      <w:r w:rsidRPr="00D50FF6">
        <w:rPr>
          <w:rFonts w:asciiTheme="minorHAnsi" w:hAnsiTheme="minorHAnsi" w:cstheme="minorHAnsi"/>
          <w:sz w:val="22"/>
          <w:szCs w:val="22"/>
        </w:rPr>
        <w:t xml:space="preserve">.m.  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2823E9">
        <w:rPr>
          <w:rFonts w:asciiTheme="minorHAnsi" w:hAnsiTheme="minorHAnsi" w:cstheme="minorHAnsi"/>
          <w:sz w:val="22"/>
          <w:szCs w:val="22"/>
        </w:rPr>
        <w:t>June 12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6B321F">
        <w:rPr>
          <w:rFonts w:asciiTheme="minorHAnsi" w:hAnsiTheme="minorHAnsi" w:cstheme="minorHAnsi"/>
          <w:sz w:val="22"/>
          <w:szCs w:val="22"/>
        </w:rPr>
        <w:t>3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</w:t>
      </w:r>
      <w:proofErr w:type="spellStart"/>
      <w:r w:rsidR="00590D13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</w:t>
      </w:r>
      <w:proofErr w:type="spellEnd"/>
      <w:r w:rsidR="00361ACD" w:rsidRPr="00A81801">
        <w:rPr>
          <w:rFonts w:asciiTheme="minorHAnsi" w:hAnsiTheme="minorHAnsi" w:cstheme="minorHAnsi"/>
        </w:rPr>
        <w:t xml:space="preserve">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590D13" w:rsidP="00AD3F8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June 12, 2023</w:t>
      </w:r>
      <w:bookmarkStart w:id="0" w:name="_GoBack"/>
      <w:bookmarkEnd w:id="0"/>
    </w:p>
    <w:p w:rsidR="002579BC" w:rsidRDefault="005F0B68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D819AF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D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6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36FF"/>
    <w:rsid w:val="001672F2"/>
    <w:rsid w:val="0016776B"/>
    <w:rsid w:val="001714C4"/>
    <w:rsid w:val="00185343"/>
    <w:rsid w:val="00187B43"/>
    <w:rsid w:val="001900D4"/>
    <w:rsid w:val="0019152F"/>
    <w:rsid w:val="00191BD9"/>
    <w:rsid w:val="001B27C3"/>
    <w:rsid w:val="001B4AFF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0670D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579BC"/>
    <w:rsid w:val="00267D1E"/>
    <w:rsid w:val="00271A21"/>
    <w:rsid w:val="002819EB"/>
    <w:rsid w:val="002823E9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675CB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2F60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90D1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2592"/>
    <w:rsid w:val="005E4D9F"/>
    <w:rsid w:val="005E5092"/>
    <w:rsid w:val="005F0B68"/>
    <w:rsid w:val="005F3113"/>
    <w:rsid w:val="005F7262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6788"/>
    <w:rsid w:val="00660524"/>
    <w:rsid w:val="00660B41"/>
    <w:rsid w:val="00661990"/>
    <w:rsid w:val="006626ED"/>
    <w:rsid w:val="00665DE3"/>
    <w:rsid w:val="00667558"/>
    <w:rsid w:val="006679CB"/>
    <w:rsid w:val="006727BF"/>
    <w:rsid w:val="006752E0"/>
    <w:rsid w:val="00682B8C"/>
    <w:rsid w:val="00686420"/>
    <w:rsid w:val="006877D4"/>
    <w:rsid w:val="00690CD5"/>
    <w:rsid w:val="006A5B79"/>
    <w:rsid w:val="006B2628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93773"/>
    <w:rsid w:val="0089384D"/>
    <w:rsid w:val="0089528A"/>
    <w:rsid w:val="008A206E"/>
    <w:rsid w:val="008B0235"/>
    <w:rsid w:val="008B06D6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883"/>
    <w:rsid w:val="008F5EBF"/>
    <w:rsid w:val="008F774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90A17"/>
    <w:rsid w:val="009928DA"/>
    <w:rsid w:val="00993474"/>
    <w:rsid w:val="00993AFF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93C4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1752F"/>
    <w:rsid w:val="00B23DAE"/>
    <w:rsid w:val="00B24B62"/>
    <w:rsid w:val="00B37112"/>
    <w:rsid w:val="00B37312"/>
    <w:rsid w:val="00B4126D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52D3A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359E"/>
    <w:rsid w:val="00CA63F1"/>
    <w:rsid w:val="00CB1992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613A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729AC"/>
    <w:rsid w:val="00D74056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69C2"/>
    <w:rsid w:val="00E26AD8"/>
    <w:rsid w:val="00E26C34"/>
    <w:rsid w:val="00E373FC"/>
    <w:rsid w:val="00E40CB9"/>
    <w:rsid w:val="00E4293E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8E7"/>
    <w:rsid w:val="00F029A0"/>
    <w:rsid w:val="00F0601E"/>
    <w:rsid w:val="00F06D71"/>
    <w:rsid w:val="00F12BC2"/>
    <w:rsid w:val="00F1352E"/>
    <w:rsid w:val="00F15416"/>
    <w:rsid w:val="00F17B48"/>
    <w:rsid w:val="00F24476"/>
    <w:rsid w:val="00F26E42"/>
    <w:rsid w:val="00F26EE0"/>
    <w:rsid w:val="00F27264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F4E"/>
    <w:rsid w:val="00FA0B9F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C4AE0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CFBC5D8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EDAA-378E-4C57-8A44-5E660C85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Fatmata Rahman</dc:creator>
  <cp:lastModifiedBy>Christopher E. Dorsey</cp:lastModifiedBy>
  <cp:revision>3</cp:revision>
  <cp:lastPrinted>2018-11-20T14:59:00Z</cp:lastPrinted>
  <dcterms:created xsi:type="dcterms:W3CDTF">2023-06-12T15:07:00Z</dcterms:created>
  <dcterms:modified xsi:type="dcterms:W3CDTF">2023-09-11T15:31:00Z</dcterms:modified>
</cp:coreProperties>
</file>