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D5E54" w14:textId="77777777" w:rsidR="00FA34E3" w:rsidRPr="006B5DCD" w:rsidRDefault="00A0508E" w:rsidP="00FA34E3">
      <w:pPr>
        <w:tabs>
          <w:tab w:val="center" w:pos="4680"/>
        </w:tabs>
        <w:spacing w:line="226" w:lineRule="auto"/>
      </w:pPr>
      <w:r>
        <w:t xml:space="preserve">                                                                                                                                                                                                                                                                                                                                                                                                                                                                                                                    </w:t>
      </w:r>
    </w:p>
    <w:p w14:paraId="1D187431" w14:textId="77777777" w:rsidR="00D93DA6" w:rsidRPr="006B5DCD" w:rsidRDefault="00D93DA6" w:rsidP="00FA34E3">
      <w:pPr>
        <w:tabs>
          <w:tab w:val="center" w:pos="4680"/>
        </w:tabs>
        <w:spacing w:line="226" w:lineRule="auto"/>
      </w:pPr>
    </w:p>
    <w:p w14:paraId="4E2E2DB4" w14:textId="77777777" w:rsidR="00013FB3" w:rsidRDefault="00013FB3" w:rsidP="00013FB3">
      <w:pPr>
        <w:spacing w:line="226" w:lineRule="auto"/>
        <w:jc w:val="center"/>
        <w:outlineLvl w:val="0"/>
        <w:rPr>
          <w:b/>
        </w:rPr>
      </w:pPr>
    </w:p>
    <w:p w14:paraId="5C9C2B2E" w14:textId="77777777" w:rsidR="00013FB3" w:rsidRDefault="00013FB3" w:rsidP="00202581">
      <w:pPr>
        <w:tabs>
          <w:tab w:val="center" w:pos="4680"/>
        </w:tabs>
        <w:spacing w:line="226" w:lineRule="auto"/>
        <w:jc w:val="center"/>
        <w:outlineLvl w:val="0"/>
        <w:rPr>
          <w:b/>
        </w:rPr>
      </w:pPr>
    </w:p>
    <w:p w14:paraId="6E3166EA" w14:textId="77777777" w:rsidR="00FA34E3" w:rsidRPr="006B5DCD" w:rsidRDefault="00050FAE" w:rsidP="00202581">
      <w:pPr>
        <w:tabs>
          <w:tab w:val="center" w:pos="4680"/>
        </w:tabs>
        <w:spacing w:line="226" w:lineRule="auto"/>
        <w:jc w:val="center"/>
        <w:outlineLvl w:val="0"/>
        <w:rPr>
          <w:b/>
        </w:rPr>
      </w:pPr>
      <w:r w:rsidRPr="006B5DCD">
        <w:rPr>
          <w:b/>
        </w:rPr>
        <w:t>Maryland Home Improvement Commission</w:t>
      </w:r>
    </w:p>
    <w:p w14:paraId="78460BBA" w14:textId="77777777" w:rsidR="00FA34E3" w:rsidRPr="006B5DCD" w:rsidRDefault="00050FAE" w:rsidP="00202581">
      <w:pPr>
        <w:tabs>
          <w:tab w:val="center" w:pos="4680"/>
        </w:tabs>
        <w:spacing w:line="226" w:lineRule="auto"/>
        <w:jc w:val="center"/>
        <w:outlineLvl w:val="0"/>
      </w:pPr>
      <w:r w:rsidRPr="006B5DCD">
        <w:rPr>
          <w:b/>
        </w:rPr>
        <w:t>Public Business Meeting Minutes</w:t>
      </w:r>
    </w:p>
    <w:p w14:paraId="323CCDFD" w14:textId="77777777" w:rsidR="00642DB9" w:rsidRPr="006B5DCD" w:rsidRDefault="00642DB9" w:rsidP="00FA34E3">
      <w:pPr>
        <w:tabs>
          <w:tab w:val="center" w:pos="4680"/>
        </w:tabs>
        <w:spacing w:line="226" w:lineRule="auto"/>
        <w:jc w:val="center"/>
      </w:pPr>
    </w:p>
    <w:p w14:paraId="61B740A5" w14:textId="77777777" w:rsidR="00FA34E3" w:rsidRPr="006B5DCD" w:rsidRDefault="00FC11A3" w:rsidP="00FA34E3">
      <w:pPr>
        <w:spacing w:line="226" w:lineRule="auto"/>
      </w:pPr>
      <w:r>
        <w:t>DATE</w:t>
      </w:r>
      <w:r w:rsidR="00FA34E3" w:rsidRPr="006B5DCD">
        <w:t>:</w:t>
      </w:r>
      <w:r w:rsidR="00FA34E3" w:rsidRPr="006B5DCD">
        <w:tab/>
      </w:r>
      <w:r w:rsidR="00FA34E3" w:rsidRPr="006B5DCD">
        <w:tab/>
      </w:r>
      <w:r w:rsidR="00FA34E3" w:rsidRPr="006B5DCD">
        <w:tab/>
      </w:r>
      <w:r w:rsidR="00FA34E3" w:rsidRPr="006B5DCD">
        <w:tab/>
      </w:r>
      <w:r w:rsidR="00850E90">
        <w:t>August 5, 2021</w:t>
      </w:r>
    </w:p>
    <w:p w14:paraId="4E37DCB2" w14:textId="77777777" w:rsidR="00D36C4C" w:rsidRPr="006B5DCD" w:rsidRDefault="00D36C4C" w:rsidP="00FA34E3">
      <w:pPr>
        <w:pStyle w:val="BodyText"/>
        <w:rPr>
          <w:sz w:val="24"/>
          <w:szCs w:val="24"/>
        </w:rPr>
      </w:pPr>
    </w:p>
    <w:p w14:paraId="501A81F0" w14:textId="77777777" w:rsidR="00FA34E3" w:rsidRPr="006B5DCD" w:rsidRDefault="00FC11A3" w:rsidP="00202581">
      <w:pPr>
        <w:pStyle w:val="BodyText"/>
        <w:outlineLvl w:val="0"/>
        <w:rPr>
          <w:sz w:val="24"/>
          <w:szCs w:val="24"/>
        </w:rPr>
      </w:pPr>
      <w:r>
        <w:rPr>
          <w:sz w:val="24"/>
          <w:szCs w:val="24"/>
        </w:rPr>
        <w:t>TIME</w:t>
      </w:r>
      <w:r w:rsidR="00FA34E3" w:rsidRPr="006B5DCD">
        <w:rPr>
          <w:sz w:val="24"/>
          <w:szCs w:val="24"/>
        </w:rPr>
        <w:t>:</w:t>
      </w:r>
      <w:r w:rsidR="00FA34E3" w:rsidRPr="006B5DCD">
        <w:rPr>
          <w:sz w:val="24"/>
          <w:szCs w:val="24"/>
        </w:rPr>
        <w:tab/>
      </w:r>
      <w:r w:rsidR="00FA34E3" w:rsidRPr="006B5DCD">
        <w:rPr>
          <w:sz w:val="24"/>
          <w:szCs w:val="24"/>
        </w:rPr>
        <w:tab/>
      </w:r>
      <w:r w:rsidR="00FA34E3" w:rsidRPr="006B5DCD">
        <w:rPr>
          <w:sz w:val="24"/>
          <w:szCs w:val="24"/>
        </w:rPr>
        <w:tab/>
      </w:r>
      <w:r w:rsidR="00FA34E3" w:rsidRPr="006B5DCD">
        <w:rPr>
          <w:sz w:val="24"/>
          <w:szCs w:val="24"/>
        </w:rPr>
        <w:tab/>
      </w:r>
      <w:r w:rsidR="007D60E3">
        <w:rPr>
          <w:sz w:val="24"/>
          <w:szCs w:val="24"/>
        </w:rPr>
        <w:t>10:0</w:t>
      </w:r>
      <w:r w:rsidR="00F361BB">
        <w:rPr>
          <w:sz w:val="24"/>
          <w:szCs w:val="24"/>
        </w:rPr>
        <w:t>0</w:t>
      </w:r>
      <w:r w:rsidR="00883944" w:rsidRPr="006B5DCD">
        <w:rPr>
          <w:sz w:val="24"/>
          <w:szCs w:val="24"/>
        </w:rPr>
        <w:t xml:space="preserve"> </w:t>
      </w:r>
      <w:r w:rsidR="00FA34E3" w:rsidRPr="006B5DCD">
        <w:rPr>
          <w:sz w:val="24"/>
          <w:szCs w:val="24"/>
        </w:rPr>
        <w:t>a.m.</w:t>
      </w:r>
    </w:p>
    <w:p w14:paraId="23F7B5E5" w14:textId="77777777" w:rsidR="00FA34E3" w:rsidRPr="006B5DCD" w:rsidRDefault="00FA34E3" w:rsidP="00FA34E3">
      <w:pPr>
        <w:spacing w:line="226" w:lineRule="auto"/>
      </w:pPr>
    </w:p>
    <w:p w14:paraId="7109E6A2" w14:textId="77777777" w:rsidR="00FA34E3" w:rsidRPr="006B5DCD" w:rsidRDefault="00FC11A3" w:rsidP="007A1A19">
      <w:pPr>
        <w:spacing w:line="226" w:lineRule="auto"/>
      </w:pPr>
      <w:r>
        <w:t>PLACE:</w:t>
      </w:r>
      <w:r>
        <w:tab/>
      </w:r>
      <w:r>
        <w:tab/>
      </w:r>
      <w:r>
        <w:tab/>
      </w:r>
      <w:r w:rsidR="00E71B95">
        <w:t xml:space="preserve">Teleconference through </w:t>
      </w:r>
      <w:r w:rsidR="00394F07">
        <w:t>Google Meet</w:t>
      </w:r>
    </w:p>
    <w:p w14:paraId="23E1C9E4" w14:textId="77777777" w:rsidR="00FA34E3" w:rsidRPr="006B5DCD" w:rsidRDefault="00FA34E3" w:rsidP="00FA34E3">
      <w:pPr>
        <w:spacing w:line="226" w:lineRule="auto"/>
      </w:pPr>
    </w:p>
    <w:p w14:paraId="280AFF2E" w14:textId="77777777" w:rsidR="00850E90" w:rsidRDefault="00FA34E3" w:rsidP="000A6978">
      <w:pPr>
        <w:spacing w:line="226" w:lineRule="auto"/>
      </w:pPr>
      <w:r w:rsidRPr="006B5DCD">
        <w:t>MEMBERS PRESENT:</w:t>
      </w:r>
      <w:r w:rsidRPr="006B5DCD">
        <w:tab/>
      </w:r>
      <w:r w:rsidR="00850E90">
        <w:t>Robert Altieri</w:t>
      </w:r>
    </w:p>
    <w:p w14:paraId="48EC48E6" w14:textId="77777777" w:rsidR="00850E90" w:rsidRDefault="00850E90" w:rsidP="00850E90">
      <w:pPr>
        <w:spacing w:line="226" w:lineRule="auto"/>
        <w:ind w:left="2160" w:firstLine="720"/>
      </w:pPr>
      <w:r>
        <w:t xml:space="preserve">Heather </w:t>
      </w:r>
      <w:proofErr w:type="spellStart"/>
      <w:r>
        <w:t>Connellee</w:t>
      </w:r>
      <w:proofErr w:type="spellEnd"/>
    </w:p>
    <w:p w14:paraId="2BB57A72" w14:textId="77777777" w:rsidR="00396CBF" w:rsidRDefault="0057249D" w:rsidP="00E25978">
      <w:pPr>
        <w:spacing w:line="226" w:lineRule="auto"/>
      </w:pPr>
      <w:r>
        <w:tab/>
      </w:r>
      <w:r>
        <w:tab/>
      </w:r>
      <w:r>
        <w:tab/>
      </w:r>
      <w:r>
        <w:tab/>
      </w:r>
      <w:r w:rsidR="00396CBF">
        <w:t>Lauren Lake</w:t>
      </w:r>
    </w:p>
    <w:p w14:paraId="6C27278D" w14:textId="77777777" w:rsidR="00E25978" w:rsidRDefault="00E25978" w:rsidP="00E25978">
      <w:pPr>
        <w:spacing w:line="226" w:lineRule="auto"/>
      </w:pPr>
      <w:r>
        <w:tab/>
      </w:r>
      <w:r>
        <w:tab/>
      </w:r>
      <w:r>
        <w:tab/>
      </w:r>
      <w:r>
        <w:tab/>
        <w:t>Michael A. Newton</w:t>
      </w:r>
    </w:p>
    <w:p w14:paraId="352538A5" w14:textId="77777777" w:rsidR="00DC6C12" w:rsidRDefault="00DC6C12" w:rsidP="00396CBF">
      <w:pPr>
        <w:spacing w:line="226" w:lineRule="auto"/>
      </w:pPr>
      <w:r>
        <w:tab/>
      </w:r>
      <w:r>
        <w:tab/>
      </w:r>
      <w:r>
        <w:tab/>
      </w:r>
      <w:r>
        <w:tab/>
        <w:t xml:space="preserve">Wm. Bruce </w:t>
      </w:r>
      <w:proofErr w:type="spellStart"/>
      <w:r>
        <w:t>Quackenbush</w:t>
      </w:r>
      <w:proofErr w:type="spellEnd"/>
    </w:p>
    <w:p w14:paraId="6FFAE57C" w14:textId="77777777" w:rsidR="00DC6C12" w:rsidRDefault="00DC6C12" w:rsidP="00396CBF">
      <w:pPr>
        <w:spacing w:line="226" w:lineRule="auto"/>
      </w:pPr>
      <w:r>
        <w:tab/>
      </w:r>
      <w:r>
        <w:tab/>
      </w:r>
      <w:r>
        <w:tab/>
      </w:r>
      <w:r>
        <w:tab/>
        <w:t>Michael Shilling</w:t>
      </w:r>
    </w:p>
    <w:p w14:paraId="0742B432" w14:textId="77777777" w:rsidR="00F974FB" w:rsidRDefault="00F974FB" w:rsidP="00F974FB">
      <w:pPr>
        <w:spacing w:line="226" w:lineRule="auto"/>
      </w:pPr>
      <w:r>
        <w:tab/>
      </w:r>
      <w:r>
        <w:tab/>
      </w:r>
      <w:r>
        <w:tab/>
      </w:r>
      <w:r>
        <w:tab/>
        <w:t>Joseph Tunney, Chair</w:t>
      </w:r>
    </w:p>
    <w:p w14:paraId="2507963E" w14:textId="3067FECC" w:rsidR="00257DDE" w:rsidRDefault="00257DDE" w:rsidP="00257DDE">
      <w:pPr>
        <w:spacing w:line="226" w:lineRule="auto"/>
        <w:ind w:left="2160" w:firstLine="720"/>
      </w:pPr>
      <w:r>
        <w:t>I</w:t>
      </w:r>
      <w:r w:rsidR="00741A53">
        <w:t>.</w:t>
      </w:r>
      <w:r>
        <w:t xml:space="preserve"> Jean White</w:t>
      </w:r>
    </w:p>
    <w:p w14:paraId="2F1B8537" w14:textId="77777777" w:rsidR="009E5508" w:rsidRDefault="009E5508" w:rsidP="009E5508">
      <w:pPr>
        <w:spacing w:line="226" w:lineRule="auto"/>
      </w:pPr>
    </w:p>
    <w:p w14:paraId="4DD26DC4" w14:textId="77777777" w:rsidR="00F974FB" w:rsidRDefault="009E5508" w:rsidP="00F974FB">
      <w:pPr>
        <w:spacing w:line="226" w:lineRule="auto"/>
      </w:pPr>
      <w:r>
        <w:t>MEMBERS ABSENT:</w:t>
      </w:r>
      <w:r>
        <w:tab/>
      </w:r>
      <w:r w:rsidR="00E25978">
        <w:t xml:space="preserve"> </w:t>
      </w:r>
    </w:p>
    <w:p w14:paraId="1CC9C96E" w14:textId="77777777" w:rsidR="00A567E1" w:rsidRDefault="00A567E1" w:rsidP="009E5508">
      <w:pPr>
        <w:spacing w:line="226" w:lineRule="auto"/>
      </w:pPr>
    </w:p>
    <w:p w14:paraId="0441308B" w14:textId="77777777" w:rsidR="007D4DB6" w:rsidRDefault="008D7520" w:rsidP="007D60E3">
      <w:pPr>
        <w:spacing w:line="226" w:lineRule="auto"/>
      </w:pPr>
      <w:r>
        <w:t>DEPARTMENT OF LABOR</w:t>
      </w:r>
      <w:r w:rsidR="00CE1943">
        <w:t xml:space="preserve"> </w:t>
      </w:r>
      <w:r w:rsidR="00105E9E">
        <w:t>OFFICIALS AND</w:t>
      </w:r>
      <w:r w:rsidR="00105E9E">
        <w:tab/>
      </w:r>
    </w:p>
    <w:p w14:paraId="53F00515" w14:textId="77777777" w:rsidR="00B63B02" w:rsidRDefault="00105E9E" w:rsidP="00A567E1">
      <w:r>
        <w:t>STAFF PRESENT:</w:t>
      </w:r>
      <w:r>
        <w:tab/>
      </w:r>
      <w:r>
        <w:tab/>
      </w:r>
      <w:r w:rsidR="00B63B02">
        <w:t xml:space="preserve">David </w:t>
      </w:r>
      <w:proofErr w:type="spellStart"/>
      <w:r w:rsidR="00B63B02">
        <w:t>Finneran</w:t>
      </w:r>
      <w:proofErr w:type="spellEnd"/>
      <w:r w:rsidR="00B63B02">
        <w:t>, Executive Director</w:t>
      </w:r>
    </w:p>
    <w:p w14:paraId="39FFE67F" w14:textId="77777777" w:rsidR="00257DDE" w:rsidRDefault="00257DDE" w:rsidP="00887336">
      <w:pPr>
        <w:ind w:left="2160" w:firstLine="720"/>
      </w:pPr>
      <w:r>
        <w:t>Deborah Irvin-Cromwell, Assistant Executive Director</w:t>
      </w:r>
    </w:p>
    <w:p w14:paraId="293A773F" w14:textId="77777777" w:rsidR="00F974FB" w:rsidRDefault="00F974FB" w:rsidP="00887336">
      <w:pPr>
        <w:ind w:left="2160" w:firstLine="720"/>
      </w:pPr>
      <w:r>
        <w:t xml:space="preserve">Lance Franklin, License Supervisor </w:t>
      </w:r>
    </w:p>
    <w:p w14:paraId="42FD6EF3" w14:textId="77777777" w:rsidR="00850E90" w:rsidRDefault="00850E90" w:rsidP="00887336">
      <w:pPr>
        <w:ind w:left="2160" w:firstLine="720"/>
      </w:pPr>
      <w:r>
        <w:t>Teresa Edmonds Grant, Secretary</w:t>
      </w:r>
    </w:p>
    <w:p w14:paraId="0F96298F" w14:textId="77777777" w:rsidR="00E25978" w:rsidRDefault="00E25978" w:rsidP="00887336">
      <w:pPr>
        <w:ind w:left="2160" w:firstLine="720"/>
      </w:pPr>
      <w:r>
        <w:t xml:space="preserve">Gregory Morgan, Commissioner </w:t>
      </w:r>
    </w:p>
    <w:p w14:paraId="0EC51F28" w14:textId="77777777" w:rsidR="00887336" w:rsidRDefault="00887336" w:rsidP="00887336">
      <w:r>
        <w:tab/>
      </w:r>
      <w:r>
        <w:tab/>
      </w:r>
      <w:r>
        <w:tab/>
      </w:r>
      <w:r>
        <w:tab/>
        <w:t>Kimberly Rosenthal, Administrative Officer</w:t>
      </w:r>
    </w:p>
    <w:p w14:paraId="3B48EA98" w14:textId="77777777" w:rsidR="00E71B95" w:rsidRDefault="00E71B95" w:rsidP="00396CBF">
      <w:r>
        <w:tab/>
      </w:r>
      <w:r>
        <w:tab/>
      </w:r>
      <w:r>
        <w:tab/>
      </w:r>
      <w:r>
        <w:tab/>
        <w:t xml:space="preserve">Kenneth </w:t>
      </w:r>
      <w:proofErr w:type="spellStart"/>
      <w:r>
        <w:t>Sig</w:t>
      </w:r>
      <w:r w:rsidR="00FD278E">
        <w:t>man</w:t>
      </w:r>
      <w:proofErr w:type="spellEnd"/>
      <w:r>
        <w:t>, Assistant Attorney General</w:t>
      </w:r>
    </w:p>
    <w:p w14:paraId="775C915F" w14:textId="77777777" w:rsidR="00105E9E" w:rsidRDefault="00CE1943" w:rsidP="00105E9E">
      <w:r>
        <w:tab/>
      </w:r>
      <w:r>
        <w:tab/>
      </w:r>
      <w:r>
        <w:tab/>
      </w:r>
      <w:r w:rsidRPr="006B5DCD">
        <w:tab/>
      </w:r>
      <w:proofErr w:type="spellStart"/>
      <w:r w:rsidR="00A63DD2">
        <w:t>Tenaea</w:t>
      </w:r>
      <w:proofErr w:type="spellEnd"/>
      <w:r w:rsidR="00A63DD2">
        <w:t xml:space="preserve"> </w:t>
      </w:r>
      <w:proofErr w:type="spellStart"/>
      <w:r w:rsidR="00A63DD2">
        <w:t>A.Thomas</w:t>
      </w:r>
      <w:proofErr w:type="spellEnd"/>
      <w:r w:rsidR="00A63DD2">
        <w:t xml:space="preserve">, Panel Secretary </w:t>
      </w:r>
    </w:p>
    <w:p w14:paraId="3541E6A5" w14:textId="77777777" w:rsidR="00850E90" w:rsidRDefault="00850E90" w:rsidP="00105E9E">
      <w:r>
        <w:tab/>
      </w:r>
      <w:r>
        <w:tab/>
      </w:r>
      <w:r>
        <w:tab/>
      </w:r>
      <w:r>
        <w:tab/>
        <w:t xml:space="preserve"> </w:t>
      </w:r>
    </w:p>
    <w:p w14:paraId="3C3A089B" w14:textId="77777777" w:rsidR="00A63DD2" w:rsidRDefault="00A63DD2" w:rsidP="00105E9E"/>
    <w:p w14:paraId="1968F2C9" w14:textId="77777777" w:rsidR="00FA34E3" w:rsidRPr="00CE1943" w:rsidRDefault="003608FF" w:rsidP="00105E9E">
      <w:pPr>
        <w:jc w:val="center"/>
      </w:pPr>
      <w:r w:rsidRPr="006B5DCD">
        <w:rPr>
          <w:b/>
        </w:rPr>
        <w:t>Call to Order</w:t>
      </w:r>
    </w:p>
    <w:p w14:paraId="6A36BFA4" w14:textId="77777777" w:rsidR="00FA34E3" w:rsidRPr="006B5DCD" w:rsidRDefault="00FA34E3" w:rsidP="00FA34E3"/>
    <w:p w14:paraId="5162E060" w14:textId="77777777" w:rsidR="00CE1943" w:rsidRDefault="007D74FE" w:rsidP="00BE6C7E">
      <w:pPr>
        <w:ind w:firstLine="720"/>
        <w:outlineLvl w:val="0"/>
      </w:pPr>
      <w:r>
        <w:t>Chair Tunney</w:t>
      </w:r>
      <w:r w:rsidR="00164891">
        <w:t xml:space="preserve"> called the meeting to order at </w:t>
      </w:r>
      <w:r w:rsidR="007D60E3">
        <w:t>10:</w:t>
      </w:r>
      <w:r w:rsidR="00E25978">
        <w:t>0</w:t>
      </w:r>
      <w:r w:rsidR="00646AA9">
        <w:t>0</w:t>
      </w:r>
      <w:r w:rsidR="003E0D21">
        <w:t xml:space="preserve"> </w:t>
      </w:r>
      <w:r w:rsidR="00164891">
        <w:t>a.m.</w:t>
      </w:r>
    </w:p>
    <w:p w14:paraId="5946AEFF" w14:textId="77777777" w:rsidR="00CB4C65" w:rsidRDefault="00CB4C65" w:rsidP="00BE6C7E">
      <w:pPr>
        <w:ind w:firstLine="720"/>
        <w:outlineLvl w:val="0"/>
      </w:pPr>
    </w:p>
    <w:p w14:paraId="07B44A9A" w14:textId="20A69999" w:rsidR="00C75DE9" w:rsidRDefault="00CB4C65" w:rsidP="00945EB1">
      <w:pPr>
        <w:ind w:firstLine="720"/>
        <w:outlineLvl w:val="0"/>
        <w:rPr>
          <w:b/>
        </w:rPr>
      </w:pPr>
      <w:r>
        <w:tab/>
      </w:r>
      <w:r>
        <w:tab/>
      </w:r>
      <w:r w:rsidR="007D60E3">
        <w:tab/>
      </w:r>
      <w:r w:rsidR="002C609C">
        <w:rPr>
          <w:b/>
        </w:rPr>
        <w:t xml:space="preserve">Approval of the </w:t>
      </w:r>
      <w:r w:rsidR="00850E90">
        <w:rPr>
          <w:b/>
        </w:rPr>
        <w:t>June 4</w:t>
      </w:r>
      <w:r w:rsidR="00646AA9">
        <w:rPr>
          <w:b/>
        </w:rPr>
        <w:t>, 2021</w:t>
      </w:r>
      <w:r w:rsidR="00741A53">
        <w:rPr>
          <w:b/>
        </w:rPr>
        <w:t>,</w:t>
      </w:r>
      <w:r w:rsidR="00E71B95">
        <w:rPr>
          <w:b/>
        </w:rPr>
        <w:t xml:space="preserve"> </w:t>
      </w:r>
      <w:r w:rsidR="002C609C">
        <w:rPr>
          <w:b/>
        </w:rPr>
        <w:t>Minutes</w:t>
      </w:r>
    </w:p>
    <w:p w14:paraId="2A9EA0E2" w14:textId="77777777" w:rsidR="00C75DE9" w:rsidRDefault="00C75DE9" w:rsidP="00C75DE9">
      <w:pPr>
        <w:outlineLvl w:val="0"/>
        <w:rPr>
          <w:b/>
        </w:rPr>
      </w:pPr>
    </w:p>
    <w:p w14:paraId="228EB4A7" w14:textId="0DFF3D34" w:rsidR="00A371EB" w:rsidRDefault="00474E9C" w:rsidP="00BE6C7E">
      <w:pPr>
        <w:ind w:firstLine="720"/>
        <w:outlineLvl w:val="0"/>
      </w:pPr>
      <w:r>
        <w:t>Ms. White</w:t>
      </w:r>
      <w:r w:rsidR="00A567E1">
        <w:t xml:space="preserve"> made a </w:t>
      </w:r>
      <w:r w:rsidR="00C932E6">
        <w:t>m</w:t>
      </w:r>
      <w:r w:rsidR="00A567E1">
        <w:t xml:space="preserve">otion to approve the </w:t>
      </w:r>
      <w:r w:rsidR="00C932E6">
        <w:t>m</w:t>
      </w:r>
      <w:r w:rsidR="00A567E1">
        <w:t xml:space="preserve">inutes of the </w:t>
      </w:r>
      <w:r w:rsidR="00850E90">
        <w:t>June 4</w:t>
      </w:r>
      <w:r w:rsidR="00646AA9">
        <w:t>, 2021</w:t>
      </w:r>
      <w:r w:rsidR="00741A53">
        <w:t>,</w:t>
      </w:r>
      <w:r w:rsidR="00A567E1">
        <w:t xml:space="preserve"> Commission meeting.  </w:t>
      </w:r>
      <w:r w:rsidR="00E25978">
        <w:t xml:space="preserve">Mr. </w:t>
      </w:r>
      <w:r w:rsidR="00646AA9">
        <w:t>Shilling</w:t>
      </w:r>
      <w:r w:rsidR="00A567E1">
        <w:t xml:space="preserve"> seconded the motion</w:t>
      </w:r>
      <w:r w:rsidR="00E626AB">
        <w:t>,</w:t>
      </w:r>
      <w:r w:rsidR="00A567E1">
        <w:t xml:space="preserve"> and </w:t>
      </w:r>
      <w:r w:rsidR="00471FAB">
        <w:t xml:space="preserve">all approved the minutes. </w:t>
      </w:r>
    </w:p>
    <w:p w14:paraId="57B52722" w14:textId="77777777" w:rsidR="007D74FE" w:rsidRDefault="007D74FE" w:rsidP="00BE6C7E">
      <w:pPr>
        <w:ind w:firstLine="720"/>
        <w:outlineLvl w:val="0"/>
      </w:pPr>
    </w:p>
    <w:p w14:paraId="5BAB3398" w14:textId="77777777" w:rsidR="007D74FE" w:rsidRDefault="007D74FE" w:rsidP="00BE6C7E">
      <w:pPr>
        <w:ind w:firstLine="720"/>
        <w:outlineLvl w:val="0"/>
      </w:pPr>
    </w:p>
    <w:p w14:paraId="51E72BCE" w14:textId="77777777" w:rsidR="00F974FB" w:rsidRDefault="00F974FB" w:rsidP="00BE6C7E">
      <w:pPr>
        <w:ind w:firstLine="720"/>
        <w:outlineLvl w:val="0"/>
      </w:pPr>
    </w:p>
    <w:p w14:paraId="2C8852A8" w14:textId="77777777" w:rsidR="00F974FB" w:rsidRDefault="00F974FB" w:rsidP="00BE6C7E">
      <w:pPr>
        <w:ind w:firstLine="720"/>
        <w:outlineLvl w:val="0"/>
      </w:pPr>
    </w:p>
    <w:p w14:paraId="04D7C230" w14:textId="77777777" w:rsidR="00F974FB" w:rsidRDefault="00F974FB" w:rsidP="00BE6C7E">
      <w:pPr>
        <w:ind w:firstLine="720"/>
        <w:outlineLvl w:val="0"/>
      </w:pPr>
    </w:p>
    <w:p w14:paraId="64416608" w14:textId="77777777" w:rsidR="00F974FB" w:rsidRDefault="00AB69B9" w:rsidP="00BE6C7E">
      <w:pPr>
        <w:ind w:firstLine="720"/>
        <w:outlineLvl w:val="0"/>
        <w:rPr>
          <w:b/>
        </w:rPr>
      </w:pPr>
      <w:r>
        <w:lastRenderedPageBreak/>
        <w:tab/>
      </w:r>
      <w:r w:rsidRPr="00AB69B9">
        <w:rPr>
          <w:b/>
        </w:rPr>
        <w:t xml:space="preserve">Commissioner Lawrence </w:t>
      </w:r>
      <w:proofErr w:type="spellStart"/>
      <w:r w:rsidRPr="00AB69B9">
        <w:rPr>
          <w:b/>
        </w:rPr>
        <w:t>Helminiak</w:t>
      </w:r>
      <w:proofErr w:type="spellEnd"/>
      <w:r w:rsidRPr="00AB69B9">
        <w:rPr>
          <w:b/>
        </w:rPr>
        <w:t xml:space="preserve"> &amp;</w:t>
      </w:r>
      <w:r>
        <w:rPr>
          <w:b/>
        </w:rPr>
        <w:t xml:space="preserve"> </w:t>
      </w:r>
      <w:r w:rsidRPr="00AB69B9">
        <w:rPr>
          <w:b/>
        </w:rPr>
        <w:t>Commissioner James Berndt</w:t>
      </w:r>
    </w:p>
    <w:p w14:paraId="3BF41C65" w14:textId="77777777" w:rsidR="00AB69B9" w:rsidRPr="00AB69B9" w:rsidRDefault="00AB69B9" w:rsidP="00BE6C7E">
      <w:pPr>
        <w:ind w:firstLine="720"/>
        <w:outlineLvl w:val="0"/>
        <w:rPr>
          <w:b/>
        </w:rPr>
      </w:pPr>
    </w:p>
    <w:p w14:paraId="1EF22037" w14:textId="46975BBC" w:rsidR="00AB69B9" w:rsidRDefault="000D1422" w:rsidP="00AB69B9">
      <w:pPr>
        <w:spacing w:after="160" w:line="259" w:lineRule="auto"/>
        <w:ind w:firstLine="720"/>
        <w:rPr>
          <w:rFonts w:eastAsia="Calibri"/>
        </w:rPr>
      </w:pPr>
      <w:r>
        <w:rPr>
          <w:rFonts w:eastAsia="Calibri"/>
        </w:rPr>
        <w:t xml:space="preserve">The terms of </w:t>
      </w:r>
      <w:r w:rsidR="00AB69B9">
        <w:rPr>
          <w:rFonts w:eastAsia="Calibri"/>
        </w:rPr>
        <w:t>Commissioner</w:t>
      </w:r>
      <w:r>
        <w:rPr>
          <w:rFonts w:eastAsia="Calibri"/>
        </w:rPr>
        <w:t>s</w:t>
      </w:r>
      <w:r w:rsidR="00AB69B9">
        <w:rPr>
          <w:rFonts w:eastAsia="Calibri"/>
        </w:rPr>
        <w:t xml:space="preserve"> Lawrence </w:t>
      </w:r>
      <w:proofErr w:type="spellStart"/>
      <w:r w:rsidR="00AB69B9">
        <w:rPr>
          <w:rFonts w:eastAsia="Calibri"/>
        </w:rPr>
        <w:t>Helminiak</w:t>
      </w:r>
      <w:proofErr w:type="spellEnd"/>
      <w:r w:rsidR="00AB69B9">
        <w:rPr>
          <w:rFonts w:eastAsia="Calibri"/>
        </w:rPr>
        <w:t xml:space="preserve"> and James Berndt </w:t>
      </w:r>
      <w:r w:rsidR="00383893">
        <w:rPr>
          <w:rFonts w:eastAsia="Calibri"/>
        </w:rPr>
        <w:t xml:space="preserve">have </w:t>
      </w:r>
      <w:r>
        <w:rPr>
          <w:rFonts w:eastAsia="Calibri"/>
        </w:rPr>
        <w:t>expired,</w:t>
      </w:r>
      <w:r w:rsidR="00383893">
        <w:rPr>
          <w:rFonts w:eastAsia="Calibri"/>
        </w:rPr>
        <w:t xml:space="preserve"> and </w:t>
      </w:r>
      <w:r>
        <w:rPr>
          <w:rFonts w:eastAsia="Calibri"/>
        </w:rPr>
        <w:t xml:space="preserve">they </w:t>
      </w:r>
      <w:r w:rsidR="00AB69B9">
        <w:rPr>
          <w:rFonts w:eastAsia="Calibri"/>
        </w:rPr>
        <w:t xml:space="preserve">are no longer on the Commission.  </w:t>
      </w:r>
      <w:r w:rsidR="00AB69B9" w:rsidRPr="00AB69B9">
        <w:rPr>
          <w:rFonts w:eastAsia="Calibri"/>
        </w:rPr>
        <w:t xml:space="preserve">Mr. Tunney thanked both Commissioner Lawrence </w:t>
      </w:r>
      <w:proofErr w:type="spellStart"/>
      <w:r w:rsidR="00AB69B9" w:rsidRPr="00AB69B9">
        <w:rPr>
          <w:rFonts w:eastAsia="Calibri"/>
        </w:rPr>
        <w:t>Helminiak</w:t>
      </w:r>
      <w:proofErr w:type="spellEnd"/>
      <w:r w:rsidR="00AB69B9" w:rsidRPr="00AB69B9">
        <w:rPr>
          <w:rFonts w:eastAsia="Calibri"/>
        </w:rPr>
        <w:t xml:space="preserve"> and Commissioner James Berndt for their service with the Maryland Home Improvement Commission.  </w:t>
      </w:r>
    </w:p>
    <w:p w14:paraId="49CAA96F" w14:textId="77777777" w:rsidR="00AB69B9" w:rsidRDefault="00AB69B9" w:rsidP="00AB69B9">
      <w:pPr>
        <w:spacing w:after="160" w:line="259" w:lineRule="auto"/>
        <w:ind w:firstLine="720"/>
        <w:rPr>
          <w:rFonts w:eastAsia="Calibri"/>
        </w:rPr>
      </w:pPr>
    </w:p>
    <w:p w14:paraId="7ED2DDCA" w14:textId="77777777" w:rsidR="00AB69B9" w:rsidRDefault="00AB69B9" w:rsidP="00AB69B9">
      <w:pPr>
        <w:spacing w:after="160" w:line="259" w:lineRule="auto"/>
        <w:ind w:left="1440" w:firstLine="720"/>
        <w:rPr>
          <w:rFonts w:eastAsia="Calibri"/>
          <w:b/>
        </w:rPr>
      </w:pPr>
      <w:r w:rsidRPr="00AB69B9">
        <w:rPr>
          <w:rFonts w:eastAsia="Calibri"/>
          <w:b/>
        </w:rPr>
        <w:t xml:space="preserve">Welcome Commissioner Heather </w:t>
      </w:r>
      <w:proofErr w:type="spellStart"/>
      <w:r w:rsidRPr="00AB69B9">
        <w:rPr>
          <w:rFonts w:eastAsia="Calibri"/>
          <w:b/>
        </w:rPr>
        <w:t>Connellee</w:t>
      </w:r>
      <w:proofErr w:type="spellEnd"/>
    </w:p>
    <w:p w14:paraId="7A937FBF" w14:textId="77777777" w:rsidR="00AB69B9" w:rsidRDefault="00AB69B9" w:rsidP="00AB69B9">
      <w:pPr>
        <w:spacing w:after="160" w:line="259" w:lineRule="auto"/>
        <w:rPr>
          <w:rFonts w:eastAsia="Calibri"/>
          <w:b/>
        </w:rPr>
      </w:pPr>
    </w:p>
    <w:p w14:paraId="0798BBD9" w14:textId="32B21682" w:rsidR="00AB69B9" w:rsidRPr="00AB69B9" w:rsidRDefault="00AB69B9" w:rsidP="00AB69B9">
      <w:pPr>
        <w:spacing w:after="160" w:line="259" w:lineRule="auto"/>
        <w:ind w:firstLine="720"/>
        <w:rPr>
          <w:rFonts w:eastAsia="Calibri"/>
          <w:color w:val="231F20"/>
          <w:shd w:val="clear" w:color="auto" w:fill="FFFFFF"/>
        </w:rPr>
      </w:pPr>
      <w:r w:rsidRPr="00AB69B9">
        <w:rPr>
          <w:rFonts w:eastAsia="Calibri"/>
        </w:rPr>
        <w:t xml:space="preserve">Mr. Tunney welcomed Heather </w:t>
      </w:r>
      <w:proofErr w:type="spellStart"/>
      <w:r w:rsidRPr="00AB69B9">
        <w:rPr>
          <w:rFonts w:eastAsia="Calibri"/>
        </w:rPr>
        <w:t>Connellee</w:t>
      </w:r>
      <w:proofErr w:type="spellEnd"/>
      <w:r w:rsidRPr="00AB69B9">
        <w:rPr>
          <w:rFonts w:eastAsia="Calibri"/>
        </w:rPr>
        <w:t xml:space="preserve"> </w:t>
      </w:r>
      <w:r w:rsidR="000D1422">
        <w:rPr>
          <w:rFonts w:eastAsia="Calibri"/>
        </w:rPr>
        <w:t>as a</w:t>
      </w:r>
      <w:r>
        <w:rPr>
          <w:rFonts w:eastAsia="Calibri"/>
        </w:rPr>
        <w:t xml:space="preserve"> new Consumer member </w:t>
      </w:r>
      <w:r w:rsidR="000D1422">
        <w:rPr>
          <w:rFonts w:eastAsia="Calibri"/>
        </w:rPr>
        <w:t>of</w:t>
      </w:r>
      <w:r w:rsidR="000D1422" w:rsidRPr="00AB69B9">
        <w:rPr>
          <w:rFonts w:eastAsia="Calibri"/>
        </w:rPr>
        <w:t xml:space="preserve"> </w:t>
      </w:r>
      <w:r w:rsidRPr="00AB69B9">
        <w:rPr>
          <w:rFonts w:eastAsia="Calibri"/>
        </w:rPr>
        <w:t xml:space="preserve">the Maryland Home Improvement Commission.  </w:t>
      </w:r>
      <w:r w:rsidRPr="00AB69B9">
        <w:rPr>
          <w:rFonts w:eastAsia="Calibri"/>
          <w:color w:val="231F20"/>
          <w:shd w:val="clear" w:color="auto" w:fill="FFFFFF"/>
        </w:rPr>
        <w:t xml:space="preserve">Heather </w:t>
      </w:r>
      <w:proofErr w:type="spellStart"/>
      <w:r w:rsidRPr="00AB69B9">
        <w:rPr>
          <w:rFonts w:eastAsia="Calibri"/>
          <w:color w:val="231F20"/>
          <w:shd w:val="clear" w:color="auto" w:fill="FFFFFF"/>
        </w:rPr>
        <w:t>Connellee</w:t>
      </w:r>
      <w:proofErr w:type="spellEnd"/>
      <w:r w:rsidRPr="00AB69B9">
        <w:rPr>
          <w:rFonts w:eastAsia="Calibri"/>
          <w:color w:val="231F20"/>
          <w:shd w:val="clear" w:color="auto" w:fill="FFFFFF"/>
        </w:rPr>
        <w:t xml:space="preserve"> is President/Owner of Alpine Team, Inc., a full-service advertising agency creating and executing media and advertising campaigns for clients utilizing a mix of radio, television, outdoor, digital, print/collateral, streaming etc. as well as graphic design services. Heather has twenty</w:t>
      </w:r>
      <w:r w:rsidR="00741A53">
        <w:rPr>
          <w:rFonts w:eastAsia="Calibri"/>
          <w:color w:val="231F20"/>
          <w:shd w:val="clear" w:color="auto" w:fill="FFFFFF"/>
        </w:rPr>
        <w:t>-</w:t>
      </w:r>
      <w:r w:rsidRPr="00AB69B9">
        <w:rPr>
          <w:rFonts w:eastAsia="Calibri"/>
          <w:color w:val="231F20"/>
          <w:shd w:val="clear" w:color="auto" w:fill="FFFFFF"/>
        </w:rPr>
        <w:t>plus years of experience in advertising, marketing, and public relations and opened Alpine Team Advertising in 2017. Alpine Team Inc. works with clients in a wide variety of industries including trade, financial, entertainment, sports/athletics, non-profit, and education.  Heather is a board member for the Office on Mental Health. Born and raised in Baltimore, she currently resides in Fallston with her husband, along with her daughter and son. She graduated from Florida Southern College in Lakeland, Florida</w:t>
      </w:r>
      <w:r w:rsidR="00E626AB">
        <w:rPr>
          <w:rFonts w:eastAsia="Calibri"/>
          <w:color w:val="231F20"/>
          <w:shd w:val="clear" w:color="auto" w:fill="FFFFFF"/>
        </w:rPr>
        <w:t>,</w:t>
      </w:r>
      <w:r w:rsidRPr="00AB69B9">
        <w:rPr>
          <w:rFonts w:eastAsia="Calibri"/>
          <w:color w:val="231F20"/>
          <w:shd w:val="clear" w:color="auto" w:fill="FFFFFF"/>
        </w:rPr>
        <w:t xml:space="preserve"> where she received her </w:t>
      </w:r>
      <w:r w:rsidR="00E626AB" w:rsidRPr="00AB69B9">
        <w:rPr>
          <w:rFonts w:eastAsia="Calibri"/>
          <w:color w:val="231F20"/>
          <w:shd w:val="clear" w:color="auto" w:fill="FFFFFF"/>
        </w:rPr>
        <w:t>bachelor’s degree</w:t>
      </w:r>
      <w:r w:rsidRPr="00AB69B9">
        <w:rPr>
          <w:rFonts w:eastAsia="Calibri"/>
          <w:color w:val="231F20"/>
          <w:shd w:val="clear" w:color="auto" w:fill="FFFFFF"/>
        </w:rPr>
        <w:t xml:space="preserve"> in </w:t>
      </w:r>
      <w:r w:rsidR="00E626AB">
        <w:rPr>
          <w:rFonts w:eastAsia="Calibri"/>
          <w:color w:val="231F20"/>
          <w:shd w:val="clear" w:color="auto" w:fill="FFFFFF"/>
        </w:rPr>
        <w:t>a</w:t>
      </w:r>
      <w:r w:rsidR="00E626AB" w:rsidRPr="00AB69B9">
        <w:rPr>
          <w:rFonts w:eastAsia="Calibri"/>
          <w:color w:val="231F20"/>
          <w:shd w:val="clear" w:color="auto" w:fill="FFFFFF"/>
        </w:rPr>
        <w:t>dvertising</w:t>
      </w:r>
      <w:r w:rsidRPr="00AB69B9">
        <w:rPr>
          <w:rFonts w:eastAsia="Calibri"/>
          <w:color w:val="231F20"/>
          <w:shd w:val="clear" w:color="auto" w:fill="FFFFFF"/>
        </w:rPr>
        <w:t xml:space="preserve"> and </w:t>
      </w:r>
      <w:r w:rsidR="00E626AB">
        <w:rPr>
          <w:rFonts w:eastAsia="Calibri"/>
          <w:color w:val="231F20"/>
          <w:shd w:val="clear" w:color="auto" w:fill="FFFFFF"/>
        </w:rPr>
        <w:t>p</w:t>
      </w:r>
      <w:r w:rsidR="00E626AB" w:rsidRPr="00AB69B9">
        <w:rPr>
          <w:rFonts w:eastAsia="Calibri"/>
          <w:color w:val="231F20"/>
          <w:shd w:val="clear" w:color="auto" w:fill="FFFFFF"/>
        </w:rPr>
        <w:t xml:space="preserve">ublic </w:t>
      </w:r>
      <w:r w:rsidR="00E626AB">
        <w:rPr>
          <w:rFonts w:eastAsia="Calibri"/>
          <w:color w:val="231F20"/>
          <w:shd w:val="clear" w:color="auto" w:fill="FFFFFF"/>
        </w:rPr>
        <w:t>r</w:t>
      </w:r>
      <w:r w:rsidR="00E626AB" w:rsidRPr="00AB69B9">
        <w:rPr>
          <w:rFonts w:eastAsia="Calibri"/>
          <w:color w:val="231F20"/>
          <w:shd w:val="clear" w:color="auto" w:fill="FFFFFF"/>
        </w:rPr>
        <w:t>elations</w:t>
      </w:r>
      <w:r w:rsidRPr="00AB69B9">
        <w:rPr>
          <w:rFonts w:eastAsia="Calibri"/>
          <w:color w:val="231F20"/>
          <w:shd w:val="clear" w:color="auto" w:fill="FFFFFF"/>
        </w:rPr>
        <w:t xml:space="preserve">. Her passion is travel, hiking, and backpacking. </w:t>
      </w:r>
      <w:proofErr w:type="gramStart"/>
      <w:r w:rsidRPr="00AB69B9">
        <w:rPr>
          <w:rFonts w:eastAsia="Calibri"/>
          <w:color w:val="231F20"/>
          <w:shd w:val="clear" w:color="auto" w:fill="FFFFFF"/>
        </w:rPr>
        <w:t>She is the former editor of </w:t>
      </w:r>
      <w:r w:rsidRPr="00AB69B9">
        <w:rPr>
          <w:rFonts w:eastAsia="Calibri"/>
          <w:i/>
          <w:iCs/>
          <w:color w:val="231F20"/>
          <w:shd w:val="clear" w:color="auto" w:fill="FFFFFF"/>
        </w:rPr>
        <w:t>American Hiker</w:t>
      </w:r>
      <w:r w:rsidRPr="00AB69B9">
        <w:rPr>
          <w:rFonts w:eastAsia="Calibri"/>
          <w:color w:val="231F20"/>
          <w:shd w:val="clear" w:color="auto" w:fill="FFFFFF"/>
        </w:rPr>
        <w:t> magazine and has authored two Baltimore hiking guidebooks, </w:t>
      </w:r>
      <w:r w:rsidRPr="00AB69B9">
        <w:rPr>
          <w:rFonts w:eastAsia="Calibri"/>
          <w:i/>
          <w:iCs/>
          <w:color w:val="231F20"/>
          <w:shd w:val="clear" w:color="auto" w:fill="FFFFFF"/>
        </w:rPr>
        <w:t>Best Easy Day Hikes Baltimore</w:t>
      </w:r>
      <w:r w:rsidRPr="00AB69B9">
        <w:rPr>
          <w:rFonts w:eastAsia="Calibri"/>
          <w:color w:val="231F20"/>
          <w:shd w:val="clear" w:color="auto" w:fill="FFFFFF"/>
        </w:rPr>
        <w:t> and </w:t>
      </w:r>
      <w:r w:rsidRPr="00AB69B9">
        <w:rPr>
          <w:rFonts w:eastAsia="Calibri"/>
          <w:i/>
          <w:iCs/>
          <w:color w:val="231F20"/>
          <w:shd w:val="clear" w:color="auto" w:fill="FFFFFF"/>
        </w:rPr>
        <w:t xml:space="preserve">Best </w:t>
      </w:r>
      <w:proofErr w:type="spellStart"/>
      <w:r w:rsidRPr="00AB69B9">
        <w:rPr>
          <w:rFonts w:eastAsia="Calibri"/>
          <w:i/>
          <w:iCs/>
          <w:color w:val="231F20"/>
          <w:shd w:val="clear" w:color="auto" w:fill="FFFFFF"/>
        </w:rPr>
        <w:t>HikesBaltimore</w:t>
      </w:r>
      <w:proofErr w:type="spellEnd"/>
      <w:r w:rsidRPr="00AB69B9">
        <w:rPr>
          <w:rFonts w:eastAsia="Calibri"/>
          <w:color w:val="231F20"/>
          <w:shd w:val="clear" w:color="auto" w:fill="FFFFFF"/>
        </w:rPr>
        <w:t>.</w:t>
      </w:r>
      <w:proofErr w:type="gramEnd"/>
      <w:r w:rsidRPr="00AB69B9">
        <w:rPr>
          <w:rFonts w:eastAsia="Calibri"/>
          <w:color w:val="231F20"/>
          <w:shd w:val="clear" w:color="auto" w:fill="FFFFFF"/>
        </w:rPr>
        <w:t xml:space="preserve">   The Commissioners look forward to working with Ms. </w:t>
      </w:r>
      <w:proofErr w:type="spellStart"/>
      <w:r w:rsidRPr="00AB69B9">
        <w:rPr>
          <w:rFonts w:eastAsia="Calibri"/>
          <w:color w:val="231F20"/>
          <w:shd w:val="clear" w:color="auto" w:fill="FFFFFF"/>
        </w:rPr>
        <w:t>Connellee</w:t>
      </w:r>
      <w:proofErr w:type="spellEnd"/>
      <w:r w:rsidRPr="00AB69B9">
        <w:rPr>
          <w:rFonts w:eastAsia="Calibri"/>
          <w:color w:val="231F20"/>
          <w:shd w:val="clear" w:color="auto" w:fill="FFFFFF"/>
        </w:rPr>
        <w:t xml:space="preserve">.  </w:t>
      </w:r>
    </w:p>
    <w:p w14:paraId="5C443092" w14:textId="77777777" w:rsidR="00352CE0" w:rsidRDefault="00352CE0" w:rsidP="00AB69B9">
      <w:pPr>
        <w:spacing w:after="160" w:line="259" w:lineRule="auto"/>
        <w:ind w:firstLine="720"/>
        <w:rPr>
          <w:rFonts w:eastAsia="Calibri"/>
          <w:color w:val="231F20"/>
          <w:shd w:val="clear" w:color="auto" w:fill="FFFFFF"/>
        </w:rPr>
      </w:pPr>
    </w:p>
    <w:p w14:paraId="71597624" w14:textId="37EEB936" w:rsidR="00AB69B9" w:rsidRPr="00AB69B9" w:rsidRDefault="00AB69B9" w:rsidP="00AB69B9">
      <w:pPr>
        <w:spacing w:after="160" w:line="259" w:lineRule="auto"/>
        <w:ind w:firstLine="720"/>
        <w:rPr>
          <w:rFonts w:eastAsia="Calibri"/>
          <w:color w:val="231F20"/>
          <w:shd w:val="clear" w:color="auto" w:fill="FFFFFF"/>
        </w:rPr>
      </w:pPr>
      <w:r w:rsidRPr="00AB69B9">
        <w:rPr>
          <w:rFonts w:eastAsia="Calibri"/>
          <w:color w:val="231F20"/>
          <w:shd w:val="clear" w:color="auto" w:fill="FFFFFF"/>
        </w:rPr>
        <w:t xml:space="preserve">Mr. </w:t>
      </w:r>
      <w:proofErr w:type="spellStart"/>
      <w:r w:rsidRPr="00AB69B9">
        <w:rPr>
          <w:rFonts w:eastAsia="Calibri"/>
          <w:color w:val="231F20"/>
          <w:shd w:val="clear" w:color="auto" w:fill="FFFFFF"/>
        </w:rPr>
        <w:t>Finneran</w:t>
      </w:r>
      <w:proofErr w:type="spellEnd"/>
      <w:r w:rsidRPr="00AB69B9">
        <w:rPr>
          <w:rFonts w:eastAsia="Calibri"/>
          <w:color w:val="231F20"/>
          <w:shd w:val="clear" w:color="auto" w:fill="FFFFFF"/>
        </w:rPr>
        <w:t xml:space="preserve"> informed the Commissioners </w:t>
      </w:r>
      <w:r w:rsidR="00383893">
        <w:rPr>
          <w:rFonts w:eastAsia="Calibri"/>
          <w:color w:val="231F20"/>
          <w:shd w:val="clear" w:color="auto" w:fill="FFFFFF"/>
        </w:rPr>
        <w:t xml:space="preserve">that </w:t>
      </w:r>
      <w:r w:rsidRPr="00AB69B9">
        <w:rPr>
          <w:rFonts w:eastAsia="Calibri"/>
          <w:color w:val="231F20"/>
          <w:shd w:val="clear" w:color="auto" w:fill="FFFFFF"/>
        </w:rPr>
        <w:t xml:space="preserve">by </w:t>
      </w:r>
      <w:r w:rsidR="00383893">
        <w:rPr>
          <w:rFonts w:eastAsia="Calibri"/>
          <w:color w:val="231F20"/>
          <w:shd w:val="clear" w:color="auto" w:fill="FFFFFF"/>
        </w:rPr>
        <w:t xml:space="preserve">the </w:t>
      </w:r>
      <w:r w:rsidRPr="00AB69B9">
        <w:rPr>
          <w:rFonts w:eastAsia="Calibri"/>
          <w:color w:val="231F20"/>
          <w:shd w:val="clear" w:color="auto" w:fill="FFFFFF"/>
        </w:rPr>
        <w:t>next</w:t>
      </w:r>
      <w:r w:rsidR="00383893">
        <w:rPr>
          <w:rFonts w:eastAsia="Calibri"/>
          <w:color w:val="231F20"/>
          <w:shd w:val="clear" w:color="auto" w:fill="FFFFFF"/>
        </w:rPr>
        <w:t xml:space="preserve"> Commission </w:t>
      </w:r>
      <w:r w:rsidRPr="00AB69B9">
        <w:rPr>
          <w:rFonts w:eastAsia="Calibri"/>
          <w:color w:val="231F20"/>
          <w:shd w:val="clear" w:color="auto" w:fill="FFFFFF"/>
        </w:rPr>
        <w:t>meeting there</w:t>
      </w:r>
      <w:r w:rsidR="00383893">
        <w:rPr>
          <w:rFonts w:eastAsia="Calibri"/>
          <w:color w:val="231F20"/>
          <w:shd w:val="clear" w:color="auto" w:fill="FFFFFF"/>
        </w:rPr>
        <w:t xml:space="preserve"> should be </w:t>
      </w:r>
      <w:r w:rsidRPr="00AB69B9">
        <w:rPr>
          <w:rFonts w:eastAsia="Calibri"/>
          <w:color w:val="231F20"/>
          <w:shd w:val="clear" w:color="auto" w:fill="FFFFFF"/>
        </w:rPr>
        <w:t xml:space="preserve">another new Commissioner.  </w:t>
      </w:r>
    </w:p>
    <w:p w14:paraId="10163832" w14:textId="77777777" w:rsidR="00AB69B9" w:rsidRDefault="00AB69B9" w:rsidP="00AB69B9">
      <w:pPr>
        <w:spacing w:after="160" w:line="259" w:lineRule="auto"/>
        <w:rPr>
          <w:rFonts w:eastAsia="Calibri"/>
          <w:b/>
        </w:rPr>
      </w:pPr>
    </w:p>
    <w:p w14:paraId="3F76860B" w14:textId="77777777" w:rsidR="00AB69B9" w:rsidRDefault="00AB69B9" w:rsidP="00AB69B9">
      <w:pPr>
        <w:spacing w:after="160" w:line="259" w:lineRule="auto"/>
        <w:rPr>
          <w:rFonts w:eastAsia="Calibri"/>
          <w:b/>
        </w:rPr>
      </w:pPr>
    </w:p>
    <w:p w14:paraId="41013075" w14:textId="77777777" w:rsidR="00AB69B9" w:rsidRDefault="00AB69B9" w:rsidP="00AB69B9">
      <w:pPr>
        <w:spacing w:after="160" w:line="259" w:lineRule="auto"/>
        <w:rPr>
          <w:rFonts w:eastAsia="Calibri"/>
          <w:b/>
        </w:rPr>
      </w:pPr>
    </w:p>
    <w:p w14:paraId="65ACD7E3" w14:textId="77777777" w:rsidR="00AB69B9" w:rsidRDefault="00AB69B9" w:rsidP="00AB69B9">
      <w:pPr>
        <w:spacing w:after="160" w:line="259" w:lineRule="auto"/>
        <w:rPr>
          <w:rFonts w:eastAsia="Calibri"/>
          <w:b/>
        </w:rPr>
      </w:pPr>
    </w:p>
    <w:p w14:paraId="32E30212" w14:textId="325A7B22" w:rsidR="00AB69B9" w:rsidRDefault="00AB69B9" w:rsidP="00AB69B9">
      <w:pPr>
        <w:spacing w:after="160" w:line="259" w:lineRule="auto"/>
        <w:rPr>
          <w:rFonts w:eastAsia="Calibri"/>
          <w:b/>
        </w:rPr>
      </w:pPr>
    </w:p>
    <w:p w14:paraId="54329F8B" w14:textId="77777777" w:rsidR="00352CE0" w:rsidRDefault="00352CE0" w:rsidP="00AB69B9">
      <w:pPr>
        <w:spacing w:after="160" w:line="259" w:lineRule="auto"/>
        <w:rPr>
          <w:rFonts w:eastAsia="Calibri"/>
          <w:b/>
        </w:rPr>
      </w:pPr>
    </w:p>
    <w:p w14:paraId="49D347E0" w14:textId="77777777" w:rsidR="00AB69B9" w:rsidRPr="00AB69B9" w:rsidRDefault="00AB69B9" w:rsidP="00AB69B9">
      <w:pPr>
        <w:spacing w:after="160" w:line="259" w:lineRule="auto"/>
        <w:rPr>
          <w:rFonts w:eastAsia="Calibri"/>
          <w:b/>
        </w:rPr>
      </w:pPr>
    </w:p>
    <w:p w14:paraId="49794653" w14:textId="77777777" w:rsidR="007D4DB6" w:rsidRDefault="007D4DB6" w:rsidP="00C75DE9">
      <w:pPr>
        <w:outlineLvl w:val="0"/>
      </w:pPr>
    </w:p>
    <w:p w14:paraId="4C8BB1D9" w14:textId="77777777" w:rsidR="00C66880" w:rsidRDefault="00C66880" w:rsidP="00C75DE9">
      <w:pPr>
        <w:outlineLvl w:val="0"/>
      </w:pPr>
    </w:p>
    <w:p w14:paraId="2632A78D" w14:textId="77777777" w:rsidR="002C609C" w:rsidRDefault="00396CBF" w:rsidP="00F4505B">
      <w:pPr>
        <w:outlineLvl w:val="0"/>
        <w:rPr>
          <w:b/>
        </w:rPr>
      </w:pPr>
      <w:r>
        <w:lastRenderedPageBreak/>
        <w:tab/>
      </w:r>
      <w:r w:rsidR="0007704B">
        <w:tab/>
      </w:r>
      <w:r w:rsidR="0007704B">
        <w:tab/>
      </w:r>
      <w:r w:rsidR="00491FC3">
        <w:tab/>
      </w:r>
      <w:r w:rsidR="002C609C">
        <w:rPr>
          <w:b/>
        </w:rPr>
        <w:t>Guaranty Fund Activity Report</w:t>
      </w:r>
    </w:p>
    <w:p w14:paraId="00529E46" w14:textId="77777777" w:rsidR="002C609C" w:rsidRPr="00164891" w:rsidRDefault="002C609C" w:rsidP="00BE6C7E">
      <w:pPr>
        <w:ind w:firstLine="720"/>
      </w:pPr>
      <w:r>
        <w:t>The</w:t>
      </w:r>
      <w:r w:rsidRPr="00164891">
        <w:t xml:space="preserve"> MHIC Guaranty Fund </w:t>
      </w:r>
      <w:r>
        <w:t xml:space="preserve">Activity Report dated </w:t>
      </w:r>
      <w:r w:rsidR="00850E90">
        <w:t>July 26</w:t>
      </w:r>
      <w:r w:rsidR="00FE0327">
        <w:t xml:space="preserve">. </w:t>
      </w:r>
      <w:proofErr w:type="gramStart"/>
      <w:r w:rsidR="00FE0327">
        <w:t>2021</w:t>
      </w:r>
      <w:proofErr w:type="gramEnd"/>
      <w:r w:rsidR="00FE0327">
        <w:t xml:space="preserve"> </w:t>
      </w:r>
      <w:r w:rsidRPr="00164891">
        <w:t>is as follows:</w:t>
      </w:r>
    </w:p>
    <w:p w14:paraId="7C8E92EE" w14:textId="77777777" w:rsidR="002C609C" w:rsidRPr="00164891" w:rsidRDefault="002C609C" w:rsidP="002C609C"/>
    <w:p w14:paraId="04A7BAD0" w14:textId="77777777" w:rsidR="002C609C" w:rsidRPr="00164891" w:rsidRDefault="002C609C" w:rsidP="002C609C">
      <w:r w:rsidRPr="00164891">
        <w:t xml:space="preserve">Balance as of </w:t>
      </w:r>
      <w:r w:rsidR="00AC34D1">
        <w:t>July 1, 20</w:t>
      </w:r>
      <w:r w:rsidR="005C1B62">
        <w:t>20</w:t>
      </w:r>
      <w:r w:rsidRPr="00164891">
        <w:tab/>
      </w:r>
      <w:r w:rsidRPr="00164891">
        <w:tab/>
      </w:r>
      <w:r w:rsidRPr="00164891">
        <w:tab/>
      </w:r>
      <w:proofErr w:type="gramStart"/>
      <w:r w:rsidRPr="00164891">
        <w:t>$</w:t>
      </w:r>
      <w:r>
        <w:t xml:space="preserve">  </w:t>
      </w:r>
      <w:r w:rsidR="00396CBF">
        <w:t>3,</w:t>
      </w:r>
      <w:r w:rsidR="005C1B62">
        <w:t>738,738.15</w:t>
      </w:r>
      <w:proofErr w:type="gramEnd"/>
    </w:p>
    <w:p w14:paraId="31B6734A" w14:textId="77777777" w:rsidR="002C609C" w:rsidRPr="00164891" w:rsidRDefault="002C609C" w:rsidP="002C609C">
      <w:r w:rsidRPr="00164891">
        <w:t>Receipts</w:t>
      </w:r>
      <w:r w:rsidRPr="00164891">
        <w:tab/>
      </w:r>
      <w:r w:rsidRPr="00164891">
        <w:tab/>
      </w:r>
      <w:r w:rsidRPr="00164891">
        <w:tab/>
      </w:r>
      <w:r w:rsidRPr="00164891">
        <w:tab/>
      </w:r>
      <w:r w:rsidRPr="00164891">
        <w:tab/>
      </w:r>
      <w:proofErr w:type="gramStart"/>
      <w:r w:rsidRPr="00164891">
        <w:t>$</w:t>
      </w:r>
      <w:r>
        <w:t xml:space="preserve"> </w:t>
      </w:r>
      <w:r w:rsidR="00252356">
        <w:t xml:space="preserve"> </w:t>
      </w:r>
      <w:r w:rsidR="00646AA9">
        <w:t>1,</w:t>
      </w:r>
      <w:r w:rsidR="00850E90">
        <w:t>664</w:t>
      </w:r>
      <w:r w:rsidR="00731B11">
        <w:t>,</w:t>
      </w:r>
      <w:r w:rsidR="00850E90">
        <w:t>272</w:t>
      </w:r>
      <w:r w:rsidR="00731B11">
        <w:t>.</w:t>
      </w:r>
      <w:r w:rsidR="00850E90">
        <w:t>44</w:t>
      </w:r>
      <w:proofErr w:type="gramEnd"/>
    </w:p>
    <w:p w14:paraId="3F719A6D" w14:textId="77777777" w:rsidR="002C609C" w:rsidRDefault="002C609C" w:rsidP="002C609C">
      <w:r w:rsidRPr="00164891">
        <w:t>Interest</w:t>
      </w:r>
      <w:r w:rsidRPr="00164891">
        <w:tab/>
      </w:r>
      <w:r w:rsidRPr="00164891">
        <w:tab/>
      </w:r>
      <w:r w:rsidRPr="00164891">
        <w:tab/>
      </w:r>
      <w:r w:rsidRPr="00164891">
        <w:tab/>
      </w:r>
      <w:r w:rsidRPr="00164891">
        <w:tab/>
        <w:t xml:space="preserve">      </w:t>
      </w:r>
      <w:r>
        <w:tab/>
      </w:r>
      <w:r>
        <w:tab/>
      </w:r>
      <w:r w:rsidRPr="00164891">
        <w:t>-0-</w:t>
      </w:r>
    </w:p>
    <w:p w14:paraId="043E1873" w14:textId="77777777" w:rsidR="00052A21" w:rsidRDefault="00052A21" w:rsidP="002C609C"/>
    <w:p w14:paraId="5D3CA6E1" w14:textId="77777777" w:rsidR="00945EB1" w:rsidRDefault="00945EB1" w:rsidP="002C609C"/>
    <w:p w14:paraId="7ADADAEE" w14:textId="77777777" w:rsidR="002C609C" w:rsidRPr="00164891" w:rsidRDefault="002C609C" w:rsidP="002C609C">
      <w:r w:rsidRPr="00164891">
        <w:t>Disbursements</w:t>
      </w:r>
    </w:p>
    <w:p w14:paraId="390DCA75" w14:textId="77777777" w:rsidR="002C609C" w:rsidRPr="00164891" w:rsidRDefault="002C609C" w:rsidP="002C609C">
      <w:r w:rsidRPr="00164891">
        <w:tab/>
        <w:t>Claims</w:t>
      </w:r>
      <w:r w:rsidRPr="00164891">
        <w:tab/>
      </w:r>
      <w:r w:rsidRPr="00164891">
        <w:tab/>
      </w:r>
      <w:r w:rsidRPr="00164891">
        <w:tab/>
      </w:r>
      <w:r w:rsidRPr="00164891">
        <w:tab/>
      </w:r>
      <w:r>
        <w:tab/>
      </w:r>
      <w:r w:rsidRPr="00164891">
        <w:t>(</w:t>
      </w:r>
      <w:r>
        <w:t>$</w:t>
      </w:r>
      <w:r w:rsidR="00850E90">
        <w:t>1,131,870.28</w:t>
      </w:r>
      <w:r w:rsidRPr="00164891">
        <w:t>)</w:t>
      </w:r>
    </w:p>
    <w:p w14:paraId="611CB6DB" w14:textId="77777777" w:rsidR="002C609C" w:rsidRPr="00164891" w:rsidRDefault="002C609C" w:rsidP="002C609C">
      <w:r w:rsidRPr="00164891">
        <w:tab/>
        <w:t>Refunds</w:t>
      </w:r>
      <w:r w:rsidRPr="00164891">
        <w:tab/>
      </w:r>
      <w:r w:rsidRPr="00164891">
        <w:tab/>
      </w:r>
      <w:r w:rsidRPr="00164891">
        <w:tab/>
      </w:r>
      <w:r w:rsidRPr="00164891">
        <w:tab/>
      </w:r>
      <w:r w:rsidR="00604EAA">
        <w:t xml:space="preserve"> </w:t>
      </w:r>
      <w:r w:rsidRPr="00164891">
        <w:t xml:space="preserve">   </w:t>
      </w:r>
      <w:r w:rsidR="005C1B62">
        <w:t>($</w:t>
      </w:r>
      <w:r w:rsidR="00850E90">
        <w:t>7</w:t>
      </w:r>
      <w:r w:rsidR="006820BC">
        <w:t>00.00</w:t>
      </w:r>
      <w:r w:rsidR="00604EAA">
        <w:t>)</w:t>
      </w:r>
      <w:r w:rsidRPr="00164891">
        <w:tab/>
      </w:r>
    </w:p>
    <w:p w14:paraId="259FCCEC" w14:textId="77777777" w:rsidR="002C609C" w:rsidRDefault="002C609C" w:rsidP="002C609C">
      <w:pPr>
        <w:outlineLvl w:val="0"/>
        <w:rPr>
          <w:u w:val="single"/>
        </w:rPr>
      </w:pPr>
      <w:r w:rsidRPr="00164891">
        <w:t xml:space="preserve">Balance as of </w:t>
      </w:r>
      <w:r w:rsidR="00850E90">
        <w:t xml:space="preserve">June </w:t>
      </w:r>
      <w:r w:rsidR="00731B11">
        <w:t>30</w:t>
      </w:r>
      <w:r w:rsidR="00646AA9">
        <w:t>, 2021</w:t>
      </w:r>
      <w:r w:rsidR="0000051B">
        <w:tab/>
      </w:r>
      <w:r w:rsidR="007418B7">
        <w:tab/>
      </w:r>
      <w:r w:rsidR="00731B11">
        <w:tab/>
      </w:r>
      <w:r w:rsidRPr="00164891">
        <w:rPr>
          <w:u w:val="single"/>
        </w:rPr>
        <w:t>$</w:t>
      </w:r>
      <w:r w:rsidR="00850E90">
        <w:rPr>
          <w:u w:val="single"/>
        </w:rPr>
        <w:t>4,270,440.31</w:t>
      </w:r>
    </w:p>
    <w:p w14:paraId="7E8539A5" w14:textId="77777777" w:rsidR="000A6978" w:rsidRDefault="000A6978" w:rsidP="002C609C">
      <w:pPr>
        <w:outlineLvl w:val="0"/>
      </w:pPr>
      <w:r w:rsidRPr="00F802AB">
        <w:t>Reserve</w:t>
      </w:r>
      <w:r w:rsidRPr="00F802AB">
        <w:tab/>
      </w:r>
    </w:p>
    <w:p w14:paraId="58016CD2" w14:textId="77777777" w:rsidR="00F802AB" w:rsidRPr="00F802AB" w:rsidRDefault="00F802AB" w:rsidP="002C609C">
      <w:pPr>
        <w:outlineLvl w:val="0"/>
      </w:pPr>
      <w:r>
        <w:t>Anticipated Large Claims</w:t>
      </w:r>
      <w:r>
        <w:tab/>
      </w:r>
      <w:r>
        <w:tab/>
      </w:r>
      <w:r>
        <w:tab/>
        <w:t>$</w:t>
      </w:r>
      <w:r w:rsidR="00E907FF">
        <w:t xml:space="preserve">   </w:t>
      </w:r>
      <w:r w:rsidR="00731B11">
        <w:t>8</w:t>
      </w:r>
      <w:r w:rsidR="00257DDE">
        <w:t>00,000.00</w:t>
      </w:r>
    </w:p>
    <w:p w14:paraId="49B8941F" w14:textId="77777777" w:rsidR="00491FC3" w:rsidRDefault="00491FC3" w:rsidP="002C609C">
      <w:pPr>
        <w:outlineLvl w:val="0"/>
      </w:pPr>
      <w:r w:rsidRPr="00491FC3">
        <w:t>FMIS Balance</w:t>
      </w:r>
      <w:r>
        <w:tab/>
      </w:r>
      <w:r>
        <w:tab/>
      </w:r>
      <w:r>
        <w:tab/>
      </w:r>
      <w:r>
        <w:tab/>
      </w:r>
      <w:r>
        <w:tab/>
        <w:t>$</w:t>
      </w:r>
      <w:r w:rsidR="00731B11">
        <w:t>4,</w:t>
      </w:r>
      <w:r w:rsidR="00850E90">
        <w:t>270,440.31</w:t>
      </w:r>
    </w:p>
    <w:p w14:paraId="49174F50" w14:textId="77777777" w:rsidR="00491FC3" w:rsidRPr="00491FC3" w:rsidRDefault="00491FC3" w:rsidP="002C609C">
      <w:pPr>
        <w:outlineLvl w:val="0"/>
      </w:pPr>
      <w:r>
        <w:t>Difference</w:t>
      </w:r>
      <w:r>
        <w:tab/>
      </w:r>
      <w:r>
        <w:tab/>
      </w:r>
      <w:r>
        <w:tab/>
      </w:r>
      <w:r>
        <w:tab/>
      </w:r>
      <w:r>
        <w:tab/>
        <w:t>$</w:t>
      </w:r>
      <w:r w:rsidR="00E907FF">
        <w:t xml:space="preserve">   </w:t>
      </w:r>
      <w:r w:rsidR="00850E90">
        <w:t>0</w:t>
      </w:r>
    </w:p>
    <w:p w14:paraId="1E4A990A" w14:textId="77777777" w:rsidR="004B0AAA" w:rsidRDefault="002C609C" w:rsidP="004B0AAA">
      <w:pPr>
        <w:outlineLvl w:val="0"/>
      </w:pPr>
      <w:r w:rsidRPr="00164891">
        <w:tab/>
      </w:r>
      <w:r w:rsidRPr="00164891">
        <w:tab/>
      </w:r>
      <w:r w:rsidRPr="00164891">
        <w:tab/>
      </w:r>
    </w:p>
    <w:p w14:paraId="2EDDDA78" w14:textId="77777777" w:rsidR="00850E90" w:rsidRDefault="00850E90" w:rsidP="004B0AAA">
      <w:pPr>
        <w:outlineLvl w:val="0"/>
        <w:rPr>
          <w:color w:val="000000"/>
        </w:rPr>
      </w:pPr>
    </w:p>
    <w:p w14:paraId="1012EC2A" w14:textId="77777777" w:rsidR="008A6699" w:rsidRDefault="00C35E50" w:rsidP="004B0AAA">
      <w:pPr>
        <w:outlineLvl w:val="0"/>
        <w:rPr>
          <w:color w:val="000000"/>
        </w:rPr>
      </w:pPr>
      <w:r>
        <w:rPr>
          <w:color w:val="000000"/>
        </w:rPr>
        <w:tab/>
      </w:r>
    </w:p>
    <w:p w14:paraId="40FAAE12" w14:textId="77777777" w:rsidR="008A6699" w:rsidRDefault="008A6699" w:rsidP="004B0AAA">
      <w:pPr>
        <w:outlineLvl w:val="0"/>
        <w:rPr>
          <w:color w:val="000000"/>
        </w:rPr>
      </w:pPr>
    </w:p>
    <w:p w14:paraId="6BF4C5D3" w14:textId="77777777" w:rsidR="00BE31F6" w:rsidRDefault="00BE31F6" w:rsidP="004B0AAA">
      <w:pPr>
        <w:outlineLvl w:val="0"/>
        <w:rPr>
          <w:color w:val="000000"/>
        </w:rPr>
      </w:pPr>
    </w:p>
    <w:p w14:paraId="28560EF7" w14:textId="77777777" w:rsidR="00FE0327" w:rsidRDefault="00FE0327" w:rsidP="004B0AAA">
      <w:pPr>
        <w:outlineLvl w:val="0"/>
        <w:rPr>
          <w:color w:val="000000"/>
        </w:rPr>
      </w:pPr>
    </w:p>
    <w:p w14:paraId="0888CF02" w14:textId="77777777" w:rsidR="00FE0327" w:rsidRDefault="00FE0327" w:rsidP="004B0AAA">
      <w:pPr>
        <w:outlineLvl w:val="0"/>
        <w:rPr>
          <w:color w:val="000000"/>
        </w:rPr>
      </w:pPr>
    </w:p>
    <w:p w14:paraId="037A38D3" w14:textId="77777777" w:rsidR="00FE0327" w:rsidRDefault="00FE0327" w:rsidP="004B0AAA">
      <w:pPr>
        <w:outlineLvl w:val="0"/>
        <w:rPr>
          <w:color w:val="000000"/>
        </w:rPr>
      </w:pPr>
    </w:p>
    <w:p w14:paraId="02E2B9DE" w14:textId="77777777" w:rsidR="00FE0327" w:rsidRDefault="00FE0327" w:rsidP="004B0AAA">
      <w:pPr>
        <w:outlineLvl w:val="0"/>
        <w:rPr>
          <w:color w:val="000000"/>
        </w:rPr>
      </w:pPr>
    </w:p>
    <w:p w14:paraId="4F012A80" w14:textId="77777777" w:rsidR="00FE0327" w:rsidRDefault="00FE0327" w:rsidP="004B0AAA">
      <w:pPr>
        <w:outlineLvl w:val="0"/>
        <w:rPr>
          <w:color w:val="000000"/>
        </w:rPr>
      </w:pPr>
    </w:p>
    <w:p w14:paraId="7AC85AD3" w14:textId="77777777" w:rsidR="00FE0327" w:rsidRDefault="00FE0327" w:rsidP="004B0AAA">
      <w:pPr>
        <w:outlineLvl w:val="0"/>
        <w:rPr>
          <w:color w:val="000000"/>
        </w:rPr>
      </w:pPr>
    </w:p>
    <w:p w14:paraId="735137D3" w14:textId="77777777" w:rsidR="00FE0327" w:rsidRDefault="00FE0327" w:rsidP="004B0AAA">
      <w:pPr>
        <w:outlineLvl w:val="0"/>
        <w:rPr>
          <w:color w:val="000000"/>
        </w:rPr>
      </w:pPr>
    </w:p>
    <w:p w14:paraId="0DD79E81" w14:textId="77777777" w:rsidR="00FE0327" w:rsidRDefault="00FE0327" w:rsidP="004B0AAA">
      <w:pPr>
        <w:outlineLvl w:val="0"/>
        <w:rPr>
          <w:color w:val="000000"/>
        </w:rPr>
      </w:pPr>
    </w:p>
    <w:p w14:paraId="23E8704A" w14:textId="77777777" w:rsidR="00FE0327" w:rsidRDefault="00FE0327" w:rsidP="004B0AAA">
      <w:pPr>
        <w:outlineLvl w:val="0"/>
        <w:rPr>
          <w:color w:val="000000"/>
        </w:rPr>
      </w:pPr>
    </w:p>
    <w:p w14:paraId="27288DEB" w14:textId="77777777" w:rsidR="00FE0327" w:rsidRDefault="00FE0327" w:rsidP="004B0AAA">
      <w:pPr>
        <w:outlineLvl w:val="0"/>
        <w:rPr>
          <w:color w:val="000000"/>
        </w:rPr>
      </w:pPr>
    </w:p>
    <w:p w14:paraId="59D92B57" w14:textId="77777777" w:rsidR="00FE0327" w:rsidRDefault="00FE0327" w:rsidP="004B0AAA">
      <w:pPr>
        <w:outlineLvl w:val="0"/>
        <w:rPr>
          <w:color w:val="000000"/>
        </w:rPr>
      </w:pPr>
    </w:p>
    <w:p w14:paraId="7B608091" w14:textId="77777777" w:rsidR="00FE0327" w:rsidRDefault="00FE0327" w:rsidP="004B0AAA">
      <w:pPr>
        <w:outlineLvl w:val="0"/>
        <w:rPr>
          <w:color w:val="000000"/>
        </w:rPr>
      </w:pPr>
    </w:p>
    <w:p w14:paraId="40314452" w14:textId="77777777" w:rsidR="00FE0327" w:rsidRDefault="00FE0327" w:rsidP="004B0AAA">
      <w:pPr>
        <w:outlineLvl w:val="0"/>
        <w:rPr>
          <w:color w:val="000000"/>
        </w:rPr>
      </w:pPr>
    </w:p>
    <w:p w14:paraId="3D16CB31" w14:textId="77777777" w:rsidR="00FE0327" w:rsidRDefault="00FE0327" w:rsidP="004B0AAA">
      <w:pPr>
        <w:outlineLvl w:val="0"/>
        <w:rPr>
          <w:color w:val="000000"/>
        </w:rPr>
      </w:pPr>
    </w:p>
    <w:p w14:paraId="2E7DE2A1" w14:textId="77777777" w:rsidR="00FE0327" w:rsidRDefault="00FE0327" w:rsidP="004B0AAA">
      <w:pPr>
        <w:outlineLvl w:val="0"/>
        <w:rPr>
          <w:color w:val="000000"/>
        </w:rPr>
      </w:pPr>
    </w:p>
    <w:p w14:paraId="2E6C0D6F" w14:textId="77777777" w:rsidR="00FE0327" w:rsidRDefault="00FE0327" w:rsidP="004B0AAA">
      <w:pPr>
        <w:outlineLvl w:val="0"/>
        <w:rPr>
          <w:color w:val="000000"/>
        </w:rPr>
      </w:pPr>
    </w:p>
    <w:p w14:paraId="024C3817" w14:textId="77777777" w:rsidR="00646AA9" w:rsidRDefault="00646AA9" w:rsidP="004B0AAA">
      <w:pPr>
        <w:outlineLvl w:val="0"/>
        <w:rPr>
          <w:color w:val="000000"/>
        </w:rPr>
      </w:pPr>
    </w:p>
    <w:p w14:paraId="411078E3" w14:textId="77777777" w:rsidR="00AB69B9" w:rsidRDefault="00AB69B9" w:rsidP="004B0AAA">
      <w:pPr>
        <w:outlineLvl w:val="0"/>
        <w:rPr>
          <w:color w:val="000000"/>
        </w:rPr>
      </w:pPr>
    </w:p>
    <w:p w14:paraId="2FFA6E97" w14:textId="77777777" w:rsidR="00AB69B9" w:rsidRDefault="00AB69B9" w:rsidP="004B0AAA">
      <w:pPr>
        <w:outlineLvl w:val="0"/>
        <w:rPr>
          <w:color w:val="000000"/>
        </w:rPr>
      </w:pPr>
    </w:p>
    <w:p w14:paraId="35716455" w14:textId="77777777" w:rsidR="00AB69B9" w:rsidRDefault="00AB69B9" w:rsidP="004B0AAA">
      <w:pPr>
        <w:outlineLvl w:val="0"/>
        <w:rPr>
          <w:color w:val="000000"/>
        </w:rPr>
      </w:pPr>
    </w:p>
    <w:p w14:paraId="5A22E3AC" w14:textId="77777777" w:rsidR="00AB69B9" w:rsidRDefault="00AB69B9" w:rsidP="004B0AAA">
      <w:pPr>
        <w:outlineLvl w:val="0"/>
        <w:rPr>
          <w:color w:val="000000"/>
        </w:rPr>
      </w:pPr>
    </w:p>
    <w:p w14:paraId="078532AD" w14:textId="77777777" w:rsidR="00FE0327" w:rsidRDefault="00FE0327" w:rsidP="004B0AAA">
      <w:pPr>
        <w:outlineLvl w:val="0"/>
        <w:rPr>
          <w:color w:val="000000"/>
        </w:rPr>
      </w:pPr>
    </w:p>
    <w:p w14:paraId="1BF5CD9F" w14:textId="77777777" w:rsidR="00FE0327" w:rsidRDefault="00FE0327" w:rsidP="004B0AAA">
      <w:pPr>
        <w:outlineLvl w:val="0"/>
        <w:rPr>
          <w:color w:val="000000"/>
        </w:rPr>
      </w:pPr>
    </w:p>
    <w:p w14:paraId="3FDE1E22" w14:textId="77777777" w:rsidR="00FE0327" w:rsidRDefault="00FE0327" w:rsidP="004B0AAA">
      <w:pPr>
        <w:outlineLvl w:val="0"/>
        <w:rPr>
          <w:color w:val="000000"/>
        </w:rPr>
      </w:pPr>
    </w:p>
    <w:p w14:paraId="4736E23B" w14:textId="77777777" w:rsidR="00FE0327" w:rsidRDefault="00FE0327" w:rsidP="004B0AAA">
      <w:pPr>
        <w:outlineLvl w:val="0"/>
        <w:rPr>
          <w:color w:val="000000"/>
        </w:rPr>
      </w:pPr>
    </w:p>
    <w:p w14:paraId="1F91D025" w14:textId="77777777" w:rsidR="00E775C9" w:rsidRPr="00E775C9" w:rsidRDefault="00E775C9" w:rsidP="00E775C9">
      <w:pPr>
        <w:pStyle w:val="NoSpacing"/>
        <w:jc w:val="center"/>
        <w:rPr>
          <w:rFonts w:ascii="Times New Roman" w:hAnsi="Times New Roman"/>
          <w:b/>
          <w:sz w:val="24"/>
          <w:szCs w:val="24"/>
        </w:rPr>
      </w:pPr>
      <w:r w:rsidRPr="00E775C9">
        <w:rPr>
          <w:rFonts w:ascii="Times New Roman" w:hAnsi="Times New Roman"/>
          <w:b/>
          <w:sz w:val="24"/>
          <w:szCs w:val="24"/>
        </w:rPr>
        <w:lastRenderedPageBreak/>
        <w:t>Prorated Claims Report - MHIC Business Meeting</w:t>
      </w:r>
    </w:p>
    <w:p w14:paraId="37EAE5B2" w14:textId="77777777" w:rsidR="00E775C9" w:rsidRPr="00E775C9" w:rsidRDefault="00850E90" w:rsidP="00E775C9">
      <w:pPr>
        <w:pStyle w:val="NoSpacing"/>
        <w:jc w:val="center"/>
        <w:rPr>
          <w:rFonts w:ascii="Times New Roman" w:hAnsi="Times New Roman"/>
          <w:b/>
          <w:sz w:val="24"/>
          <w:szCs w:val="24"/>
        </w:rPr>
      </w:pPr>
      <w:r>
        <w:rPr>
          <w:rFonts w:ascii="Times New Roman" w:hAnsi="Times New Roman"/>
          <w:b/>
          <w:sz w:val="24"/>
          <w:szCs w:val="24"/>
        </w:rPr>
        <w:t>August 5</w:t>
      </w:r>
      <w:r w:rsidR="00731B11">
        <w:rPr>
          <w:rFonts w:ascii="Times New Roman" w:hAnsi="Times New Roman"/>
          <w:b/>
          <w:sz w:val="24"/>
          <w:szCs w:val="24"/>
        </w:rPr>
        <w:t>, 2021</w:t>
      </w:r>
    </w:p>
    <w:p w14:paraId="497AB7BA" w14:textId="77777777" w:rsidR="00E775C9" w:rsidRPr="00E775C9" w:rsidRDefault="00E775C9" w:rsidP="00E775C9">
      <w:pPr>
        <w:pStyle w:val="NoSpacing"/>
        <w:rPr>
          <w:rFonts w:ascii="Times New Roman" w:hAnsi="Times New Roman"/>
          <w:b/>
          <w:sz w:val="24"/>
          <w:szCs w:val="24"/>
          <w:u w:val="single"/>
        </w:rPr>
      </w:pPr>
      <w:r w:rsidRPr="005B3FCA">
        <w:rPr>
          <w:b/>
          <w:sz w:val="28"/>
          <w:szCs w:val="28"/>
        </w:rPr>
        <w:t xml:space="preserve">         </w:t>
      </w:r>
      <w:r w:rsidRPr="00E775C9">
        <w:rPr>
          <w:rFonts w:ascii="Times New Roman" w:hAnsi="Times New Roman"/>
          <w:b/>
          <w:sz w:val="24"/>
          <w:szCs w:val="24"/>
        </w:rPr>
        <w:tab/>
      </w:r>
      <w:r w:rsidRPr="00E775C9">
        <w:rPr>
          <w:rFonts w:ascii="Times New Roman" w:hAnsi="Times New Roman"/>
          <w:b/>
          <w:sz w:val="24"/>
          <w:szCs w:val="24"/>
          <w:u w:val="single"/>
        </w:rPr>
        <w:t>Contractor</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t xml:space="preserve">        </w:t>
      </w:r>
      <w:r w:rsidRPr="00E775C9">
        <w:rPr>
          <w:rFonts w:ascii="Times New Roman" w:hAnsi="Times New Roman"/>
          <w:b/>
          <w:sz w:val="24"/>
          <w:szCs w:val="24"/>
          <w:u w:val="single"/>
        </w:rPr>
        <w:t>Suspended date</w:t>
      </w:r>
    </w:p>
    <w:p w14:paraId="03E74127" w14:textId="77777777" w:rsidR="00E775C9" w:rsidRPr="00E775C9" w:rsidRDefault="00E775C9" w:rsidP="00E775C9">
      <w:pPr>
        <w:pStyle w:val="NoSpacing"/>
        <w:rPr>
          <w:rFonts w:ascii="Times New Roman" w:hAnsi="Times New Roman"/>
          <w:b/>
          <w:sz w:val="24"/>
          <w:szCs w:val="24"/>
        </w:rPr>
      </w:pPr>
      <w:r w:rsidRPr="00E775C9">
        <w:rPr>
          <w:rFonts w:ascii="Times New Roman" w:hAnsi="Times New Roman"/>
          <w:b/>
          <w:sz w:val="24"/>
          <w:szCs w:val="24"/>
        </w:rPr>
        <w:t xml:space="preserve">Contractor </w:t>
      </w:r>
      <w:proofErr w:type="gramStart"/>
      <w:r w:rsidRPr="00E775C9">
        <w:rPr>
          <w:rFonts w:ascii="Times New Roman" w:hAnsi="Times New Roman"/>
          <w:b/>
          <w:sz w:val="24"/>
          <w:szCs w:val="24"/>
        </w:rPr>
        <w:t>A</w:t>
      </w:r>
      <w:proofErr w:type="gramEnd"/>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June 9, 2015</w:t>
      </w:r>
    </w:p>
    <w:p w14:paraId="59BB1BD4" w14:textId="77777777" w:rsidR="00E775C9" w:rsidRPr="00E775C9" w:rsidRDefault="00E775C9" w:rsidP="00E775C9">
      <w:pPr>
        <w:pStyle w:val="NoSpacing"/>
        <w:rPr>
          <w:rFonts w:ascii="Times New Roman" w:hAnsi="Times New Roman"/>
          <w:sz w:val="24"/>
          <w:szCs w:val="24"/>
        </w:rPr>
      </w:pPr>
      <w:r w:rsidRPr="00E775C9">
        <w:rPr>
          <w:rFonts w:ascii="Times New Roman" w:hAnsi="Times New Roman"/>
          <w:sz w:val="24"/>
          <w:szCs w:val="24"/>
        </w:rPr>
        <w:t>Payout completed on March 27, 2018</w:t>
      </w:r>
    </w:p>
    <w:p w14:paraId="7A2789BA" w14:textId="77777777" w:rsidR="00E775C9" w:rsidRPr="00E775C9" w:rsidRDefault="00E775C9" w:rsidP="00E775C9">
      <w:pPr>
        <w:pStyle w:val="NoSpacing"/>
        <w:rPr>
          <w:rFonts w:ascii="Times New Roman" w:hAnsi="Times New Roman"/>
          <w:b/>
          <w:sz w:val="24"/>
          <w:szCs w:val="24"/>
        </w:rPr>
      </w:pPr>
    </w:p>
    <w:p w14:paraId="59DB8C1F" w14:textId="77777777" w:rsidR="00E775C9" w:rsidRPr="00E775C9" w:rsidRDefault="00E775C9" w:rsidP="00E775C9">
      <w:pPr>
        <w:pStyle w:val="NoSpacing"/>
        <w:rPr>
          <w:rFonts w:ascii="Times New Roman" w:hAnsi="Times New Roman"/>
          <w:b/>
          <w:sz w:val="24"/>
          <w:szCs w:val="24"/>
        </w:rPr>
      </w:pPr>
      <w:r w:rsidRPr="00E775C9">
        <w:rPr>
          <w:rFonts w:ascii="Times New Roman" w:hAnsi="Times New Roman"/>
          <w:b/>
          <w:sz w:val="24"/>
          <w:szCs w:val="24"/>
        </w:rPr>
        <w:t>Contractor B</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June 16, 2016</w:t>
      </w:r>
    </w:p>
    <w:p w14:paraId="569B5C4C" w14:textId="77777777" w:rsidR="00E775C9" w:rsidRPr="00E775C9" w:rsidRDefault="00E775C9" w:rsidP="00E775C9">
      <w:pPr>
        <w:pStyle w:val="NoSpacing"/>
        <w:rPr>
          <w:rFonts w:ascii="Times New Roman" w:hAnsi="Times New Roman"/>
          <w:sz w:val="24"/>
          <w:szCs w:val="24"/>
        </w:rPr>
      </w:pPr>
      <w:r w:rsidRPr="00E775C9">
        <w:rPr>
          <w:rFonts w:ascii="Times New Roman" w:hAnsi="Times New Roman"/>
          <w:sz w:val="24"/>
          <w:szCs w:val="24"/>
        </w:rPr>
        <w:t>Payout completed on December 6, 2018</w:t>
      </w:r>
    </w:p>
    <w:p w14:paraId="2130C40D" w14:textId="77777777" w:rsidR="00E775C9" w:rsidRPr="00E775C9" w:rsidRDefault="00E775C9" w:rsidP="00E775C9">
      <w:pPr>
        <w:pStyle w:val="NoSpacing"/>
        <w:rPr>
          <w:rFonts w:ascii="Times New Roman" w:hAnsi="Times New Roman"/>
          <w:sz w:val="24"/>
          <w:szCs w:val="24"/>
        </w:rPr>
      </w:pPr>
    </w:p>
    <w:p w14:paraId="66DDE489" w14:textId="77777777" w:rsidR="00E775C9" w:rsidRPr="00E775C9" w:rsidRDefault="00E775C9" w:rsidP="00E775C9">
      <w:pPr>
        <w:pStyle w:val="NoSpacing"/>
        <w:rPr>
          <w:rFonts w:ascii="Times New Roman" w:hAnsi="Times New Roman"/>
          <w:b/>
          <w:sz w:val="24"/>
          <w:szCs w:val="24"/>
        </w:rPr>
      </w:pPr>
      <w:r w:rsidRPr="00E775C9">
        <w:rPr>
          <w:rFonts w:ascii="Times New Roman" w:hAnsi="Times New Roman"/>
          <w:b/>
          <w:sz w:val="24"/>
          <w:szCs w:val="24"/>
        </w:rPr>
        <w:t>Contractor C</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February 1, 2017</w:t>
      </w:r>
    </w:p>
    <w:p w14:paraId="6995565A" w14:textId="77777777" w:rsidR="00E775C9" w:rsidRPr="00E775C9" w:rsidRDefault="00E775C9" w:rsidP="00E775C9">
      <w:pPr>
        <w:pStyle w:val="NoSpacing"/>
        <w:rPr>
          <w:rFonts w:ascii="Times New Roman" w:hAnsi="Times New Roman"/>
          <w:sz w:val="24"/>
          <w:szCs w:val="24"/>
        </w:rPr>
      </w:pPr>
      <w:r w:rsidRPr="00E775C9">
        <w:rPr>
          <w:rFonts w:ascii="Times New Roman" w:hAnsi="Times New Roman"/>
          <w:sz w:val="24"/>
          <w:szCs w:val="24"/>
        </w:rPr>
        <w:t>Payout completed on October 4, 2018</w:t>
      </w:r>
    </w:p>
    <w:p w14:paraId="211E9AD5" w14:textId="77777777" w:rsidR="00E775C9" w:rsidRPr="00E775C9" w:rsidRDefault="00E775C9" w:rsidP="00E775C9">
      <w:pPr>
        <w:pStyle w:val="NoSpacing"/>
        <w:rPr>
          <w:rFonts w:ascii="Times New Roman" w:hAnsi="Times New Roman"/>
          <w:sz w:val="24"/>
          <w:szCs w:val="24"/>
        </w:rPr>
      </w:pPr>
    </w:p>
    <w:p w14:paraId="2E269294" w14:textId="77777777" w:rsidR="00E775C9" w:rsidRPr="00E775C9" w:rsidRDefault="00E775C9" w:rsidP="00E775C9">
      <w:pPr>
        <w:pStyle w:val="NoSpacing"/>
        <w:rPr>
          <w:rFonts w:ascii="Times New Roman" w:hAnsi="Times New Roman"/>
          <w:b/>
          <w:sz w:val="24"/>
          <w:szCs w:val="24"/>
        </w:rPr>
      </w:pPr>
      <w:r w:rsidRPr="00E775C9">
        <w:rPr>
          <w:rFonts w:ascii="Times New Roman" w:hAnsi="Times New Roman"/>
          <w:b/>
          <w:sz w:val="24"/>
          <w:szCs w:val="24"/>
        </w:rPr>
        <w:t xml:space="preserve">Contractor D </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June 29, 2017</w:t>
      </w:r>
    </w:p>
    <w:p w14:paraId="18D21042" w14:textId="77777777" w:rsidR="00E775C9" w:rsidRDefault="00CE3A3C" w:rsidP="00E775C9">
      <w:pPr>
        <w:pStyle w:val="NoSpacing"/>
        <w:rPr>
          <w:rFonts w:ascii="Times New Roman" w:hAnsi="Times New Roman"/>
          <w:b/>
          <w:sz w:val="24"/>
          <w:szCs w:val="24"/>
        </w:rPr>
      </w:pPr>
      <w:r>
        <w:rPr>
          <w:rFonts w:ascii="Times New Roman" w:hAnsi="Times New Roman"/>
          <w:sz w:val="24"/>
          <w:szCs w:val="24"/>
        </w:rPr>
        <w:t xml:space="preserve">Payout completed on </w:t>
      </w:r>
      <w:r w:rsidR="00850E90">
        <w:rPr>
          <w:rFonts w:ascii="Times New Roman" w:hAnsi="Times New Roman"/>
          <w:sz w:val="24"/>
          <w:szCs w:val="24"/>
        </w:rPr>
        <w:t>October 24, 2019</w:t>
      </w:r>
    </w:p>
    <w:p w14:paraId="4DC67B4F" w14:textId="77777777" w:rsidR="00E775C9" w:rsidRDefault="00E775C9" w:rsidP="00E775C9">
      <w:pPr>
        <w:pStyle w:val="NoSpacing"/>
        <w:rPr>
          <w:rFonts w:ascii="Times New Roman" w:hAnsi="Times New Roman"/>
          <w:b/>
          <w:sz w:val="24"/>
          <w:szCs w:val="24"/>
        </w:rPr>
      </w:pPr>
    </w:p>
    <w:p w14:paraId="52755C8A" w14:textId="77777777" w:rsidR="001C2252" w:rsidRDefault="00E775C9" w:rsidP="00E775C9">
      <w:pPr>
        <w:pStyle w:val="NoSpacing"/>
        <w:rPr>
          <w:rFonts w:ascii="Times New Roman" w:hAnsi="Times New Roman"/>
          <w:b/>
          <w:sz w:val="24"/>
          <w:szCs w:val="24"/>
        </w:rPr>
      </w:pPr>
      <w:r w:rsidRPr="00E775C9">
        <w:rPr>
          <w:rFonts w:ascii="Times New Roman" w:hAnsi="Times New Roman"/>
          <w:b/>
          <w:sz w:val="24"/>
          <w:szCs w:val="24"/>
        </w:rPr>
        <w:t>Contractor E</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June 29, 2017</w:t>
      </w:r>
      <w:r w:rsidR="00CE3A3C">
        <w:rPr>
          <w:rFonts w:ascii="Times New Roman" w:hAnsi="Times New Roman"/>
          <w:b/>
          <w:sz w:val="24"/>
          <w:szCs w:val="24"/>
        </w:rPr>
        <w:t xml:space="preserve"> </w:t>
      </w:r>
    </w:p>
    <w:p w14:paraId="7B6C07F9" w14:textId="77777777" w:rsidR="00E775C9" w:rsidRPr="001C2252" w:rsidRDefault="001C2252" w:rsidP="00E775C9">
      <w:pPr>
        <w:pStyle w:val="NoSpacing"/>
        <w:rPr>
          <w:rFonts w:ascii="Times New Roman" w:hAnsi="Times New Roman"/>
          <w:sz w:val="24"/>
          <w:szCs w:val="24"/>
        </w:rPr>
      </w:pPr>
      <w:r w:rsidRPr="001C2252">
        <w:rPr>
          <w:rFonts w:ascii="Times New Roman" w:hAnsi="Times New Roman"/>
          <w:sz w:val="24"/>
          <w:szCs w:val="24"/>
        </w:rPr>
        <w:t>Payout completed on November 2, 2020</w:t>
      </w:r>
    </w:p>
    <w:p w14:paraId="7A7AE698" w14:textId="77777777" w:rsidR="00E775C9" w:rsidRPr="00E775C9" w:rsidRDefault="00E775C9" w:rsidP="00E775C9">
      <w:pPr>
        <w:pStyle w:val="NoSpacing"/>
        <w:rPr>
          <w:rFonts w:ascii="Times New Roman" w:hAnsi="Times New Roman"/>
          <w:b/>
          <w:sz w:val="24"/>
          <w:szCs w:val="24"/>
        </w:rPr>
      </w:pPr>
      <w:r w:rsidRPr="00E775C9">
        <w:rPr>
          <w:rFonts w:ascii="Times New Roman" w:hAnsi="Times New Roman"/>
          <w:b/>
          <w:sz w:val="24"/>
          <w:szCs w:val="24"/>
        </w:rPr>
        <w:t xml:space="preserve">Contractor F </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December 21, 2017</w:t>
      </w:r>
    </w:p>
    <w:p w14:paraId="57ED6142" w14:textId="77777777" w:rsidR="0000051B" w:rsidRPr="001C2252" w:rsidRDefault="00935A7A" w:rsidP="0000051B">
      <w:pPr>
        <w:pStyle w:val="NoSpacing"/>
        <w:rPr>
          <w:rFonts w:ascii="Times New Roman" w:hAnsi="Times New Roman"/>
          <w:sz w:val="24"/>
          <w:szCs w:val="24"/>
        </w:rPr>
      </w:pPr>
      <w:r w:rsidRPr="001C2252">
        <w:rPr>
          <w:rFonts w:ascii="Times New Roman" w:hAnsi="Times New Roman"/>
          <w:sz w:val="24"/>
          <w:szCs w:val="24"/>
        </w:rPr>
        <w:t>Payout completed on September 3, 2019</w:t>
      </w:r>
    </w:p>
    <w:p w14:paraId="48B90D8C" w14:textId="77777777" w:rsidR="0000051B" w:rsidRDefault="0000051B" w:rsidP="0000051B">
      <w:pPr>
        <w:pStyle w:val="NoSpacing"/>
        <w:rPr>
          <w:rFonts w:ascii="Times New Roman" w:hAnsi="Times New Roman"/>
          <w:b/>
          <w:sz w:val="24"/>
          <w:szCs w:val="24"/>
        </w:rPr>
      </w:pPr>
    </w:p>
    <w:p w14:paraId="7E499543" w14:textId="77777777" w:rsidR="00E775C9" w:rsidRPr="00055084" w:rsidRDefault="00E775C9" w:rsidP="00E775C9">
      <w:pPr>
        <w:pStyle w:val="NoSpacing"/>
        <w:ind w:left="5040" w:hanging="5040"/>
        <w:rPr>
          <w:rFonts w:ascii="Times New Roman" w:hAnsi="Times New Roman"/>
          <w:b/>
        </w:rPr>
      </w:pPr>
      <w:r>
        <w:rPr>
          <w:rFonts w:ascii="Times New Roman" w:hAnsi="Times New Roman"/>
          <w:b/>
          <w:sz w:val="24"/>
          <w:szCs w:val="24"/>
        </w:rPr>
        <w:t>Contractor G</w:t>
      </w:r>
      <w:r>
        <w:rPr>
          <w:rFonts w:ascii="Times New Roman" w:hAnsi="Times New Roman"/>
          <w:b/>
          <w:sz w:val="24"/>
          <w:szCs w:val="24"/>
        </w:rPr>
        <w:tab/>
      </w:r>
      <w:r w:rsidRPr="00E775C9">
        <w:rPr>
          <w:rFonts w:ascii="Times New Roman" w:hAnsi="Times New Roman"/>
          <w:b/>
          <w:sz w:val="24"/>
          <w:szCs w:val="24"/>
        </w:rPr>
        <w:t xml:space="preserve">May 8, 2019 </w:t>
      </w:r>
      <w:r w:rsidRPr="00055084">
        <w:rPr>
          <w:rFonts w:ascii="Times New Roman" w:hAnsi="Times New Roman"/>
          <w:b/>
        </w:rPr>
        <w:t>(voluntary termination)</w:t>
      </w:r>
    </w:p>
    <w:p w14:paraId="67F030A3" w14:textId="77777777" w:rsidR="00935A7A" w:rsidRDefault="001C2252" w:rsidP="001C2252">
      <w:pPr>
        <w:pStyle w:val="NoSpacing"/>
        <w:ind w:left="5040" w:hanging="5040"/>
        <w:rPr>
          <w:rFonts w:ascii="Times New Roman" w:hAnsi="Times New Roman"/>
          <w:sz w:val="24"/>
          <w:szCs w:val="24"/>
        </w:rPr>
      </w:pPr>
      <w:r>
        <w:rPr>
          <w:rFonts w:ascii="Times New Roman" w:hAnsi="Times New Roman"/>
          <w:sz w:val="24"/>
          <w:szCs w:val="24"/>
        </w:rPr>
        <w:t>8</w:t>
      </w:r>
      <w:r w:rsidR="00E775C9" w:rsidRPr="00E775C9">
        <w:rPr>
          <w:rFonts w:ascii="Times New Roman" w:hAnsi="Times New Roman"/>
          <w:sz w:val="24"/>
          <w:szCs w:val="24"/>
        </w:rPr>
        <w:t xml:space="preserve"> – </w:t>
      </w:r>
      <w:r w:rsidR="00E775C9">
        <w:rPr>
          <w:rFonts w:ascii="Times New Roman" w:hAnsi="Times New Roman"/>
          <w:sz w:val="24"/>
          <w:szCs w:val="24"/>
        </w:rPr>
        <w:t>Complaints</w:t>
      </w:r>
      <w:r w:rsidR="00E775C9" w:rsidRPr="00E775C9">
        <w:rPr>
          <w:rFonts w:ascii="Times New Roman" w:hAnsi="Times New Roman"/>
          <w:sz w:val="24"/>
          <w:szCs w:val="24"/>
        </w:rPr>
        <w:tab/>
      </w:r>
      <w:r>
        <w:rPr>
          <w:rFonts w:ascii="Times New Roman" w:hAnsi="Times New Roman"/>
          <w:sz w:val="24"/>
          <w:szCs w:val="24"/>
        </w:rPr>
        <w:t xml:space="preserve">Expected Payout late </w:t>
      </w:r>
      <w:proofErr w:type="gramStart"/>
      <w:r>
        <w:rPr>
          <w:rFonts w:ascii="Times New Roman" w:hAnsi="Times New Roman"/>
          <w:sz w:val="24"/>
          <w:szCs w:val="24"/>
        </w:rPr>
        <w:t>Summer/</w:t>
      </w:r>
      <w:proofErr w:type="gramEnd"/>
      <w:r>
        <w:rPr>
          <w:rFonts w:ascii="Times New Roman" w:hAnsi="Times New Roman"/>
          <w:sz w:val="24"/>
          <w:szCs w:val="24"/>
        </w:rPr>
        <w:t>Early Fall 2021</w:t>
      </w:r>
      <w:r w:rsidR="00D660EF">
        <w:rPr>
          <w:rFonts w:ascii="Times New Roman" w:hAnsi="Times New Roman"/>
          <w:sz w:val="24"/>
          <w:szCs w:val="24"/>
        </w:rPr>
        <w:tab/>
      </w:r>
    </w:p>
    <w:p w14:paraId="0486BC74" w14:textId="77777777" w:rsidR="006637FD" w:rsidRPr="00E775C9" w:rsidRDefault="006637FD" w:rsidP="006637FD">
      <w:pPr>
        <w:pStyle w:val="NoSpacing"/>
        <w:ind w:left="5040"/>
        <w:rPr>
          <w:rFonts w:ascii="Times New Roman" w:hAnsi="Times New Roman"/>
          <w:sz w:val="24"/>
          <w:szCs w:val="24"/>
        </w:rPr>
      </w:pPr>
    </w:p>
    <w:p w14:paraId="3FF85C72" w14:textId="77777777" w:rsidR="00E775C9" w:rsidRPr="00935A7A" w:rsidRDefault="00E775C9" w:rsidP="00E775C9">
      <w:pPr>
        <w:pStyle w:val="NoSpacing"/>
        <w:rPr>
          <w:rFonts w:ascii="Times New Roman" w:hAnsi="Times New Roman"/>
          <w:b/>
          <w:sz w:val="20"/>
          <w:szCs w:val="20"/>
        </w:rPr>
      </w:pPr>
      <w:r w:rsidRPr="00E775C9">
        <w:rPr>
          <w:rFonts w:ascii="Times New Roman" w:hAnsi="Times New Roman"/>
          <w:b/>
          <w:sz w:val="24"/>
          <w:szCs w:val="24"/>
        </w:rPr>
        <w:t>Contractor H</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June 24, 2019</w:t>
      </w:r>
      <w:r w:rsidR="00935A7A">
        <w:rPr>
          <w:rFonts w:ascii="Times New Roman" w:hAnsi="Times New Roman"/>
          <w:b/>
          <w:sz w:val="24"/>
          <w:szCs w:val="24"/>
        </w:rPr>
        <w:t xml:space="preserve"> </w:t>
      </w:r>
      <w:r w:rsidR="00935A7A" w:rsidRPr="00935A7A">
        <w:rPr>
          <w:rFonts w:ascii="Times New Roman" w:hAnsi="Times New Roman"/>
          <w:b/>
          <w:sz w:val="20"/>
          <w:szCs w:val="20"/>
        </w:rPr>
        <w:t>(Emergency Suspension</w:t>
      </w:r>
      <w:r w:rsidR="00935A7A">
        <w:rPr>
          <w:rFonts w:ascii="Times New Roman" w:hAnsi="Times New Roman"/>
          <w:b/>
          <w:sz w:val="20"/>
          <w:szCs w:val="20"/>
        </w:rPr>
        <w:t>)</w:t>
      </w:r>
    </w:p>
    <w:p w14:paraId="35FF64FF" w14:textId="77777777" w:rsidR="00E775C9" w:rsidRPr="00E775C9" w:rsidRDefault="009959BF" w:rsidP="001C2252">
      <w:pPr>
        <w:pStyle w:val="NoSpacing"/>
        <w:ind w:left="5040" w:hanging="4980"/>
        <w:rPr>
          <w:rFonts w:ascii="Times New Roman" w:hAnsi="Times New Roman"/>
          <w:sz w:val="24"/>
          <w:szCs w:val="24"/>
        </w:rPr>
      </w:pPr>
      <w:r>
        <w:rPr>
          <w:rFonts w:ascii="Times New Roman" w:hAnsi="Times New Roman"/>
          <w:sz w:val="24"/>
          <w:szCs w:val="24"/>
        </w:rPr>
        <w:t>7</w:t>
      </w:r>
      <w:r w:rsidR="00E775C9" w:rsidRPr="00E775C9">
        <w:rPr>
          <w:rFonts w:ascii="Times New Roman" w:hAnsi="Times New Roman"/>
          <w:sz w:val="24"/>
          <w:szCs w:val="24"/>
        </w:rPr>
        <w:t xml:space="preserve">– </w:t>
      </w:r>
      <w:r w:rsidR="00E775C9">
        <w:rPr>
          <w:rFonts w:ascii="Times New Roman" w:hAnsi="Times New Roman"/>
          <w:sz w:val="24"/>
          <w:szCs w:val="24"/>
        </w:rPr>
        <w:t>Complaints</w:t>
      </w:r>
      <w:r w:rsidR="00E775C9" w:rsidRPr="00E775C9">
        <w:rPr>
          <w:rFonts w:ascii="Times New Roman" w:hAnsi="Times New Roman"/>
          <w:sz w:val="24"/>
          <w:szCs w:val="24"/>
        </w:rPr>
        <w:tab/>
      </w:r>
      <w:r w:rsidR="001C2252">
        <w:rPr>
          <w:rFonts w:ascii="Times New Roman" w:hAnsi="Times New Roman"/>
          <w:sz w:val="24"/>
          <w:szCs w:val="24"/>
        </w:rPr>
        <w:t xml:space="preserve">Expected Payout late Summer/Early Fall </w:t>
      </w:r>
    </w:p>
    <w:p w14:paraId="21D24D7A" w14:textId="77777777" w:rsidR="00E775C9" w:rsidRDefault="009959BF" w:rsidP="009959BF">
      <w:pPr>
        <w:pStyle w:val="NoSpacing"/>
        <w:rPr>
          <w:rFonts w:ascii="Times New Roman" w:hAnsi="Times New Roman"/>
          <w:sz w:val="24"/>
          <w:szCs w:val="24"/>
        </w:rPr>
      </w:pPr>
      <w:r>
        <w:rPr>
          <w:rFonts w:ascii="Times New Roman" w:hAnsi="Times New Roman"/>
          <w:sz w:val="24"/>
          <w:szCs w:val="24"/>
        </w:rPr>
        <w:t xml:space="preserve"> 1-</w:t>
      </w:r>
      <w:r w:rsidR="00D660EF">
        <w:rPr>
          <w:rFonts w:ascii="Times New Roman" w:hAnsi="Times New Roman"/>
          <w:sz w:val="24"/>
          <w:szCs w:val="24"/>
        </w:rPr>
        <w:t xml:space="preserve">Criminal Complaint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660EF">
        <w:rPr>
          <w:rFonts w:ascii="Times New Roman" w:hAnsi="Times New Roman"/>
          <w:sz w:val="24"/>
          <w:szCs w:val="24"/>
        </w:rPr>
        <w:t>Criminal Charges filed</w:t>
      </w:r>
      <w:r w:rsidR="00646AA9">
        <w:rPr>
          <w:rFonts w:ascii="Times New Roman" w:hAnsi="Times New Roman"/>
          <w:sz w:val="24"/>
          <w:szCs w:val="24"/>
        </w:rPr>
        <w:t xml:space="preserve"> in one case</w:t>
      </w:r>
    </w:p>
    <w:p w14:paraId="1BF2F5B3" w14:textId="77777777" w:rsidR="001C2252" w:rsidRPr="00E775C9" w:rsidRDefault="001C2252" w:rsidP="009959BF">
      <w:pPr>
        <w:pStyle w:val="No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2C8863A" w14:textId="77777777" w:rsidR="00E775C9" w:rsidRPr="00E775C9" w:rsidRDefault="00E775C9" w:rsidP="00E775C9">
      <w:pPr>
        <w:pStyle w:val="NoSpacing"/>
        <w:rPr>
          <w:rFonts w:ascii="Times New Roman" w:hAnsi="Times New Roman"/>
          <w:b/>
          <w:sz w:val="24"/>
          <w:szCs w:val="24"/>
        </w:rPr>
      </w:pPr>
      <w:r w:rsidRPr="00E775C9">
        <w:rPr>
          <w:rFonts w:ascii="Times New Roman" w:hAnsi="Times New Roman"/>
          <w:b/>
          <w:sz w:val="24"/>
          <w:szCs w:val="24"/>
        </w:rPr>
        <w:t>Contractor I</w:t>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sidRPr="00E775C9">
        <w:rPr>
          <w:rFonts w:ascii="Times New Roman" w:hAnsi="Times New Roman"/>
          <w:b/>
          <w:sz w:val="24"/>
          <w:szCs w:val="24"/>
        </w:rPr>
        <w:tab/>
      </w:r>
      <w:r>
        <w:rPr>
          <w:rFonts w:ascii="Times New Roman" w:hAnsi="Times New Roman"/>
          <w:b/>
          <w:sz w:val="24"/>
          <w:szCs w:val="24"/>
        </w:rPr>
        <w:tab/>
      </w:r>
      <w:r w:rsidRPr="00E775C9">
        <w:rPr>
          <w:rFonts w:ascii="Times New Roman" w:hAnsi="Times New Roman"/>
          <w:b/>
          <w:sz w:val="24"/>
          <w:szCs w:val="24"/>
        </w:rPr>
        <w:t>March 8, 2019 (license expired)</w:t>
      </w:r>
    </w:p>
    <w:p w14:paraId="71D253BB" w14:textId="77777777" w:rsidR="00E775C9" w:rsidRPr="00E775C9" w:rsidRDefault="009959BF" w:rsidP="00E775C9">
      <w:pPr>
        <w:pStyle w:val="NoSpacing"/>
        <w:rPr>
          <w:rFonts w:ascii="Times New Roman" w:hAnsi="Times New Roman"/>
          <w:sz w:val="24"/>
          <w:szCs w:val="24"/>
        </w:rPr>
      </w:pPr>
      <w:r>
        <w:rPr>
          <w:rFonts w:ascii="Times New Roman" w:hAnsi="Times New Roman"/>
          <w:sz w:val="24"/>
          <w:szCs w:val="24"/>
        </w:rPr>
        <w:t>6</w:t>
      </w:r>
      <w:r w:rsidR="00E775C9" w:rsidRPr="00E775C9">
        <w:rPr>
          <w:rFonts w:ascii="Times New Roman" w:hAnsi="Times New Roman"/>
          <w:sz w:val="24"/>
          <w:szCs w:val="24"/>
        </w:rPr>
        <w:t xml:space="preserve"> – </w:t>
      </w:r>
      <w:r w:rsidR="00E775C9">
        <w:rPr>
          <w:rFonts w:ascii="Times New Roman" w:hAnsi="Times New Roman"/>
          <w:sz w:val="24"/>
          <w:szCs w:val="24"/>
        </w:rPr>
        <w:t>Complaints</w:t>
      </w:r>
      <w:r w:rsidR="00E775C9" w:rsidRPr="00E775C9">
        <w:rPr>
          <w:rFonts w:ascii="Times New Roman" w:hAnsi="Times New Roman"/>
          <w:sz w:val="24"/>
          <w:szCs w:val="24"/>
        </w:rPr>
        <w:tab/>
      </w:r>
      <w:r w:rsidR="00E775C9" w:rsidRPr="00E775C9">
        <w:rPr>
          <w:rFonts w:ascii="Times New Roman" w:hAnsi="Times New Roman"/>
          <w:sz w:val="24"/>
          <w:szCs w:val="24"/>
        </w:rPr>
        <w:tab/>
      </w:r>
      <w:r w:rsidR="00E775C9" w:rsidRPr="00E775C9">
        <w:rPr>
          <w:rFonts w:ascii="Times New Roman" w:hAnsi="Times New Roman"/>
          <w:sz w:val="24"/>
          <w:szCs w:val="24"/>
        </w:rPr>
        <w:tab/>
      </w:r>
      <w:r w:rsidR="00E775C9" w:rsidRPr="00E775C9">
        <w:rPr>
          <w:rFonts w:ascii="Times New Roman" w:hAnsi="Times New Roman"/>
          <w:sz w:val="24"/>
          <w:szCs w:val="24"/>
        </w:rPr>
        <w:tab/>
      </w:r>
      <w:r w:rsidR="00E775C9">
        <w:rPr>
          <w:rFonts w:ascii="Times New Roman" w:hAnsi="Times New Roman"/>
          <w:sz w:val="24"/>
          <w:szCs w:val="24"/>
        </w:rPr>
        <w:tab/>
      </w:r>
      <w:r w:rsidR="00E775C9" w:rsidRPr="00E775C9">
        <w:rPr>
          <w:rFonts w:ascii="Times New Roman" w:hAnsi="Times New Roman"/>
          <w:sz w:val="24"/>
          <w:szCs w:val="24"/>
        </w:rPr>
        <w:t xml:space="preserve">Latest one opened </w:t>
      </w:r>
      <w:r>
        <w:rPr>
          <w:rFonts w:ascii="Times New Roman" w:hAnsi="Times New Roman"/>
          <w:sz w:val="24"/>
          <w:szCs w:val="24"/>
        </w:rPr>
        <w:t>Sept. 16, 2020</w:t>
      </w:r>
    </w:p>
    <w:p w14:paraId="2CE32605" w14:textId="77777777" w:rsidR="001C2252" w:rsidRDefault="001C2252" w:rsidP="001C2252">
      <w:pPr>
        <w:pStyle w:val="NoSpacing"/>
        <w:rPr>
          <w:rFonts w:ascii="Times New Roman" w:hAnsi="Times New Roman"/>
          <w:sz w:val="24"/>
          <w:szCs w:val="24"/>
        </w:rPr>
      </w:pPr>
      <w:r>
        <w:tab/>
      </w:r>
      <w:r>
        <w:tab/>
      </w:r>
      <w:r>
        <w:tab/>
      </w:r>
      <w:r>
        <w:tab/>
      </w:r>
      <w:r>
        <w:tab/>
      </w:r>
      <w:r>
        <w:tab/>
      </w:r>
      <w:r>
        <w:tab/>
      </w:r>
      <w:r>
        <w:rPr>
          <w:rFonts w:ascii="Times New Roman" w:hAnsi="Times New Roman"/>
          <w:sz w:val="24"/>
          <w:szCs w:val="24"/>
        </w:rPr>
        <w:t>Claim date to close March 16, 2022</w:t>
      </w:r>
    </w:p>
    <w:p w14:paraId="213655AD" w14:textId="77777777" w:rsidR="00E775C9" w:rsidRDefault="00E775C9" w:rsidP="004B0AAA">
      <w:pPr>
        <w:outlineLvl w:val="0"/>
      </w:pPr>
    </w:p>
    <w:p w14:paraId="3C8188BE" w14:textId="77777777" w:rsidR="001C2252" w:rsidRDefault="001C2252" w:rsidP="004B0AAA">
      <w:pPr>
        <w:outlineLvl w:val="0"/>
      </w:pPr>
    </w:p>
    <w:p w14:paraId="5067B205" w14:textId="77777777" w:rsidR="00055084" w:rsidRPr="00055084" w:rsidRDefault="00055084" w:rsidP="00055084">
      <w:pPr>
        <w:ind w:left="4320" w:hanging="4320"/>
        <w:outlineLvl w:val="0"/>
        <w:rPr>
          <w:sz w:val="20"/>
          <w:szCs w:val="20"/>
        </w:rPr>
      </w:pPr>
      <w:r w:rsidRPr="00055084">
        <w:rPr>
          <w:b/>
        </w:rPr>
        <w:t>Contractor J</w:t>
      </w:r>
      <w:r>
        <w:tab/>
      </w:r>
      <w:r>
        <w:tab/>
      </w:r>
      <w:r>
        <w:rPr>
          <w:b/>
        </w:rPr>
        <w:t xml:space="preserve">Dec. </w:t>
      </w:r>
      <w:r w:rsidRPr="00055084">
        <w:rPr>
          <w:b/>
        </w:rPr>
        <w:t>16, 2019</w:t>
      </w:r>
      <w:r w:rsidRPr="00055084">
        <w:rPr>
          <w:b/>
          <w:sz w:val="20"/>
          <w:szCs w:val="20"/>
        </w:rPr>
        <w:t xml:space="preserve"> (</w:t>
      </w:r>
      <w:r>
        <w:rPr>
          <w:b/>
          <w:sz w:val="20"/>
          <w:szCs w:val="20"/>
        </w:rPr>
        <w:t xml:space="preserve">Emergency Suspension)           </w:t>
      </w:r>
    </w:p>
    <w:p w14:paraId="35255138" w14:textId="77777777" w:rsidR="00055084" w:rsidRDefault="00837AEC" w:rsidP="00055084">
      <w:pPr>
        <w:ind w:left="5040" w:hanging="5040"/>
        <w:outlineLvl w:val="0"/>
      </w:pPr>
      <w:r>
        <w:t>19</w:t>
      </w:r>
      <w:r w:rsidR="00055084" w:rsidRPr="00E775C9">
        <w:t xml:space="preserve"> – </w:t>
      </w:r>
      <w:r w:rsidR="00055084">
        <w:t>Complaints</w:t>
      </w:r>
      <w:r w:rsidR="00055084">
        <w:tab/>
        <w:t xml:space="preserve">Latest complaint opened </w:t>
      </w:r>
      <w:r>
        <w:t>January 7, 2021</w:t>
      </w:r>
    </w:p>
    <w:p w14:paraId="73A99E4B" w14:textId="77777777" w:rsidR="009959BF" w:rsidRDefault="009959BF" w:rsidP="00055084">
      <w:pPr>
        <w:ind w:left="5040" w:hanging="5040"/>
        <w:outlineLvl w:val="0"/>
        <w:rPr>
          <w:b/>
        </w:rPr>
      </w:pPr>
    </w:p>
    <w:p w14:paraId="4D2A91FD" w14:textId="77777777" w:rsidR="00055084" w:rsidRPr="00055084" w:rsidRDefault="00055084" w:rsidP="00055084">
      <w:pPr>
        <w:outlineLvl w:val="0"/>
        <w:rPr>
          <w:b/>
          <w:sz w:val="20"/>
          <w:szCs w:val="20"/>
        </w:rPr>
      </w:pPr>
      <w:r>
        <w:rPr>
          <w:b/>
        </w:rPr>
        <w:t>Contractor K</w:t>
      </w:r>
      <w:r>
        <w:rPr>
          <w:b/>
        </w:rPr>
        <w:tab/>
      </w:r>
      <w:r>
        <w:rPr>
          <w:b/>
        </w:rPr>
        <w:tab/>
      </w:r>
      <w:r>
        <w:rPr>
          <w:b/>
        </w:rPr>
        <w:tab/>
      </w:r>
      <w:r>
        <w:rPr>
          <w:b/>
        </w:rPr>
        <w:tab/>
      </w:r>
      <w:r>
        <w:rPr>
          <w:b/>
        </w:rPr>
        <w:tab/>
      </w:r>
      <w:r>
        <w:rPr>
          <w:b/>
        </w:rPr>
        <w:tab/>
        <w:t xml:space="preserve">Jan. 16, 2020 </w:t>
      </w:r>
      <w:r w:rsidRPr="00055084">
        <w:rPr>
          <w:b/>
          <w:sz w:val="20"/>
          <w:szCs w:val="20"/>
        </w:rPr>
        <w:t>(show cause suspension)</w:t>
      </w:r>
    </w:p>
    <w:p w14:paraId="752F82BB" w14:textId="77777777" w:rsidR="00055084" w:rsidRDefault="002B57A0" w:rsidP="00055084">
      <w:pPr>
        <w:ind w:left="5040" w:hanging="5040"/>
        <w:outlineLvl w:val="0"/>
      </w:pPr>
      <w:r>
        <w:t>8</w:t>
      </w:r>
      <w:r w:rsidR="00055084" w:rsidRPr="00E775C9">
        <w:t xml:space="preserve"> – </w:t>
      </w:r>
      <w:r w:rsidR="00055084">
        <w:t>Complaints</w:t>
      </w:r>
      <w:r w:rsidR="00055084">
        <w:tab/>
        <w:t xml:space="preserve">Latest complaint opened </w:t>
      </w:r>
      <w:r>
        <w:t>Nov 13</w:t>
      </w:r>
      <w:r w:rsidR="00055084">
        <w:t xml:space="preserve"> 2020</w:t>
      </w:r>
    </w:p>
    <w:p w14:paraId="3AB72862" w14:textId="77777777" w:rsidR="002B3DA4" w:rsidRDefault="002B3DA4" w:rsidP="00055084">
      <w:pPr>
        <w:outlineLvl w:val="0"/>
      </w:pPr>
    </w:p>
    <w:p w14:paraId="1F951989" w14:textId="77777777" w:rsidR="00AE3DBD" w:rsidRDefault="00AE3DBD" w:rsidP="00055084">
      <w:pPr>
        <w:outlineLvl w:val="0"/>
        <w:rPr>
          <w:b/>
          <w:sz w:val="18"/>
          <w:szCs w:val="18"/>
        </w:rPr>
      </w:pPr>
      <w:r>
        <w:rPr>
          <w:b/>
        </w:rPr>
        <w:t>Contractor L</w:t>
      </w:r>
      <w:r>
        <w:rPr>
          <w:b/>
        </w:rPr>
        <w:tab/>
      </w:r>
      <w:r>
        <w:rPr>
          <w:b/>
        </w:rPr>
        <w:tab/>
      </w:r>
      <w:r>
        <w:rPr>
          <w:b/>
        </w:rPr>
        <w:tab/>
      </w:r>
      <w:r>
        <w:rPr>
          <w:b/>
        </w:rPr>
        <w:tab/>
      </w:r>
      <w:r>
        <w:rPr>
          <w:b/>
        </w:rPr>
        <w:tab/>
      </w:r>
      <w:r>
        <w:rPr>
          <w:b/>
        </w:rPr>
        <w:tab/>
        <w:t xml:space="preserve">March 12, 2020 </w:t>
      </w:r>
      <w:r w:rsidRPr="00AE3DBD">
        <w:rPr>
          <w:b/>
          <w:sz w:val="18"/>
          <w:szCs w:val="18"/>
        </w:rPr>
        <w:t xml:space="preserve">(Emergency Suspension)    </w:t>
      </w:r>
    </w:p>
    <w:p w14:paraId="36015FC2" w14:textId="77777777" w:rsidR="00055084" w:rsidRDefault="00646AA9" w:rsidP="00AE3DBD">
      <w:pPr>
        <w:ind w:left="5040" w:hanging="5040"/>
        <w:outlineLvl w:val="0"/>
      </w:pPr>
      <w:proofErr w:type="gramStart"/>
      <w:r>
        <w:t>10</w:t>
      </w:r>
      <w:proofErr w:type="gramEnd"/>
      <w:r w:rsidR="00AE3DBD" w:rsidRPr="00AE3DBD">
        <w:t>--Complaints</w:t>
      </w:r>
      <w:r w:rsidR="00AE3DBD">
        <w:t xml:space="preserve">  </w:t>
      </w:r>
      <w:r w:rsidR="00AE3DBD">
        <w:tab/>
      </w:r>
      <w:r w:rsidR="00837AEC">
        <w:t xml:space="preserve">Latest Licensed Complaint opened </w:t>
      </w:r>
    </w:p>
    <w:p w14:paraId="6DC357C9" w14:textId="77777777" w:rsidR="001F4052" w:rsidRDefault="001F4052" w:rsidP="00AE3DBD">
      <w:pPr>
        <w:ind w:left="5040" w:hanging="5040"/>
        <w:outlineLvl w:val="0"/>
      </w:pPr>
      <w:r>
        <w:tab/>
        <w:t>March 24, 2021</w:t>
      </w:r>
    </w:p>
    <w:p w14:paraId="7A0BB0B4" w14:textId="77777777" w:rsidR="00837AEC" w:rsidRDefault="001C2252" w:rsidP="00AE3DBD">
      <w:pPr>
        <w:ind w:left="5040" w:hanging="5040"/>
        <w:outlineLvl w:val="0"/>
      </w:pPr>
      <w:r>
        <w:t>2</w:t>
      </w:r>
      <w:r w:rsidR="00837AEC">
        <w:t>-Criminal Complaint</w:t>
      </w:r>
      <w:r>
        <w:t>s</w:t>
      </w:r>
      <w:r w:rsidR="00837AEC">
        <w:tab/>
        <w:t xml:space="preserve">Criminal Charges filed in </w:t>
      </w:r>
      <w:proofErr w:type="gramStart"/>
      <w:r>
        <w:t>2</w:t>
      </w:r>
      <w:proofErr w:type="gramEnd"/>
      <w:r w:rsidR="00837AEC">
        <w:t xml:space="preserve"> case</w:t>
      </w:r>
      <w:r>
        <w:t>s</w:t>
      </w:r>
    </w:p>
    <w:p w14:paraId="2D86DECE" w14:textId="77777777" w:rsidR="00990F42" w:rsidRDefault="00990F42" w:rsidP="00CB4C65">
      <w:pPr>
        <w:tabs>
          <w:tab w:val="left" w:pos="5130"/>
        </w:tabs>
        <w:ind w:left="5040" w:hanging="5040"/>
        <w:outlineLvl w:val="0"/>
        <w:rPr>
          <w:b/>
        </w:rPr>
      </w:pPr>
    </w:p>
    <w:p w14:paraId="2A1E5097" w14:textId="77777777" w:rsidR="006F7AA8" w:rsidRDefault="00990F42" w:rsidP="00CB4C65">
      <w:pPr>
        <w:tabs>
          <w:tab w:val="left" w:pos="5130"/>
        </w:tabs>
        <w:ind w:left="5040" w:hanging="5040"/>
        <w:outlineLvl w:val="0"/>
        <w:rPr>
          <w:b/>
        </w:rPr>
      </w:pPr>
      <w:r>
        <w:rPr>
          <w:b/>
        </w:rPr>
        <w:t>C</w:t>
      </w:r>
      <w:r w:rsidR="00D660EF" w:rsidRPr="00D660EF">
        <w:rPr>
          <w:b/>
        </w:rPr>
        <w:t xml:space="preserve">ontractor </w:t>
      </w:r>
      <w:r w:rsidR="00D660EF">
        <w:rPr>
          <w:b/>
        </w:rPr>
        <w:t>M</w:t>
      </w:r>
      <w:r w:rsidR="00CB4C65">
        <w:rPr>
          <w:b/>
        </w:rPr>
        <w:tab/>
      </w:r>
      <w:r w:rsidR="006F7AA8">
        <w:rPr>
          <w:b/>
        </w:rPr>
        <w:t>December 5, 2019 (Show Cause</w:t>
      </w:r>
    </w:p>
    <w:p w14:paraId="68067CD5" w14:textId="77777777" w:rsidR="00D660EF" w:rsidRDefault="001F4052" w:rsidP="00CB4C65">
      <w:pPr>
        <w:tabs>
          <w:tab w:val="left" w:pos="5130"/>
        </w:tabs>
        <w:ind w:left="5040" w:hanging="5040"/>
        <w:outlineLvl w:val="0"/>
      </w:pPr>
      <w:r>
        <w:t>12</w:t>
      </w:r>
      <w:r w:rsidR="006F7AA8" w:rsidRPr="006F7AA8">
        <w:t>-Complaints</w:t>
      </w:r>
      <w:r w:rsidR="006F7AA8">
        <w:tab/>
        <w:t xml:space="preserve"> </w:t>
      </w:r>
      <w:r w:rsidR="006637FD">
        <w:rPr>
          <w:b/>
        </w:rPr>
        <w:t xml:space="preserve">Suspension) </w:t>
      </w:r>
      <w:r w:rsidR="006637FD" w:rsidRPr="006637FD">
        <w:t xml:space="preserve">Latest complaint opened </w:t>
      </w:r>
      <w:r>
        <w:t>March 3, 2021</w:t>
      </w:r>
    </w:p>
    <w:p w14:paraId="5BEFD843" w14:textId="77777777" w:rsidR="001F4052" w:rsidRDefault="001F4052" w:rsidP="00CB4C65">
      <w:pPr>
        <w:tabs>
          <w:tab w:val="left" w:pos="5130"/>
        </w:tabs>
        <w:ind w:left="5040" w:hanging="5040"/>
        <w:outlineLvl w:val="0"/>
      </w:pPr>
    </w:p>
    <w:p w14:paraId="1B4856DD" w14:textId="77777777" w:rsidR="001F4052" w:rsidRDefault="001F4052" w:rsidP="00CB4C65">
      <w:pPr>
        <w:tabs>
          <w:tab w:val="left" w:pos="5130"/>
        </w:tabs>
        <w:ind w:left="5040" w:hanging="5040"/>
        <w:outlineLvl w:val="0"/>
        <w:rPr>
          <w:b/>
        </w:rPr>
      </w:pPr>
      <w:r w:rsidRPr="001F4052">
        <w:rPr>
          <w:b/>
        </w:rPr>
        <w:t>Contractor N</w:t>
      </w:r>
      <w:r>
        <w:rPr>
          <w:b/>
        </w:rPr>
        <w:tab/>
      </w:r>
      <w:r>
        <w:rPr>
          <w:b/>
        </w:rPr>
        <w:tab/>
      </w:r>
    </w:p>
    <w:p w14:paraId="41390B91" w14:textId="77777777" w:rsidR="001F4052" w:rsidRDefault="003B377C" w:rsidP="00CB4C65">
      <w:pPr>
        <w:tabs>
          <w:tab w:val="left" w:pos="5130"/>
        </w:tabs>
        <w:ind w:left="5040" w:hanging="5040"/>
        <w:outlineLvl w:val="0"/>
      </w:pPr>
      <w:r>
        <w:t>13</w:t>
      </w:r>
      <w:r w:rsidR="001F4052" w:rsidRPr="001F4052">
        <w:t>-Complaints</w:t>
      </w:r>
      <w:r w:rsidR="001F4052">
        <w:tab/>
      </w:r>
      <w:r>
        <w:t>April 19, 2021 (Emergency Suspension)</w:t>
      </w:r>
    </w:p>
    <w:p w14:paraId="447D84C1" w14:textId="77777777" w:rsidR="003B377C" w:rsidRPr="001F4052" w:rsidRDefault="003B377C" w:rsidP="00CB4C65">
      <w:pPr>
        <w:tabs>
          <w:tab w:val="left" w:pos="5130"/>
        </w:tabs>
        <w:ind w:left="5040" w:hanging="5040"/>
        <w:outlineLvl w:val="0"/>
      </w:pPr>
      <w:r>
        <w:tab/>
        <w:t>Latest complaint opened May 13, 2021</w:t>
      </w:r>
    </w:p>
    <w:p w14:paraId="1E5ABA1B" w14:textId="77777777" w:rsidR="00302D12" w:rsidRPr="00D660EF" w:rsidRDefault="00D660EF" w:rsidP="00D660EF">
      <w:pPr>
        <w:ind w:left="4320" w:hanging="4320"/>
        <w:outlineLvl w:val="0"/>
      </w:pPr>
      <w:r w:rsidRPr="00D660EF">
        <w:tab/>
      </w:r>
    </w:p>
    <w:p w14:paraId="19A2570E" w14:textId="77777777" w:rsidR="008D660F" w:rsidRDefault="008D660F" w:rsidP="008D660F">
      <w:pPr>
        <w:outlineLvl w:val="0"/>
        <w:rPr>
          <w:b/>
        </w:rPr>
      </w:pPr>
    </w:p>
    <w:p w14:paraId="03F2853D" w14:textId="70A40E15" w:rsidR="00CD2BF3" w:rsidRDefault="009F0CB5" w:rsidP="009F0CB5">
      <w:pPr>
        <w:spacing w:after="160" w:line="259" w:lineRule="auto"/>
        <w:rPr>
          <w:rFonts w:eastAsia="Calibri"/>
        </w:rPr>
      </w:pPr>
      <w:r w:rsidRPr="009F0CB5">
        <w:rPr>
          <w:rFonts w:eastAsia="Calibri"/>
        </w:rPr>
        <w:t xml:space="preserve">Mr. </w:t>
      </w:r>
      <w:proofErr w:type="spellStart"/>
      <w:r w:rsidRPr="009F0CB5">
        <w:rPr>
          <w:rFonts w:eastAsia="Calibri"/>
        </w:rPr>
        <w:t>Finneran</w:t>
      </w:r>
      <w:proofErr w:type="spellEnd"/>
      <w:r w:rsidRPr="009F0CB5">
        <w:rPr>
          <w:rFonts w:eastAsia="Calibri"/>
        </w:rPr>
        <w:t xml:space="preserve"> informed </w:t>
      </w:r>
      <w:r w:rsidR="00383893">
        <w:rPr>
          <w:rFonts w:eastAsia="Calibri"/>
        </w:rPr>
        <w:t>the Commission of the following</w:t>
      </w:r>
      <w:r w:rsidRPr="009F0CB5">
        <w:rPr>
          <w:rFonts w:eastAsia="Calibri"/>
        </w:rPr>
        <w:t>:</w:t>
      </w:r>
    </w:p>
    <w:p w14:paraId="16D1DBAD" w14:textId="77777777" w:rsidR="00CD2BF3" w:rsidRDefault="00CD2BF3" w:rsidP="009F0CB5">
      <w:pPr>
        <w:spacing w:after="160" w:line="259" w:lineRule="auto"/>
        <w:rPr>
          <w:rFonts w:eastAsia="Calibri"/>
        </w:rPr>
      </w:pPr>
    </w:p>
    <w:p w14:paraId="09EE1DC6" w14:textId="56BE6B59" w:rsidR="00CD2BF3" w:rsidRPr="00AB69B9" w:rsidRDefault="00CD2BF3" w:rsidP="009F0CB5">
      <w:pPr>
        <w:spacing w:after="160" w:line="259" w:lineRule="auto"/>
        <w:rPr>
          <w:rFonts w:eastAsia="Calibri"/>
        </w:rPr>
      </w:pPr>
      <w:r>
        <w:rPr>
          <w:rFonts w:eastAsia="Calibri"/>
        </w:rPr>
        <w:t xml:space="preserve">Contractor G:   </w:t>
      </w:r>
      <w:r w:rsidR="00AB69B9" w:rsidRPr="00AB69B9">
        <w:rPr>
          <w:color w:val="231F20"/>
          <w:shd w:val="clear" w:color="auto" w:fill="FFFFFF"/>
        </w:rPr>
        <w:t xml:space="preserve">There are two complaints that </w:t>
      </w:r>
      <w:proofErr w:type="gramStart"/>
      <w:r w:rsidR="00AB69B9" w:rsidRPr="00AB69B9">
        <w:rPr>
          <w:color w:val="231F20"/>
          <w:shd w:val="clear" w:color="auto" w:fill="FFFFFF"/>
        </w:rPr>
        <w:t>will be fully adjudicated</w:t>
      </w:r>
      <w:proofErr w:type="gramEnd"/>
      <w:r w:rsidR="00383893">
        <w:rPr>
          <w:color w:val="231F20"/>
          <w:shd w:val="clear" w:color="auto" w:fill="FFFFFF"/>
        </w:rPr>
        <w:t xml:space="preserve"> soon</w:t>
      </w:r>
      <w:r w:rsidR="00AB69B9" w:rsidRPr="00AB69B9">
        <w:rPr>
          <w:color w:val="231F20"/>
          <w:shd w:val="clear" w:color="auto" w:fill="FFFFFF"/>
        </w:rPr>
        <w:t xml:space="preserve">.  </w:t>
      </w:r>
      <w:r w:rsidR="00383893">
        <w:rPr>
          <w:color w:val="231F20"/>
          <w:shd w:val="clear" w:color="auto" w:fill="FFFFFF"/>
        </w:rPr>
        <w:t>The Commission expects the homeowners to receive</w:t>
      </w:r>
      <w:r w:rsidR="00AB69B9" w:rsidRPr="00AB69B9">
        <w:rPr>
          <w:color w:val="231F20"/>
          <w:shd w:val="clear" w:color="auto" w:fill="FFFFFF"/>
        </w:rPr>
        <w:t xml:space="preserve"> </w:t>
      </w:r>
      <w:r w:rsidR="00383893">
        <w:rPr>
          <w:color w:val="231F20"/>
          <w:shd w:val="clear" w:color="auto" w:fill="FFFFFF"/>
        </w:rPr>
        <w:t>approximately 96% of their monetary awards</w:t>
      </w:r>
      <w:r w:rsidR="00AB69B9" w:rsidRPr="00AB69B9">
        <w:rPr>
          <w:color w:val="231F20"/>
          <w:shd w:val="clear" w:color="auto" w:fill="FFFFFF"/>
        </w:rPr>
        <w:t xml:space="preserve">.  </w:t>
      </w:r>
    </w:p>
    <w:p w14:paraId="0EF8F9A4" w14:textId="5D492E01" w:rsidR="00A93878" w:rsidRDefault="00AB69B9" w:rsidP="00AB69B9">
      <w:pPr>
        <w:spacing w:after="160" w:line="259" w:lineRule="auto"/>
        <w:rPr>
          <w:rFonts w:eastAsia="Calibri"/>
          <w:color w:val="231F20"/>
          <w:shd w:val="clear" w:color="auto" w:fill="FFFFFF"/>
        </w:rPr>
      </w:pPr>
      <w:r w:rsidRPr="00AB69B9">
        <w:rPr>
          <w:rFonts w:eastAsia="Calibri"/>
          <w:color w:val="231F20"/>
          <w:shd w:val="clear" w:color="auto" w:fill="FFFFFF"/>
        </w:rPr>
        <w:t>Contractor H</w:t>
      </w:r>
      <w:r w:rsidR="00383893">
        <w:rPr>
          <w:rFonts w:eastAsia="Calibri"/>
          <w:color w:val="231F20"/>
          <w:shd w:val="clear" w:color="auto" w:fill="FFFFFF"/>
        </w:rPr>
        <w:t xml:space="preserve">:   It will </w:t>
      </w:r>
      <w:r w:rsidRPr="00AB69B9">
        <w:rPr>
          <w:rFonts w:eastAsia="Calibri"/>
          <w:color w:val="231F20"/>
          <w:shd w:val="clear" w:color="auto" w:fill="FFFFFF"/>
        </w:rPr>
        <w:t xml:space="preserve">likely be early fall before this </w:t>
      </w:r>
      <w:proofErr w:type="gramStart"/>
      <w:r w:rsidRPr="00AB69B9">
        <w:rPr>
          <w:rFonts w:eastAsia="Calibri"/>
          <w:color w:val="231F20"/>
          <w:shd w:val="clear" w:color="auto" w:fill="FFFFFF"/>
        </w:rPr>
        <w:t>will be fully adjudicated</w:t>
      </w:r>
      <w:proofErr w:type="gramEnd"/>
      <w:r w:rsidRPr="00AB69B9">
        <w:rPr>
          <w:rFonts w:eastAsia="Calibri"/>
          <w:color w:val="231F20"/>
          <w:shd w:val="clear" w:color="auto" w:fill="FFFFFF"/>
        </w:rPr>
        <w:t>.  There is one criminal complaint and seven</w:t>
      </w:r>
      <w:r w:rsidR="00383893">
        <w:rPr>
          <w:rFonts w:eastAsia="Calibri"/>
          <w:color w:val="231F20"/>
          <w:shd w:val="clear" w:color="auto" w:fill="FFFFFF"/>
        </w:rPr>
        <w:t xml:space="preserve"> Guaranty Fund complainants.  </w:t>
      </w:r>
      <w:r w:rsidRPr="00AB69B9">
        <w:rPr>
          <w:rFonts w:eastAsia="Calibri"/>
          <w:color w:val="231F20"/>
          <w:shd w:val="clear" w:color="auto" w:fill="FFFFFF"/>
        </w:rPr>
        <w:t>There are a few</w:t>
      </w:r>
      <w:r w:rsidR="00383893">
        <w:rPr>
          <w:rFonts w:eastAsia="Calibri"/>
          <w:color w:val="231F20"/>
          <w:shd w:val="clear" w:color="auto" w:fill="FFFFFF"/>
        </w:rPr>
        <w:t xml:space="preserve"> homeowner claims</w:t>
      </w:r>
      <w:r w:rsidRPr="00AB69B9">
        <w:rPr>
          <w:rFonts w:eastAsia="Calibri"/>
          <w:color w:val="231F20"/>
          <w:shd w:val="clear" w:color="auto" w:fill="FFFFFF"/>
        </w:rPr>
        <w:t xml:space="preserve"> that </w:t>
      </w:r>
      <w:proofErr w:type="gramStart"/>
      <w:r w:rsidRPr="00AB69B9">
        <w:rPr>
          <w:rFonts w:eastAsia="Calibri"/>
          <w:color w:val="231F20"/>
          <w:shd w:val="clear" w:color="auto" w:fill="FFFFFF"/>
        </w:rPr>
        <w:t>have not been fully adjudicated</w:t>
      </w:r>
      <w:proofErr w:type="gramEnd"/>
      <w:r w:rsidRPr="00AB69B9">
        <w:rPr>
          <w:rFonts w:eastAsia="Calibri"/>
          <w:color w:val="231F20"/>
          <w:shd w:val="clear" w:color="auto" w:fill="FFFFFF"/>
        </w:rPr>
        <w:t>.  A percentage of anticipated p</w:t>
      </w:r>
      <w:r w:rsidR="00383893">
        <w:rPr>
          <w:rFonts w:eastAsia="Calibri"/>
          <w:color w:val="231F20"/>
          <w:shd w:val="clear" w:color="auto" w:fill="FFFFFF"/>
        </w:rPr>
        <w:t xml:space="preserve">ayout has not been determined. </w:t>
      </w:r>
    </w:p>
    <w:p w14:paraId="008DD1B6" w14:textId="73DF9E92" w:rsidR="00AB69B9" w:rsidRPr="00AB69B9" w:rsidRDefault="00AB69B9" w:rsidP="00AB69B9">
      <w:pPr>
        <w:spacing w:after="160" w:line="259" w:lineRule="auto"/>
        <w:rPr>
          <w:rFonts w:eastAsia="Calibri"/>
          <w:color w:val="231F20"/>
          <w:shd w:val="clear" w:color="auto" w:fill="FFFFFF"/>
        </w:rPr>
      </w:pPr>
      <w:r w:rsidRPr="00AB69B9">
        <w:rPr>
          <w:rFonts w:eastAsia="Calibri"/>
          <w:color w:val="231F20"/>
          <w:shd w:val="clear" w:color="auto" w:fill="FFFFFF"/>
        </w:rPr>
        <w:t>Contractor I</w:t>
      </w:r>
      <w:r w:rsidR="00383893">
        <w:rPr>
          <w:rFonts w:eastAsia="Calibri"/>
          <w:color w:val="231F20"/>
          <w:shd w:val="clear" w:color="auto" w:fill="FFFFFF"/>
        </w:rPr>
        <w:t xml:space="preserve">:  </w:t>
      </w:r>
      <w:r w:rsidRPr="00AB69B9">
        <w:rPr>
          <w:rFonts w:eastAsia="Calibri"/>
          <w:color w:val="231F20"/>
          <w:shd w:val="clear" w:color="auto" w:fill="FFFFFF"/>
        </w:rPr>
        <w:t xml:space="preserve"> The last complaint received was Septemb</w:t>
      </w:r>
      <w:r w:rsidR="00383893">
        <w:rPr>
          <w:rFonts w:eastAsia="Calibri"/>
          <w:color w:val="231F20"/>
          <w:shd w:val="clear" w:color="auto" w:fill="FFFFFF"/>
        </w:rPr>
        <w:t>er 16, 2020</w:t>
      </w:r>
      <w:r w:rsidR="00741A53">
        <w:rPr>
          <w:rFonts w:eastAsia="Calibri"/>
          <w:color w:val="231F20"/>
          <w:shd w:val="clear" w:color="auto" w:fill="FFFFFF"/>
        </w:rPr>
        <w:t>,</w:t>
      </w:r>
      <w:r w:rsidR="00383893">
        <w:rPr>
          <w:rFonts w:eastAsia="Calibri"/>
          <w:color w:val="231F20"/>
          <w:shd w:val="clear" w:color="auto" w:fill="FFFFFF"/>
        </w:rPr>
        <w:t xml:space="preserve"> and in the </w:t>
      </w:r>
      <w:proofErr w:type="gramStart"/>
      <w:r w:rsidR="00383893">
        <w:rPr>
          <w:rFonts w:eastAsia="Calibri"/>
          <w:color w:val="231F20"/>
          <w:shd w:val="clear" w:color="auto" w:fill="FFFFFF"/>
        </w:rPr>
        <w:t>past</w:t>
      </w:r>
      <w:proofErr w:type="gramEnd"/>
      <w:r w:rsidR="00383893">
        <w:rPr>
          <w:rFonts w:eastAsia="Calibri"/>
          <w:color w:val="231F20"/>
          <w:shd w:val="clear" w:color="auto" w:fill="FFFFFF"/>
        </w:rPr>
        <w:t xml:space="preserve"> the Commissioners have</w:t>
      </w:r>
      <w:r w:rsidRPr="00AB69B9">
        <w:rPr>
          <w:rFonts w:eastAsia="Calibri"/>
          <w:color w:val="231F20"/>
          <w:shd w:val="clear" w:color="auto" w:fill="FFFFFF"/>
        </w:rPr>
        <w:t xml:space="preserve"> decided that they would close the claims for any future claimants eighteen months after the last valid complaint came in.  Since the last valid complaint came in September 16, 2020</w:t>
      </w:r>
      <w:r w:rsidR="00741A53">
        <w:rPr>
          <w:rFonts w:eastAsia="Calibri"/>
          <w:color w:val="231F20"/>
          <w:shd w:val="clear" w:color="auto" w:fill="FFFFFF"/>
        </w:rPr>
        <w:t>,</w:t>
      </w:r>
      <w:r w:rsidRPr="00AB69B9">
        <w:rPr>
          <w:rFonts w:eastAsia="Calibri"/>
          <w:color w:val="231F20"/>
          <w:shd w:val="clear" w:color="auto" w:fill="FFFFFF"/>
        </w:rPr>
        <w:t xml:space="preserve"> that would give a closed date for all claims to be received by March 16, 2022.  The Commissioners </w:t>
      </w:r>
      <w:proofErr w:type="gramStart"/>
      <w:r w:rsidRPr="00AB69B9">
        <w:rPr>
          <w:rFonts w:eastAsia="Calibri"/>
          <w:color w:val="231F20"/>
          <w:shd w:val="clear" w:color="auto" w:fill="FFFFFF"/>
        </w:rPr>
        <w:t>were all in agreement</w:t>
      </w:r>
      <w:proofErr w:type="gramEnd"/>
      <w:r w:rsidRPr="00AB69B9">
        <w:rPr>
          <w:rFonts w:eastAsia="Calibri"/>
          <w:color w:val="231F20"/>
          <w:shd w:val="clear" w:color="auto" w:fill="FFFFFF"/>
        </w:rPr>
        <w:t xml:space="preserve"> to make that the last date that claims can be accepted.   Mr. </w:t>
      </w:r>
      <w:proofErr w:type="spellStart"/>
      <w:r w:rsidRPr="00AB69B9">
        <w:rPr>
          <w:rFonts w:eastAsia="Calibri"/>
          <w:color w:val="231F20"/>
          <w:shd w:val="clear" w:color="auto" w:fill="FFFFFF"/>
        </w:rPr>
        <w:t>Finneran</w:t>
      </w:r>
      <w:proofErr w:type="spellEnd"/>
      <w:r w:rsidRPr="00AB69B9">
        <w:rPr>
          <w:rFonts w:eastAsia="Calibri"/>
          <w:color w:val="231F20"/>
          <w:shd w:val="clear" w:color="auto" w:fill="FFFFFF"/>
        </w:rPr>
        <w:t xml:space="preserve"> will post t</w:t>
      </w:r>
      <w:r w:rsidR="00383893">
        <w:rPr>
          <w:rFonts w:eastAsia="Calibri"/>
          <w:color w:val="231F20"/>
          <w:shd w:val="clear" w:color="auto" w:fill="FFFFFF"/>
        </w:rPr>
        <w:t>his information on the website.</w:t>
      </w:r>
    </w:p>
    <w:p w14:paraId="5BB2F162" w14:textId="614300CB" w:rsidR="00AB69B9" w:rsidRPr="00AB69B9" w:rsidRDefault="00AB69B9" w:rsidP="00AB69B9">
      <w:pPr>
        <w:spacing w:after="160" w:line="259" w:lineRule="auto"/>
        <w:rPr>
          <w:rFonts w:eastAsia="Calibri"/>
          <w:color w:val="231F20"/>
          <w:shd w:val="clear" w:color="auto" w:fill="FFFFFF"/>
        </w:rPr>
      </w:pPr>
      <w:r w:rsidRPr="00AB69B9">
        <w:rPr>
          <w:rFonts w:eastAsia="Calibri"/>
          <w:color w:val="231F20"/>
          <w:shd w:val="clear" w:color="auto" w:fill="FFFFFF"/>
        </w:rPr>
        <w:t>Contractor L</w:t>
      </w:r>
      <w:r w:rsidR="00383893">
        <w:rPr>
          <w:rFonts w:eastAsia="Calibri"/>
          <w:color w:val="231F20"/>
          <w:shd w:val="clear" w:color="auto" w:fill="FFFFFF"/>
        </w:rPr>
        <w:t>:  T</w:t>
      </w:r>
      <w:r w:rsidR="007C3FDE">
        <w:rPr>
          <w:rFonts w:eastAsia="Calibri"/>
          <w:color w:val="231F20"/>
          <w:shd w:val="clear" w:color="auto" w:fill="FFFFFF"/>
        </w:rPr>
        <w:t>here i</w:t>
      </w:r>
      <w:r w:rsidRPr="00AB69B9">
        <w:rPr>
          <w:rFonts w:eastAsia="Calibri"/>
          <w:color w:val="231F20"/>
          <w:shd w:val="clear" w:color="auto" w:fill="FFFFFF"/>
        </w:rPr>
        <w:t xml:space="preserve">s one </w:t>
      </w:r>
      <w:r w:rsidR="00383893">
        <w:rPr>
          <w:rFonts w:eastAsia="Calibri"/>
          <w:color w:val="231F20"/>
          <w:shd w:val="clear" w:color="auto" w:fill="FFFFFF"/>
        </w:rPr>
        <w:t xml:space="preserve">new </w:t>
      </w:r>
      <w:r w:rsidRPr="00AB69B9">
        <w:rPr>
          <w:rFonts w:eastAsia="Calibri"/>
          <w:color w:val="231F20"/>
          <w:shd w:val="clear" w:color="auto" w:fill="FFFFFF"/>
        </w:rPr>
        <w:t>criminal complaint</w:t>
      </w:r>
      <w:r w:rsidR="00E626AB" w:rsidRPr="00AB69B9">
        <w:rPr>
          <w:rFonts w:eastAsia="Calibri"/>
          <w:color w:val="231F20"/>
          <w:shd w:val="clear" w:color="auto" w:fill="FFFFFF"/>
        </w:rPr>
        <w:t>,</w:t>
      </w:r>
      <w:r w:rsidRPr="00AB69B9">
        <w:rPr>
          <w:rFonts w:eastAsia="Calibri"/>
          <w:color w:val="231F20"/>
          <w:shd w:val="clear" w:color="auto" w:fill="FFFFFF"/>
        </w:rPr>
        <w:t xml:space="preserve"> and one</w:t>
      </w:r>
      <w:r w:rsidR="00383893">
        <w:rPr>
          <w:rFonts w:eastAsia="Calibri"/>
          <w:color w:val="231F20"/>
          <w:shd w:val="clear" w:color="auto" w:fill="FFFFFF"/>
        </w:rPr>
        <w:t xml:space="preserve"> additional </w:t>
      </w:r>
      <w:r w:rsidR="007C3FDE">
        <w:rPr>
          <w:rFonts w:eastAsia="Calibri"/>
          <w:color w:val="231F20"/>
          <w:shd w:val="clear" w:color="auto" w:fill="FFFFFF"/>
        </w:rPr>
        <w:t>complaint i</w:t>
      </w:r>
      <w:r w:rsidRPr="00AB69B9">
        <w:rPr>
          <w:rFonts w:eastAsia="Calibri"/>
          <w:color w:val="231F20"/>
          <w:shd w:val="clear" w:color="auto" w:fill="FFFFFF"/>
        </w:rPr>
        <w:t>s being investigated to determine if</w:t>
      </w:r>
      <w:r w:rsidR="00383893">
        <w:rPr>
          <w:rFonts w:eastAsia="Calibri"/>
          <w:color w:val="231F20"/>
          <w:shd w:val="clear" w:color="auto" w:fill="FFFFFF"/>
        </w:rPr>
        <w:t xml:space="preserve"> it a criminal violation</w:t>
      </w:r>
      <w:r w:rsidRPr="00AB69B9">
        <w:rPr>
          <w:rFonts w:eastAsia="Calibri"/>
          <w:color w:val="231F20"/>
          <w:shd w:val="clear" w:color="auto" w:fill="FFFFFF"/>
        </w:rPr>
        <w:t xml:space="preserve">.  There are ten possible Guaranty Fund payout complaints   </w:t>
      </w:r>
    </w:p>
    <w:p w14:paraId="7AE31444" w14:textId="77777777" w:rsidR="00A93878" w:rsidRDefault="00A93878" w:rsidP="00A93878">
      <w:pPr>
        <w:spacing w:after="160" w:line="259" w:lineRule="auto"/>
        <w:rPr>
          <w:rFonts w:eastAsia="Calibri"/>
          <w:color w:val="231F20"/>
          <w:shd w:val="clear" w:color="auto" w:fill="FFFFFF"/>
        </w:rPr>
      </w:pPr>
    </w:p>
    <w:p w14:paraId="748D6DEF" w14:textId="62826581" w:rsidR="00A93878" w:rsidRPr="00A93878" w:rsidRDefault="00A93878" w:rsidP="00A93878">
      <w:pPr>
        <w:spacing w:after="160" w:line="259" w:lineRule="auto"/>
        <w:rPr>
          <w:rFonts w:eastAsia="Calibri"/>
          <w:color w:val="231F20"/>
          <w:shd w:val="clear" w:color="auto" w:fill="FFFFFF"/>
        </w:rPr>
      </w:pPr>
      <w:r w:rsidRPr="00A93878">
        <w:rPr>
          <w:rFonts w:eastAsia="Calibri"/>
          <w:color w:val="231F20"/>
          <w:shd w:val="clear" w:color="auto" w:fill="FFFFFF"/>
        </w:rPr>
        <w:t xml:space="preserve">There were no questions about the Guaranty Fund report or the Guaranty Fund payout chart. </w:t>
      </w:r>
    </w:p>
    <w:p w14:paraId="70BF6621" w14:textId="77777777" w:rsidR="00CC7780" w:rsidRDefault="00CC7780" w:rsidP="009F0CB5">
      <w:pPr>
        <w:spacing w:after="160" w:line="259" w:lineRule="auto"/>
        <w:rPr>
          <w:rFonts w:eastAsia="Calibri"/>
        </w:rPr>
      </w:pPr>
    </w:p>
    <w:p w14:paraId="79BDE703" w14:textId="77777777" w:rsidR="00CC7780" w:rsidRDefault="00CC7780" w:rsidP="009F0CB5">
      <w:pPr>
        <w:spacing w:after="160" w:line="259" w:lineRule="auto"/>
        <w:rPr>
          <w:rFonts w:eastAsia="Calibri"/>
        </w:rPr>
      </w:pPr>
    </w:p>
    <w:p w14:paraId="05545501" w14:textId="77777777" w:rsidR="007C3FDE" w:rsidRDefault="007C3FDE" w:rsidP="009F0CB5">
      <w:pPr>
        <w:spacing w:after="160" w:line="259" w:lineRule="auto"/>
        <w:rPr>
          <w:rFonts w:eastAsia="Calibri"/>
        </w:rPr>
      </w:pPr>
    </w:p>
    <w:p w14:paraId="0F4DC508" w14:textId="77777777" w:rsidR="007C3FDE" w:rsidRDefault="007C3FDE" w:rsidP="009F0CB5">
      <w:pPr>
        <w:spacing w:after="160" w:line="259" w:lineRule="auto"/>
        <w:rPr>
          <w:rFonts w:eastAsia="Calibri"/>
        </w:rPr>
      </w:pPr>
    </w:p>
    <w:p w14:paraId="358C8A31" w14:textId="77777777" w:rsidR="001C2252" w:rsidRDefault="001C2252" w:rsidP="009F0CB5">
      <w:pPr>
        <w:spacing w:after="160" w:line="259" w:lineRule="auto"/>
        <w:rPr>
          <w:rFonts w:eastAsia="Calibri"/>
        </w:rPr>
      </w:pPr>
    </w:p>
    <w:p w14:paraId="6B9E3BCF" w14:textId="77777777" w:rsidR="00A0620C" w:rsidRDefault="00A0620C" w:rsidP="009F0CB5">
      <w:pPr>
        <w:spacing w:after="160" w:line="259" w:lineRule="auto"/>
        <w:rPr>
          <w:rFonts w:eastAsia="Calibri"/>
        </w:rPr>
      </w:pPr>
    </w:p>
    <w:p w14:paraId="30697560" w14:textId="77777777" w:rsidR="000A648D" w:rsidRDefault="003B377C" w:rsidP="00402507">
      <w:pPr>
        <w:ind w:left="2880" w:firstLine="720"/>
        <w:outlineLvl w:val="0"/>
        <w:rPr>
          <w:b/>
        </w:rPr>
      </w:pPr>
      <w:r>
        <w:rPr>
          <w:b/>
        </w:rPr>
        <w:t>Re</w:t>
      </w:r>
      <w:r w:rsidR="009C38BF">
        <w:rPr>
          <w:b/>
        </w:rPr>
        <w:t xml:space="preserve">view of </w:t>
      </w:r>
      <w:r w:rsidR="00757383">
        <w:rPr>
          <w:b/>
        </w:rPr>
        <w:t>Exam Results</w:t>
      </w:r>
    </w:p>
    <w:p w14:paraId="58C8C368" w14:textId="77777777" w:rsidR="00471FAB" w:rsidRDefault="00915F86" w:rsidP="008364E8">
      <w:r>
        <w:tab/>
      </w:r>
    </w:p>
    <w:p w14:paraId="28FD5D53" w14:textId="77777777" w:rsidR="006637FD" w:rsidRPr="00C75DE9" w:rsidRDefault="009C06AE" w:rsidP="006637FD">
      <w:pPr>
        <w:jc w:val="center"/>
        <w:outlineLvl w:val="0"/>
        <w:rPr>
          <w:b/>
        </w:rPr>
      </w:pPr>
      <w:r>
        <w:tab/>
      </w:r>
    </w:p>
    <w:tbl>
      <w:tblPr>
        <w:tblW w:w="8640" w:type="dxa"/>
        <w:tblInd w:w="108" w:type="dxa"/>
        <w:tblLook w:val="0000" w:firstRow="0" w:lastRow="0" w:firstColumn="0" w:lastColumn="0" w:noHBand="0" w:noVBand="0"/>
      </w:tblPr>
      <w:tblGrid>
        <w:gridCol w:w="3629"/>
        <w:gridCol w:w="1676"/>
        <w:gridCol w:w="982"/>
        <w:gridCol w:w="1043"/>
        <w:gridCol w:w="1310"/>
      </w:tblGrid>
      <w:tr w:rsidR="006637FD" w:rsidRPr="006B5DCD" w14:paraId="5FCE4ADB" w14:textId="77777777" w:rsidTr="008517E5">
        <w:trPr>
          <w:trHeight w:val="450"/>
        </w:trPr>
        <w:tc>
          <w:tcPr>
            <w:tcW w:w="8640" w:type="dxa"/>
            <w:gridSpan w:val="5"/>
            <w:tcBorders>
              <w:top w:val="nil"/>
              <w:left w:val="nil"/>
              <w:bottom w:val="nil"/>
              <w:right w:val="nil"/>
            </w:tcBorders>
            <w:shd w:val="clear" w:color="auto" w:fill="auto"/>
            <w:vAlign w:val="bottom"/>
          </w:tcPr>
          <w:p w14:paraId="1AF20C40" w14:textId="77777777" w:rsidR="006637FD" w:rsidRDefault="006637FD" w:rsidP="008517E5">
            <w:r w:rsidRPr="006B5DCD">
              <w:t xml:space="preserve">Below is the examination statistics summary for the month of </w:t>
            </w:r>
            <w:r w:rsidR="001C2252">
              <w:t>June</w:t>
            </w:r>
            <w:r w:rsidR="001F4052">
              <w:t xml:space="preserve"> 2021 and </w:t>
            </w:r>
            <w:r w:rsidR="001C2252">
              <w:t>July</w:t>
            </w:r>
            <w:r w:rsidR="001F4052">
              <w:t xml:space="preserve"> 2021</w:t>
            </w:r>
          </w:p>
          <w:p w14:paraId="52CCB795" w14:textId="77777777" w:rsidR="006637FD" w:rsidRDefault="006637FD" w:rsidP="008517E5"/>
          <w:p w14:paraId="12ABC226" w14:textId="77777777" w:rsidR="006637FD" w:rsidRPr="00AA676F" w:rsidRDefault="001C2252" w:rsidP="008517E5">
            <w:pPr>
              <w:jc w:val="center"/>
              <w:rPr>
                <w:u w:val="single"/>
              </w:rPr>
            </w:pPr>
            <w:r>
              <w:rPr>
                <w:u w:val="single"/>
              </w:rPr>
              <w:t>June</w:t>
            </w:r>
            <w:r w:rsidR="001F4052">
              <w:rPr>
                <w:u w:val="single"/>
              </w:rPr>
              <w:t xml:space="preserve"> 2021</w:t>
            </w:r>
          </w:p>
          <w:p w14:paraId="6243D84F" w14:textId="77777777" w:rsidR="006637FD" w:rsidRPr="006B5DCD" w:rsidRDefault="006637FD" w:rsidP="008517E5"/>
        </w:tc>
      </w:tr>
      <w:tr w:rsidR="006637FD" w:rsidRPr="006B5DCD" w14:paraId="1F43B866" w14:textId="77777777" w:rsidTr="008517E5">
        <w:trPr>
          <w:trHeight w:val="240"/>
        </w:trPr>
        <w:tc>
          <w:tcPr>
            <w:tcW w:w="3629" w:type="dxa"/>
            <w:tcBorders>
              <w:top w:val="nil"/>
              <w:left w:val="nil"/>
              <w:bottom w:val="double" w:sz="6" w:space="0" w:color="auto"/>
              <w:right w:val="nil"/>
            </w:tcBorders>
            <w:shd w:val="clear" w:color="auto" w:fill="auto"/>
            <w:vAlign w:val="bottom"/>
          </w:tcPr>
          <w:p w14:paraId="081A8C94" w14:textId="77777777" w:rsidR="006637FD" w:rsidRPr="00B723D8" w:rsidRDefault="006637FD" w:rsidP="008517E5">
            <w:pPr>
              <w:rPr>
                <w:b/>
                <w:bCs/>
              </w:rPr>
            </w:pPr>
            <w:r w:rsidRPr="00B723D8">
              <w:rPr>
                <w:b/>
                <w:bCs/>
              </w:rPr>
              <w:t>Home Improvement</w:t>
            </w:r>
          </w:p>
        </w:tc>
        <w:tc>
          <w:tcPr>
            <w:tcW w:w="1676" w:type="dxa"/>
            <w:tcBorders>
              <w:top w:val="nil"/>
              <w:left w:val="nil"/>
              <w:bottom w:val="nil"/>
              <w:right w:val="nil"/>
            </w:tcBorders>
            <w:shd w:val="clear" w:color="auto" w:fill="auto"/>
            <w:vAlign w:val="bottom"/>
          </w:tcPr>
          <w:p w14:paraId="7D8FB525" w14:textId="77777777" w:rsidR="006637FD" w:rsidRPr="00B723D8" w:rsidRDefault="006637FD" w:rsidP="008517E5">
            <w:pPr>
              <w:jc w:val="center"/>
              <w:rPr>
                <w:b/>
                <w:bCs/>
              </w:rPr>
            </w:pPr>
            <w:r w:rsidRPr="00B723D8">
              <w:rPr>
                <w:b/>
                <w:bCs/>
              </w:rPr>
              <w:t>Candidates Tested</w:t>
            </w:r>
          </w:p>
        </w:tc>
        <w:tc>
          <w:tcPr>
            <w:tcW w:w="982" w:type="dxa"/>
            <w:tcBorders>
              <w:top w:val="nil"/>
              <w:left w:val="nil"/>
              <w:bottom w:val="nil"/>
              <w:right w:val="nil"/>
            </w:tcBorders>
            <w:shd w:val="clear" w:color="auto" w:fill="auto"/>
            <w:vAlign w:val="bottom"/>
          </w:tcPr>
          <w:p w14:paraId="0D25532A" w14:textId="77777777" w:rsidR="006637FD" w:rsidRPr="00B723D8" w:rsidRDefault="006637FD" w:rsidP="008517E5">
            <w:pPr>
              <w:rPr>
                <w:b/>
                <w:bCs/>
              </w:rPr>
            </w:pPr>
            <w:r w:rsidRPr="00B723D8">
              <w:rPr>
                <w:b/>
                <w:bCs/>
              </w:rPr>
              <w:t>Passed</w:t>
            </w:r>
          </w:p>
        </w:tc>
        <w:tc>
          <w:tcPr>
            <w:tcW w:w="1043" w:type="dxa"/>
            <w:tcBorders>
              <w:top w:val="nil"/>
              <w:left w:val="nil"/>
              <w:bottom w:val="nil"/>
              <w:right w:val="nil"/>
            </w:tcBorders>
            <w:shd w:val="clear" w:color="auto" w:fill="auto"/>
            <w:vAlign w:val="bottom"/>
          </w:tcPr>
          <w:p w14:paraId="6BF43C82" w14:textId="77777777" w:rsidR="006637FD" w:rsidRPr="00B723D8" w:rsidRDefault="006637FD" w:rsidP="008517E5">
            <w:pPr>
              <w:rPr>
                <w:b/>
                <w:bCs/>
              </w:rPr>
            </w:pPr>
            <w:r w:rsidRPr="00B723D8">
              <w:rPr>
                <w:b/>
                <w:bCs/>
              </w:rPr>
              <w:t>Failed</w:t>
            </w:r>
          </w:p>
        </w:tc>
        <w:tc>
          <w:tcPr>
            <w:tcW w:w="1310" w:type="dxa"/>
            <w:tcBorders>
              <w:top w:val="nil"/>
              <w:left w:val="nil"/>
              <w:bottom w:val="nil"/>
              <w:right w:val="nil"/>
            </w:tcBorders>
            <w:shd w:val="clear" w:color="auto" w:fill="auto"/>
            <w:vAlign w:val="bottom"/>
          </w:tcPr>
          <w:p w14:paraId="13C247A8" w14:textId="77777777" w:rsidR="006637FD" w:rsidRPr="00B723D8" w:rsidRDefault="006637FD" w:rsidP="008517E5">
            <w:pPr>
              <w:rPr>
                <w:b/>
                <w:bCs/>
              </w:rPr>
            </w:pPr>
            <w:r>
              <w:rPr>
                <w:b/>
                <w:bCs/>
              </w:rPr>
              <w:t>Pass %</w:t>
            </w:r>
          </w:p>
        </w:tc>
      </w:tr>
      <w:tr w:rsidR="006637FD" w:rsidRPr="006B5DCD" w14:paraId="19466261" w14:textId="77777777" w:rsidTr="008517E5">
        <w:trPr>
          <w:trHeight w:val="387"/>
        </w:trPr>
        <w:tc>
          <w:tcPr>
            <w:tcW w:w="3629" w:type="dxa"/>
            <w:tcBorders>
              <w:top w:val="nil"/>
              <w:left w:val="single" w:sz="4" w:space="0" w:color="auto"/>
              <w:bottom w:val="single" w:sz="4" w:space="0" w:color="auto"/>
              <w:right w:val="nil"/>
            </w:tcBorders>
            <w:shd w:val="clear" w:color="auto" w:fill="auto"/>
            <w:vAlign w:val="bottom"/>
          </w:tcPr>
          <w:p w14:paraId="0405D5A9" w14:textId="77777777" w:rsidR="006637FD" w:rsidRPr="006B5DCD" w:rsidRDefault="006637FD" w:rsidP="008517E5">
            <w:r w:rsidRPr="006B5DCD">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14:paraId="6EE25523" w14:textId="77777777" w:rsidR="006637FD" w:rsidRPr="006B5DCD" w:rsidRDefault="001C2252" w:rsidP="002B57A0">
            <w:pPr>
              <w:jc w:val="center"/>
            </w:pPr>
            <w:r>
              <w:t>188</w:t>
            </w:r>
          </w:p>
        </w:tc>
        <w:tc>
          <w:tcPr>
            <w:tcW w:w="982" w:type="dxa"/>
            <w:tcBorders>
              <w:top w:val="single" w:sz="12" w:space="0" w:color="auto"/>
              <w:left w:val="nil"/>
              <w:bottom w:val="single" w:sz="4" w:space="0" w:color="auto"/>
              <w:right w:val="single" w:sz="4" w:space="0" w:color="auto"/>
            </w:tcBorders>
            <w:shd w:val="clear" w:color="auto" w:fill="auto"/>
            <w:vAlign w:val="bottom"/>
          </w:tcPr>
          <w:p w14:paraId="7BE90803" w14:textId="77777777" w:rsidR="006637FD" w:rsidRPr="006B5DCD" w:rsidRDefault="001C2252" w:rsidP="008517E5">
            <w:pPr>
              <w:jc w:val="center"/>
            </w:pPr>
            <w:r>
              <w:t>139</w:t>
            </w:r>
          </w:p>
        </w:tc>
        <w:tc>
          <w:tcPr>
            <w:tcW w:w="1043" w:type="dxa"/>
            <w:tcBorders>
              <w:top w:val="single" w:sz="12" w:space="0" w:color="auto"/>
              <w:left w:val="nil"/>
              <w:bottom w:val="single" w:sz="4" w:space="0" w:color="auto"/>
              <w:right w:val="single" w:sz="4" w:space="0" w:color="auto"/>
            </w:tcBorders>
            <w:shd w:val="clear" w:color="auto" w:fill="auto"/>
            <w:vAlign w:val="bottom"/>
          </w:tcPr>
          <w:p w14:paraId="35E5554D" w14:textId="77777777" w:rsidR="006637FD" w:rsidRPr="006B5DCD" w:rsidRDefault="001C2252" w:rsidP="008517E5">
            <w:pPr>
              <w:jc w:val="center"/>
            </w:pPr>
            <w:r>
              <w:t>49</w:t>
            </w:r>
          </w:p>
        </w:tc>
        <w:tc>
          <w:tcPr>
            <w:tcW w:w="1310" w:type="dxa"/>
            <w:tcBorders>
              <w:top w:val="single" w:sz="12" w:space="0" w:color="auto"/>
              <w:left w:val="nil"/>
              <w:bottom w:val="single" w:sz="4" w:space="0" w:color="auto"/>
              <w:right w:val="single" w:sz="12" w:space="0" w:color="auto"/>
            </w:tcBorders>
            <w:shd w:val="clear" w:color="auto" w:fill="auto"/>
            <w:vAlign w:val="bottom"/>
          </w:tcPr>
          <w:p w14:paraId="3A062857" w14:textId="77777777" w:rsidR="006637FD" w:rsidRPr="006B5DCD" w:rsidRDefault="001C2252" w:rsidP="00D74246">
            <w:pPr>
              <w:jc w:val="center"/>
            </w:pPr>
            <w:r>
              <w:t>74</w:t>
            </w:r>
            <w:r w:rsidR="006637FD">
              <w:t>%</w:t>
            </w:r>
          </w:p>
        </w:tc>
      </w:tr>
      <w:tr w:rsidR="006637FD" w:rsidRPr="006B5DCD" w14:paraId="46B1BD94" w14:textId="77777777" w:rsidTr="008517E5">
        <w:trPr>
          <w:trHeight w:val="285"/>
        </w:trPr>
        <w:tc>
          <w:tcPr>
            <w:tcW w:w="3629" w:type="dxa"/>
            <w:tcBorders>
              <w:top w:val="nil"/>
              <w:left w:val="single" w:sz="4" w:space="0" w:color="auto"/>
              <w:bottom w:val="single" w:sz="4" w:space="0" w:color="auto"/>
              <w:right w:val="nil"/>
            </w:tcBorders>
            <w:shd w:val="clear" w:color="auto" w:fill="auto"/>
            <w:vAlign w:val="bottom"/>
          </w:tcPr>
          <w:p w14:paraId="3C38F5BC" w14:textId="77777777" w:rsidR="006637FD" w:rsidRPr="005106AF" w:rsidRDefault="006637FD" w:rsidP="008517E5">
            <w:pPr>
              <w:autoSpaceDE w:val="0"/>
              <w:autoSpaceDN w:val="0"/>
              <w:adjustRightInd w:val="0"/>
              <w:rPr>
                <w:bCs/>
              </w:rPr>
            </w:pPr>
            <w:r w:rsidRPr="005106AF">
              <w:rPr>
                <w:bCs/>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14:paraId="7038069C" w14:textId="77777777" w:rsidR="006637FD" w:rsidRDefault="001C2252" w:rsidP="00F73A65">
            <w:pPr>
              <w:jc w:val="center"/>
            </w:pPr>
            <w:r>
              <w:t>106</w:t>
            </w:r>
          </w:p>
        </w:tc>
        <w:tc>
          <w:tcPr>
            <w:tcW w:w="982" w:type="dxa"/>
            <w:tcBorders>
              <w:top w:val="nil"/>
              <w:left w:val="nil"/>
              <w:bottom w:val="single" w:sz="4" w:space="0" w:color="auto"/>
              <w:right w:val="single" w:sz="4" w:space="0" w:color="auto"/>
            </w:tcBorders>
            <w:shd w:val="clear" w:color="auto" w:fill="auto"/>
            <w:vAlign w:val="bottom"/>
          </w:tcPr>
          <w:p w14:paraId="30627C4B" w14:textId="77777777" w:rsidR="006637FD" w:rsidRDefault="001C2252" w:rsidP="008517E5">
            <w:pPr>
              <w:jc w:val="center"/>
            </w:pPr>
            <w:r>
              <w:t>39</w:t>
            </w:r>
          </w:p>
        </w:tc>
        <w:tc>
          <w:tcPr>
            <w:tcW w:w="1043" w:type="dxa"/>
            <w:tcBorders>
              <w:top w:val="nil"/>
              <w:left w:val="nil"/>
              <w:bottom w:val="single" w:sz="4" w:space="0" w:color="auto"/>
              <w:right w:val="single" w:sz="4" w:space="0" w:color="auto"/>
            </w:tcBorders>
            <w:shd w:val="clear" w:color="auto" w:fill="auto"/>
            <w:vAlign w:val="bottom"/>
          </w:tcPr>
          <w:p w14:paraId="4D471932" w14:textId="77777777" w:rsidR="006637FD" w:rsidRDefault="001C2252" w:rsidP="008517E5">
            <w:pPr>
              <w:jc w:val="center"/>
            </w:pPr>
            <w:r>
              <w:t>67</w:t>
            </w:r>
          </w:p>
        </w:tc>
        <w:tc>
          <w:tcPr>
            <w:tcW w:w="1310" w:type="dxa"/>
            <w:tcBorders>
              <w:top w:val="nil"/>
              <w:left w:val="nil"/>
              <w:bottom w:val="single" w:sz="4" w:space="0" w:color="auto"/>
              <w:right w:val="single" w:sz="12" w:space="0" w:color="auto"/>
            </w:tcBorders>
            <w:shd w:val="clear" w:color="auto" w:fill="auto"/>
            <w:vAlign w:val="bottom"/>
          </w:tcPr>
          <w:p w14:paraId="3B9E65BC" w14:textId="77777777" w:rsidR="006637FD" w:rsidRDefault="001C2252" w:rsidP="008517E5">
            <w:pPr>
              <w:jc w:val="center"/>
            </w:pPr>
            <w:r>
              <w:t>37</w:t>
            </w:r>
            <w:r w:rsidR="006637FD">
              <w:t>%</w:t>
            </w:r>
          </w:p>
        </w:tc>
      </w:tr>
      <w:tr w:rsidR="006637FD" w:rsidRPr="006B5DCD" w14:paraId="5A21E7F2" w14:textId="77777777" w:rsidTr="008517E5">
        <w:trPr>
          <w:trHeight w:val="285"/>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14:paraId="2BC2C044" w14:textId="77777777" w:rsidR="006637FD" w:rsidRPr="006B5DCD" w:rsidRDefault="006637FD" w:rsidP="008517E5">
            <w:r w:rsidRPr="006B5DCD">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6956C0F3" w14:textId="77777777" w:rsidR="006637FD" w:rsidRPr="006B5DCD" w:rsidRDefault="001C2252" w:rsidP="008517E5">
            <w:pPr>
              <w:jc w:val="center"/>
            </w:pPr>
            <w:r>
              <w:t>89</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403518B9" w14:textId="77777777" w:rsidR="006637FD" w:rsidRPr="006B5DCD" w:rsidRDefault="001C2252" w:rsidP="008517E5">
            <w:pPr>
              <w:jc w:val="center"/>
            </w:pPr>
            <w:r>
              <w:t>58</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50024101" w14:textId="77777777" w:rsidR="006637FD" w:rsidRPr="006B5DCD" w:rsidRDefault="001C2252" w:rsidP="008517E5">
            <w:pPr>
              <w:jc w:val="center"/>
            </w:pPr>
            <w:r>
              <w:t>31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0184AE5D" w14:textId="77777777" w:rsidR="006637FD" w:rsidRPr="006B5DCD" w:rsidRDefault="003B377C" w:rsidP="008517E5">
            <w:pPr>
              <w:jc w:val="center"/>
            </w:pPr>
            <w:r>
              <w:t>65</w:t>
            </w:r>
            <w:r w:rsidR="006637FD">
              <w:t>%</w:t>
            </w:r>
          </w:p>
        </w:tc>
      </w:tr>
      <w:tr w:rsidR="006637FD" w:rsidRPr="006B5DCD" w14:paraId="5DC0EF68" w14:textId="77777777" w:rsidTr="008517E5">
        <w:trPr>
          <w:trHeight w:val="285"/>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14:paraId="61CC17AA" w14:textId="77777777" w:rsidR="006637FD" w:rsidRPr="00F00CE3" w:rsidRDefault="006637FD" w:rsidP="008517E5">
            <w:r w:rsidRPr="00F00CE3">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6DB4B783" w14:textId="77777777" w:rsidR="006637FD" w:rsidRPr="00F00CE3" w:rsidRDefault="001F4052" w:rsidP="008517E5">
            <w:pPr>
              <w:jc w:val="center"/>
            </w:pPr>
            <w:r>
              <w:t>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48F105DD" w14:textId="77777777" w:rsidR="006637FD" w:rsidRPr="00F00CE3" w:rsidRDefault="006637FD" w:rsidP="008517E5">
            <w:pPr>
              <w:jc w:val="center"/>
            </w:pPr>
            <w:r>
              <w:t>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617AD111" w14:textId="77777777" w:rsidR="006637FD" w:rsidRPr="00F00CE3" w:rsidRDefault="001F4052" w:rsidP="008517E5">
            <w:pPr>
              <w:jc w:val="center"/>
            </w:pPr>
            <w:r>
              <w:t>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3FB35497" w14:textId="77777777" w:rsidR="006637FD" w:rsidRPr="00F00CE3" w:rsidRDefault="006637FD" w:rsidP="008517E5">
            <w:pPr>
              <w:jc w:val="center"/>
            </w:pPr>
          </w:p>
        </w:tc>
      </w:tr>
      <w:tr w:rsidR="006637FD" w:rsidRPr="006B5DCD" w14:paraId="388D681F" w14:textId="77777777" w:rsidTr="008517E5">
        <w:trPr>
          <w:trHeight w:val="285"/>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14:paraId="4DAD5EB8" w14:textId="77777777" w:rsidR="006637FD" w:rsidRPr="00B723D8" w:rsidRDefault="006637FD" w:rsidP="008517E5">
            <w:pPr>
              <w:rPr>
                <w:b/>
              </w:rPr>
            </w:pPr>
            <w:r w:rsidRPr="00B723D8">
              <w:rPr>
                <w:b/>
              </w:rPr>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0F178EF1" w14:textId="77777777" w:rsidR="006637FD" w:rsidRPr="00B723D8" w:rsidRDefault="003B377C" w:rsidP="008517E5">
            <w:pPr>
              <w:jc w:val="center"/>
              <w:rPr>
                <w:b/>
              </w:rPr>
            </w:pPr>
            <w:r>
              <w:rPr>
                <w:b/>
              </w:rPr>
              <w:t>383</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15D35BB7" w14:textId="77777777" w:rsidR="006637FD" w:rsidRPr="00B723D8" w:rsidRDefault="001C2252" w:rsidP="008517E5">
            <w:pPr>
              <w:jc w:val="center"/>
              <w:rPr>
                <w:b/>
              </w:rPr>
            </w:pPr>
            <w:r>
              <w:rPr>
                <w:b/>
              </w:rPr>
              <w:t>236</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68723CBE" w14:textId="77777777" w:rsidR="006637FD" w:rsidRPr="00B723D8" w:rsidRDefault="001C2252" w:rsidP="008517E5">
            <w:pPr>
              <w:jc w:val="center"/>
              <w:rPr>
                <w:b/>
              </w:rPr>
            </w:pPr>
            <w:r>
              <w:rPr>
                <w:b/>
              </w:rPr>
              <w:t>147</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019126E2" w14:textId="77777777" w:rsidR="006637FD" w:rsidRPr="00B723D8" w:rsidRDefault="001C2252" w:rsidP="008517E5">
            <w:pPr>
              <w:jc w:val="center"/>
              <w:rPr>
                <w:b/>
              </w:rPr>
            </w:pPr>
            <w:r>
              <w:rPr>
                <w:b/>
              </w:rPr>
              <w:t>62</w:t>
            </w:r>
            <w:r w:rsidR="006637FD">
              <w:rPr>
                <w:b/>
              </w:rPr>
              <w:t>%</w:t>
            </w:r>
          </w:p>
        </w:tc>
      </w:tr>
      <w:tr w:rsidR="006637FD" w:rsidRPr="006B5DCD" w14:paraId="4B2EBB40" w14:textId="77777777" w:rsidTr="008517E5">
        <w:trPr>
          <w:trHeight w:val="450"/>
        </w:trPr>
        <w:tc>
          <w:tcPr>
            <w:tcW w:w="8640" w:type="dxa"/>
            <w:gridSpan w:val="5"/>
            <w:tcBorders>
              <w:top w:val="nil"/>
              <w:left w:val="nil"/>
              <w:bottom w:val="nil"/>
              <w:right w:val="nil"/>
            </w:tcBorders>
            <w:shd w:val="clear" w:color="auto" w:fill="auto"/>
            <w:vAlign w:val="bottom"/>
          </w:tcPr>
          <w:p w14:paraId="23E033B3" w14:textId="77777777" w:rsidR="006637FD" w:rsidRDefault="006637FD" w:rsidP="008517E5">
            <w:pPr>
              <w:jc w:val="center"/>
              <w:rPr>
                <w:u w:val="single"/>
              </w:rPr>
            </w:pPr>
          </w:p>
          <w:p w14:paraId="6B2C0F13" w14:textId="77777777" w:rsidR="00402507" w:rsidRPr="00AA676F" w:rsidRDefault="001C2252" w:rsidP="00402507">
            <w:pPr>
              <w:jc w:val="center"/>
              <w:rPr>
                <w:u w:val="single"/>
              </w:rPr>
            </w:pPr>
            <w:r>
              <w:rPr>
                <w:u w:val="single"/>
              </w:rPr>
              <w:t>July</w:t>
            </w:r>
            <w:r w:rsidR="001F4052">
              <w:rPr>
                <w:u w:val="single"/>
              </w:rPr>
              <w:t xml:space="preserve"> 2021</w:t>
            </w:r>
          </w:p>
          <w:p w14:paraId="144B3CD3" w14:textId="77777777" w:rsidR="00402507" w:rsidRDefault="00402507" w:rsidP="008517E5">
            <w:pPr>
              <w:jc w:val="center"/>
              <w:rPr>
                <w:u w:val="single"/>
              </w:rPr>
            </w:pPr>
          </w:p>
          <w:p w14:paraId="256913F1" w14:textId="77777777" w:rsidR="006637FD" w:rsidRPr="006B5DCD" w:rsidRDefault="006637FD" w:rsidP="00402507">
            <w:pPr>
              <w:jc w:val="center"/>
            </w:pPr>
          </w:p>
        </w:tc>
      </w:tr>
      <w:tr w:rsidR="006637FD" w:rsidRPr="006B5DCD" w14:paraId="5507F792" w14:textId="77777777" w:rsidTr="008517E5">
        <w:trPr>
          <w:trHeight w:val="387"/>
        </w:trPr>
        <w:tc>
          <w:tcPr>
            <w:tcW w:w="3629" w:type="dxa"/>
            <w:tcBorders>
              <w:top w:val="single" w:sz="12" w:space="0" w:color="auto"/>
              <w:left w:val="single" w:sz="12" w:space="0" w:color="auto"/>
              <w:bottom w:val="single" w:sz="12" w:space="0" w:color="auto"/>
              <w:right w:val="nil"/>
            </w:tcBorders>
            <w:shd w:val="clear" w:color="auto" w:fill="auto"/>
            <w:vAlign w:val="bottom"/>
          </w:tcPr>
          <w:p w14:paraId="5AD250A7" w14:textId="77777777" w:rsidR="006637FD" w:rsidRPr="006B5DCD" w:rsidRDefault="006637FD" w:rsidP="008517E5">
            <w:r w:rsidRPr="006B5DCD">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14:paraId="516CFEAB" w14:textId="77777777" w:rsidR="006637FD" w:rsidRPr="006B5DCD" w:rsidRDefault="00331224" w:rsidP="008517E5">
            <w:pPr>
              <w:jc w:val="center"/>
            </w:pPr>
            <w:r>
              <w:t>156</w:t>
            </w:r>
          </w:p>
        </w:tc>
        <w:tc>
          <w:tcPr>
            <w:tcW w:w="982" w:type="dxa"/>
            <w:tcBorders>
              <w:top w:val="single" w:sz="12" w:space="0" w:color="auto"/>
              <w:left w:val="nil"/>
              <w:bottom w:val="single" w:sz="4" w:space="0" w:color="auto"/>
              <w:right w:val="single" w:sz="4" w:space="0" w:color="auto"/>
            </w:tcBorders>
            <w:shd w:val="clear" w:color="auto" w:fill="auto"/>
            <w:vAlign w:val="bottom"/>
          </w:tcPr>
          <w:p w14:paraId="5D72C474" w14:textId="77777777" w:rsidR="006637FD" w:rsidRPr="006B5DCD" w:rsidRDefault="00331224" w:rsidP="008517E5">
            <w:pPr>
              <w:jc w:val="center"/>
            </w:pPr>
            <w:r>
              <w:t>93</w:t>
            </w:r>
          </w:p>
        </w:tc>
        <w:tc>
          <w:tcPr>
            <w:tcW w:w="1043" w:type="dxa"/>
            <w:tcBorders>
              <w:top w:val="single" w:sz="12" w:space="0" w:color="auto"/>
              <w:left w:val="nil"/>
              <w:bottom w:val="single" w:sz="4" w:space="0" w:color="auto"/>
              <w:right w:val="single" w:sz="4" w:space="0" w:color="auto"/>
            </w:tcBorders>
            <w:shd w:val="clear" w:color="auto" w:fill="auto"/>
            <w:vAlign w:val="bottom"/>
          </w:tcPr>
          <w:p w14:paraId="16E78A48" w14:textId="77777777" w:rsidR="006637FD" w:rsidRPr="006B5DCD" w:rsidRDefault="00331224" w:rsidP="008517E5">
            <w:pPr>
              <w:jc w:val="center"/>
            </w:pPr>
            <w:r>
              <w:t>63</w:t>
            </w:r>
          </w:p>
        </w:tc>
        <w:tc>
          <w:tcPr>
            <w:tcW w:w="1310" w:type="dxa"/>
            <w:tcBorders>
              <w:top w:val="single" w:sz="12" w:space="0" w:color="auto"/>
              <w:left w:val="nil"/>
              <w:bottom w:val="single" w:sz="4" w:space="0" w:color="auto"/>
              <w:right w:val="single" w:sz="12" w:space="0" w:color="auto"/>
            </w:tcBorders>
            <w:shd w:val="clear" w:color="auto" w:fill="auto"/>
            <w:vAlign w:val="bottom"/>
          </w:tcPr>
          <w:p w14:paraId="4BB0B476" w14:textId="77777777" w:rsidR="006637FD" w:rsidRPr="006B5DCD" w:rsidRDefault="00331224" w:rsidP="002E3356">
            <w:pPr>
              <w:jc w:val="center"/>
            </w:pPr>
            <w:r>
              <w:t>60</w:t>
            </w:r>
            <w:r w:rsidR="006637FD">
              <w:t>%</w:t>
            </w:r>
          </w:p>
        </w:tc>
      </w:tr>
      <w:tr w:rsidR="006637FD" w:rsidRPr="006B5DCD" w14:paraId="56B60C51" w14:textId="77777777" w:rsidTr="008517E5">
        <w:trPr>
          <w:trHeight w:val="285"/>
        </w:trPr>
        <w:tc>
          <w:tcPr>
            <w:tcW w:w="3629" w:type="dxa"/>
            <w:tcBorders>
              <w:top w:val="single" w:sz="12" w:space="0" w:color="auto"/>
              <w:left w:val="single" w:sz="4" w:space="0" w:color="auto"/>
              <w:bottom w:val="single" w:sz="4" w:space="0" w:color="auto"/>
              <w:right w:val="nil"/>
            </w:tcBorders>
            <w:shd w:val="clear" w:color="auto" w:fill="auto"/>
            <w:vAlign w:val="bottom"/>
          </w:tcPr>
          <w:p w14:paraId="2DB17AAD" w14:textId="77777777" w:rsidR="006637FD" w:rsidRPr="005106AF" w:rsidRDefault="006637FD" w:rsidP="008517E5">
            <w:pPr>
              <w:autoSpaceDE w:val="0"/>
              <w:autoSpaceDN w:val="0"/>
              <w:adjustRightInd w:val="0"/>
              <w:rPr>
                <w:bCs/>
              </w:rPr>
            </w:pPr>
            <w:r w:rsidRPr="005106AF">
              <w:rPr>
                <w:bCs/>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14:paraId="0CBC0223" w14:textId="77777777" w:rsidR="006637FD" w:rsidRDefault="00331224" w:rsidP="008517E5">
            <w:pPr>
              <w:jc w:val="center"/>
            </w:pPr>
            <w:r>
              <w:t>114</w:t>
            </w:r>
          </w:p>
        </w:tc>
        <w:tc>
          <w:tcPr>
            <w:tcW w:w="982" w:type="dxa"/>
            <w:tcBorders>
              <w:top w:val="nil"/>
              <w:left w:val="nil"/>
              <w:bottom w:val="single" w:sz="4" w:space="0" w:color="auto"/>
              <w:right w:val="single" w:sz="4" w:space="0" w:color="auto"/>
            </w:tcBorders>
            <w:shd w:val="clear" w:color="auto" w:fill="auto"/>
            <w:vAlign w:val="bottom"/>
          </w:tcPr>
          <w:p w14:paraId="23AAB08A" w14:textId="77777777" w:rsidR="006637FD" w:rsidRDefault="00331224" w:rsidP="008517E5">
            <w:pPr>
              <w:jc w:val="center"/>
            </w:pPr>
            <w:r>
              <w:t>51</w:t>
            </w:r>
          </w:p>
        </w:tc>
        <w:tc>
          <w:tcPr>
            <w:tcW w:w="1043" w:type="dxa"/>
            <w:tcBorders>
              <w:top w:val="nil"/>
              <w:left w:val="nil"/>
              <w:bottom w:val="single" w:sz="4" w:space="0" w:color="auto"/>
              <w:right w:val="single" w:sz="4" w:space="0" w:color="auto"/>
            </w:tcBorders>
            <w:shd w:val="clear" w:color="auto" w:fill="auto"/>
            <w:vAlign w:val="bottom"/>
          </w:tcPr>
          <w:p w14:paraId="66435DF8" w14:textId="77777777" w:rsidR="006637FD" w:rsidRDefault="00331224" w:rsidP="008517E5">
            <w:pPr>
              <w:jc w:val="center"/>
            </w:pPr>
            <w:r>
              <w:t>63</w:t>
            </w:r>
          </w:p>
        </w:tc>
        <w:tc>
          <w:tcPr>
            <w:tcW w:w="1310" w:type="dxa"/>
            <w:tcBorders>
              <w:top w:val="nil"/>
              <w:left w:val="nil"/>
              <w:bottom w:val="single" w:sz="4" w:space="0" w:color="auto"/>
              <w:right w:val="single" w:sz="12" w:space="0" w:color="auto"/>
            </w:tcBorders>
            <w:shd w:val="clear" w:color="auto" w:fill="auto"/>
            <w:vAlign w:val="bottom"/>
          </w:tcPr>
          <w:p w14:paraId="4178EA01" w14:textId="77777777" w:rsidR="006637FD" w:rsidRDefault="00331224" w:rsidP="008517E5">
            <w:pPr>
              <w:jc w:val="center"/>
            </w:pPr>
            <w:r>
              <w:t>45</w:t>
            </w:r>
            <w:r w:rsidR="006637FD">
              <w:t>%</w:t>
            </w:r>
          </w:p>
        </w:tc>
      </w:tr>
      <w:tr w:rsidR="006637FD" w:rsidRPr="006B5DCD" w14:paraId="0258D42E" w14:textId="77777777" w:rsidTr="008517E5">
        <w:trPr>
          <w:trHeight w:val="233"/>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14:paraId="2103651B" w14:textId="77777777" w:rsidR="006637FD" w:rsidRPr="006B5DCD" w:rsidRDefault="006637FD" w:rsidP="008517E5">
            <w:r w:rsidRPr="006B5DCD">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1A4A82F2" w14:textId="77777777" w:rsidR="006637FD" w:rsidRPr="006B5DCD" w:rsidRDefault="00331224" w:rsidP="008517E5">
            <w:pPr>
              <w:jc w:val="center"/>
            </w:pPr>
            <w:r>
              <w:t>69</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378E31FD" w14:textId="77777777" w:rsidR="006637FD" w:rsidRPr="006B5DCD" w:rsidRDefault="00331224" w:rsidP="008517E5">
            <w:pPr>
              <w:jc w:val="center"/>
            </w:pPr>
            <w:r>
              <w:t>46</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652099F7" w14:textId="77777777" w:rsidR="006637FD" w:rsidRPr="006B5DCD" w:rsidRDefault="00331224" w:rsidP="008517E5">
            <w:pPr>
              <w:jc w:val="center"/>
            </w:pPr>
            <w:r>
              <w:t>23</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2EBF7784" w14:textId="77777777" w:rsidR="006637FD" w:rsidRPr="006B5DCD" w:rsidRDefault="00331224" w:rsidP="008517E5">
            <w:pPr>
              <w:jc w:val="center"/>
            </w:pPr>
            <w:r>
              <w:t>67</w:t>
            </w:r>
            <w:r w:rsidR="006637FD">
              <w:t>%</w:t>
            </w:r>
          </w:p>
        </w:tc>
      </w:tr>
      <w:tr w:rsidR="006637FD" w:rsidRPr="006B5DCD" w14:paraId="3D8E648F" w14:textId="77777777" w:rsidTr="008517E5">
        <w:trPr>
          <w:trHeight w:val="285"/>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14:paraId="24D0984B" w14:textId="77777777" w:rsidR="006637FD" w:rsidRPr="00F00CE3" w:rsidRDefault="006637FD" w:rsidP="008517E5">
            <w:r w:rsidRPr="00F00CE3">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716F35D5" w14:textId="77777777" w:rsidR="006637FD" w:rsidRPr="00F00CE3" w:rsidRDefault="006637FD" w:rsidP="008517E5">
            <w:pPr>
              <w:jc w:val="center"/>
            </w:pPr>
            <w:r>
              <w:t>0</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52713340" w14:textId="77777777" w:rsidR="006637FD" w:rsidRPr="00F00CE3" w:rsidRDefault="006637FD" w:rsidP="008517E5">
            <w:pPr>
              <w:jc w:val="center"/>
            </w:pPr>
            <w:r>
              <w:t>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5BC7F64A" w14:textId="77777777" w:rsidR="006637FD" w:rsidRPr="00F00CE3" w:rsidRDefault="006637FD" w:rsidP="008517E5">
            <w:pPr>
              <w:jc w:val="center"/>
            </w:pPr>
            <w:r>
              <w:t>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21405F22" w14:textId="77777777" w:rsidR="006637FD" w:rsidRPr="00622FFF" w:rsidRDefault="00F73A65" w:rsidP="008517E5">
            <w:pPr>
              <w:jc w:val="center"/>
            </w:pPr>
            <w:r>
              <w:t>0</w:t>
            </w:r>
          </w:p>
        </w:tc>
      </w:tr>
      <w:tr w:rsidR="006637FD" w:rsidRPr="006B5DCD" w14:paraId="206AA7BE" w14:textId="77777777" w:rsidTr="008517E5">
        <w:trPr>
          <w:trHeight w:val="285"/>
        </w:trPr>
        <w:tc>
          <w:tcPr>
            <w:tcW w:w="3629" w:type="dxa"/>
            <w:tcBorders>
              <w:top w:val="single" w:sz="4" w:space="0" w:color="auto"/>
              <w:left w:val="single" w:sz="4" w:space="0" w:color="auto"/>
              <w:bottom w:val="single" w:sz="4" w:space="0" w:color="auto"/>
              <w:right w:val="single" w:sz="4" w:space="0" w:color="auto"/>
            </w:tcBorders>
            <w:shd w:val="clear" w:color="auto" w:fill="auto"/>
            <w:vAlign w:val="bottom"/>
          </w:tcPr>
          <w:p w14:paraId="1AB48730" w14:textId="77777777" w:rsidR="006637FD" w:rsidRPr="00B723D8" w:rsidRDefault="006637FD" w:rsidP="008517E5">
            <w:pPr>
              <w:rPr>
                <w:b/>
              </w:rPr>
            </w:pPr>
            <w:r w:rsidRPr="00B723D8">
              <w:rPr>
                <w:b/>
              </w:rPr>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1AB2E99F" w14:textId="77777777" w:rsidR="006637FD" w:rsidRPr="00B723D8" w:rsidRDefault="00331224" w:rsidP="008517E5">
            <w:pPr>
              <w:jc w:val="center"/>
              <w:rPr>
                <w:b/>
              </w:rPr>
            </w:pPr>
            <w:r>
              <w:rPr>
                <w:b/>
              </w:rPr>
              <w:t>339</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5CB9408B" w14:textId="77777777" w:rsidR="006637FD" w:rsidRPr="00B723D8" w:rsidRDefault="00331224" w:rsidP="008517E5">
            <w:pPr>
              <w:jc w:val="center"/>
              <w:rPr>
                <w:b/>
              </w:rPr>
            </w:pPr>
            <w:r>
              <w:rPr>
                <w:b/>
              </w:rPr>
              <w:t>190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49EDEEC9" w14:textId="77777777" w:rsidR="006637FD" w:rsidRPr="00B723D8" w:rsidRDefault="00331224" w:rsidP="008517E5">
            <w:pPr>
              <w:jc w:val="center"/>
              <w:rPr>
                <w:b/>
              </w:rPr>
            </w:pPr>
            <w:r>
              <w:rPr>
                <w:b/>
              </w:rPr>
              <w:t>149</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47EE6A23" w14:textId="77777777" w:rsidR="006637FD" w:rsidRPr="00B723D8" w:rsidRDefault="00331224" w:rsidP="008517E5">
            <w:pPr>
              <w:jc w:val="center"/>
              <w:rPr>
                <w:b/>
              </w:rPr>
            </w:pPr>
            <w:r>
              <w:rPr>
                <w:b/>
              </w:rPr>
              <w:t>56</w:t>
            </w:r>
            <w:r w:rsidR="006637FD">
              <w:rPr>
                <w:b/>
              </w:rPr>
              <w:t>%</w:t>
            </w:r>
          </w:p>
        </w:tc>
      </w:tr>
    </w:tbl>
    <w:p w14:paraId="36B1F47F" w14:textId="77777777" w:rsidR="00471FAB" w:rsidRDefault="00471FAB" w:rsidP="006637FD"/>
    <w:p w14:paraId="63FD891F" w14:textId="77777777" w:rsidR="00CC7780" w:rsidRDefault="00CC7780" w:rsidP="00CC7780">
      <w:pPr>
        <w:rPr>
          <w:b/>
        </w:rPr>
      </w:pPr>
    </w:p>
    <w:p w14:paraId="10825410" w14:textId="77777777" w:rsidR="00CC7780" w:rsidRDefault="00CC7780" w:rsidP="00CC7780"/>
    <w:p w14:paraId="72DFAF91" w14:textId="77777777" w:rsidR="00A93878" w:rsidRPr="00A93878" w:rsidRDefault="00A93878" w:rsidP="00A93878">
      <w:pPr>
        <w:spacing w:after="160" w:line="259" w:lineRule="auto"/>
        <w:rPr>
          <w:rFonts w:eastAsia="Calibri"/>
          <w:color w:val="231F20"/>
          <w:shd w:val="clear" w:color="auto" w:fill="FFFFFF"/>
        </w:rPr>
      </w:pPr>
      <w:r w:rsidRPr="00A93878">
        <w:rPr>
          <w:rFonts w:eastAsia="Calibri"/>
          <w:color w:val="231F20"/>
          <w:shd w:val="clear" w:color="auto" w:fill="FFFFFF"/>
        </w:rPr>
        <w:t>There were no Questions about the Exam Results</w:t>
      </w:r>
    </w:p>
    <w:p w14:paraId="0A5F5201" w14:textId="77777777" w:rsidR="00CC7780" w:rsidRDefault="00CC7780" w:rsidP="00CC7780"/>
    <w:p w14:paraId="05D99B73" w14:textId="77777777" w:rsidR="00CC7780" w:rsidRDefault="00CC7780" w:rsidP="00CC7780"/>
    <w:p w14:paraId="082D4F44" w14:textId="77777777" w:rsidR="00CC7780" w:rsidRDefault="00CC7780" w:rsidP="00CC7780"/>
    <w:p w14:paraId="4D4697ED" w14:textId="77777777" w:rsidR="00CC7780" w:rsidRDefault="00CC7780" w:rsidP="00CC7780"/>
    <w:p w14:paraId="283F5017" w14:textId="77777777" w:rsidR="00CC7780" w:rsidRDefault="00CC7780" w:rsidP="00CC7780"/>
    <w:p w14:paraId="1FF058E6" w14:textId="77777777" w:rsidR="00CC7780" w:rsidRDefault="00CC7780" w:rsidP="00CC7780"/>
    <w:p w14:paraId="628F4186" w14:textId="77777777" w:rsidR="00CC7780" w:rsidRDefault="00CC7780" w:rsidP="00CC7780"/>
    <w:p w14:paraId="2CD1A6F2" w14:textId="77777777" w:rsidR="00CC7780" w:rsidRDefault="00CC7780" w:rsidP="00CC7780"/>
    <w:p w14:paraId="01FE4FA9" w14:textId="77777777" w:rsidR="00CC7780" w:rsidRDefault="00CC7780" w:rsidP="00CC7780"/>
    <w:p w14:paraId="1442AD49" w14:textId="77777777" w:rsidR="00CC7780" w:rsidRDefault="00CC7780" w:rsidP="00CC7780"/>
    <w:p w14:paraId="5CFE8769" w14:textId="77777777" w:rsidR="00CC7780" w:rsidRDefault="00CC7780" w:rsidP="00CC7780"/>
    <w:p w14:paraId="2B9DB956" w14:textId="77777777" w:rsidR="00CC7780" w:rsidRDefault="00CC7780" w:rsidP="00CC7780"/>
    <w:p w14:paraId="5CDBEB30" w14:textId="77777777" w:rsidR="00CC7780" w:rsidRDefault="00CC7780" w:rsidP="00CC7780"/>
    <w:p w14:paraId="7BDA6D32" w14:textId="77777777" w:rsidR="00CC7780" w:rsidRDefault="00CC7780" w:rsidP="00CC7780"/>
    <w:p w14:paraId="059C126D" w14:textId="77777777" w:rsidR="00331224" w:rsidRDefault="00331224" w:rsidP="00CC7780"/>
    <w:p w14:paraId="4F7B8B6E" w14:textId="77777777" w:rsidR="00331224" w:rsidRDefault="00331224" w:rsidP="00CC7780"/>
    <w:p w14:paraId="51A0DEC4" w14:textId="77777777" w:rsidR="00CC7780" w:rsidRDefault="00CC7780" w:rsidP="00CC7780"/>
    <w:p w14:paraId="238EDCF2" w14:textId="77777777" w:rsidR="00CC7780" w:rsidRPr="00CC7780" w:rsidRDefault="00CC7780" w:rsidP="00CC7780"/>
    <w:p w14:paraId="3ABEFE4A" w14:textId="77777777" w:rsidR="00CC7780" w:rsidRDefault="00CC7780" w:rsidP="009F0CB5">
      <w:pPr>
        <w:ind w:left="2160" w:firstLine="720"/>
        <w:rPr>
          <w:b/>
        </w:rPr>
      </w:pPr>
    </w:p>
    <w:p w14:paraId="4C2E3692" w14:textId="77777777" w:rsidR="00CD74B7" w:rsidRDefault="00CD74B7" w:rsidP="009F0CB5">
      <w:pPr>
        <w:ind w:left="2160" w:firstLine="720"/>
        <w:rPr>
          <w:b/>
        </w:rPr>
      </w:pPr>
      <w:r>
        <w:rPr>
          <w:b/>
        </w:rPr>
        <w:t>Maryland Home Improvement Stats</w:t>
      </w:r>
      <w:r>
        <w:rPr>
          <w:b/>
        </w:rPr>
        <w:tab/>
      </w:r>
    </w:p>
    <w:p w14:paraId="23F06924" w14:textId="77777777" w:rsidR="00376B09" w:rsidRDefault="00376B09" w:rsidP="009F0CB5">
      <w:pPr>
        <w:ind w:left="2160" w:firstLine="720"/>
        <w:rPr>
          <w:b/>
        </w:rPr>
      </w:pPr>
    </w:p>
    <w:p w14:paraId="58FE4558" w14:textId="77777777" w:rsidR="00376B09" w:rsidRDefault="00376B09" w:rsidP="009F0CB5">
      <w:pPr>
        <w:ind w:left="2160" w:firstLine="720"/>
        <w:rPr>
          <w:b/>
        </w:rPr>
      </w:pPr>
    </w:p>
    <w:p w14:paraId="2DB734CF" w14:textId="77777777" w:rsidR="00376B09" w:rsidRPr="00F620F9" w:rsidRDefault="00376B09" w:rsidP="00376B09">
      <w:pPr>
        <w:spacing w:line="276" w:lineRule="auto"/>
      </w:pPr>
    </w:p>
    <w:tbl>
      <w:tblPr>
        <w:tblpPr w:leftFromText="180" w:rightFromText="180" w:vertAnchor="text" w:tblpX="82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4747"/>
      </w:tblGrid>
      <w:tr w:rsidR="00376B09" w:rsidRPr="00AB3E72" w14:paraId="6E45F475" w14:textId="77777777" w:rsidTr="00515E99">
        <w:tc>
          <w:tcPr>
            <w:tcW w:w="8910" w:type="dxa"/>
            <w:gridSpan w:val="2"/>
            <w:shd w:val="clear" w:color="auto" w:fill="auto"/>
          </w:tcPr>
          <w:p w14:paraId="6871BBFE" w14:textId="77777777" w:rsidR="00376B09" w:rsidRPr="00515E99" w:rsidRDefault="00331224" w:rsidP="00515E99">
            <w:pPr>
              <w:widowControl w:val="0"/>
              <w:spacing w:line="276" w:lineRule="auto"/>
              <w:jc w:val="center"/>
              <w:rPr>
                <w:rFonts w:ascii="Bookman Old Style" w:hAnsi="Bookman Old Style"/>
                <w:b/>
                <w:color w:val="FF0000"/>
                <w:sz w:val="32"/>
              </w:rPr>
            </w:pPr>
            <w:r>
              <w:rPr>
                <w:rFonts w:ascii="Bookman Old Style" w:hAnsi="Bookman Old Style"/>
                <w:b/>
                <w:color w:val="FF0000"/>
                <w:sz w:val="36"/>
              </w:rPr>
              <w:t>MAY</w:t>
            </w:r>
            <w:r w:rsidR="00376B09" w:rsidRPr="00515E99">
              <w:rPr>
                <w:rFonts w:ascii="Bookman Old Style" w:hAnsi="Bookman Old Style"/>
                <w:b/>
                <w:color w:val="FF0000"/>
                <w:sz w:val="36"/>
              </w:rPr>
              <w:t xml:space="preserve"> 2021 </w:t>
            </w:r>
          </w:p>
        </w:tc>
      </w:tr>
      <w:tr w:rsidR="00376B09" w:rsidRPr="00D11675" w14:paraId="11E15B0D" w14:textId="77777777" w:rsidTr="00515E99">
        <w:trPr>
          <w:trHeight w:val="488"/>
        </w:trPr>
        <w:tc>
          <w:tcPr>
            <w:tcW w:w="3960" w:type="dxa"/>
            <w:shd w:val="clear" w:color="auto" w:fill="auto"/>
          </w:tcPr>
          <w:p w14:paraId="0CC03002" w14:textId="77777777" w:rsidR="00376B09" w:rsidRPr="00515E99" w:rsidRDefault="00376B09" w:rsidP="00515E99">
            <w:pPr>
              <w:widowControl w:val="0"/>
              <w:spacing w:line="276" w:lineRule="auto"/>
              <w:rPr>
                <w:rFonts w:ascii="Copperplate Gothic Bold" w:hAnsi="Copperplate Gothic Bold"/>
                <w:b/>
                <w:color w:val="FF0000"/>
              </w:rPr>
            </w:pPr>
            <w:r w:rsidRPr="00515E99">
              <w:rPr>
                <w:rFonts w:ascii="Copperplate Gothic Bold" w:hAnsi="Copperplate Gothic Bold"/>
                <w:b/>
                <w:color w:val="FF0000"/>
                <w:sz w:val="28"/>
              </w:rPr>
              <w:t>LICENSING ACTIVITY</w:t>
            </w:r>
          </w:p>
        </w:tc>
        <w:tc>
          <w:tcPr>
            <w:tcW w:w="4950" w:type="dxa"/>
            <w:shd w:val="clear" w:color="auto" w:fill="auto"/>
          </w:tcPr>
          <w:p w14:paraId="43FE67CF" w14:textId="77777777" w:rsidR="00376B09" w:rsidRPr="00515E99" w:rsidRDefault="00376B09" w:rsidP="00515E99">
            <w:pPr>
              <w:widowControl w:val="0"/>
              <w:spacing w:line="276" w:lineRule="auto"/>
              <w:jc w:val="center"/>
              <w:rPr>
                <w:rFonts w:ascii="Copperplate Gothic Bold" w:hAnsi="Copperplate Gothic Bold"/>
                <w:b/>
                <w:color w:val="FF0000"/>
              </w:rPr>
            </w:pPr>
            <w:r w:rsidRPr="00515E99">
              <w:rPr>
                <w:rFonts w:ascii="Copperplate Gothic Bold" w:hAnsi="Copperplate Gothic Bold"/>
                <w:b/>
                <w:color w:val="FF0000"/>
              </w:rPr>
              <w:t xml:space="preserve"> </w:t>
            </w:r>
          </w:p>
        </w:tc>
      </w:tr>
      <w:tr w:rsidR="00376B09" w:rsidRPr="000A69A9" w14:paraId="1C549BD3" w14:textId="77777777" w:rsidTr="00515E99">
        <w:tc>
          <w:tcPr>
            <w:tcW w:w="3960" w:type="dxa"/>
            <w:shd w:val="clear" w:color="auto" w:fill="auto"/>
          </w:tcPr>
          <w:p w14:paraId="0D6EB5F3" w14:textId="77777777" w:rsidR="00376B09" w:rsidRPr="00515E99" w:rsidRDefault="00376B09" w:rsidP="00515E99">
            <w:pPr>
              <w:widowControl w:val="0"/>
              <w:spacing w:line="360" w:lineRule="auto"/>
              <w:rPr>
                <w:b/>
              </w:rPr>
            </w:pPr>
            <w:r w:rsidRPr="00515E99">
              <w:rPr>
                <w:b/>
              </w:rPr>
              <w:t>Current Licenses Total</w:t>
            </w:r>
          </w:p>
        </w:tc>
        <w:tc>
          <w:tcPr>
            <w:tcW w:w="4950" w:type="dxa"/>
            <w:shd w:val="clear" w:color="auto" w:fill="auto"/>
          </w:tcPr>
          <w:p w14:paraId="6B46F5E7" w14:textId="77777777" w:rsidR="00376B09" w:rsidRPr="00515E99" w:rsidRDefault="00331224" w:rsidP="00515E99">
            <w:pPr>
              <w:widowControl w:val="0"/>
              <w:spacing w:line="360" w:lineRule="auto"/>
              <w:jc w:val="center"/>
              <w:rPr>
                <w:rFonts w:ascii="Copperplate Gothic Bold" w:hAnsi="Copperplate Gothic Bold"/>
              </w:rPr>
            </w:pPr>
            <w:r>
              <w:rPr>
                <w:rFonts w:ascii="Copperplate Gothic Bold" w:hAnsi="Copperplate Gothic Bold"/>
              </w:rPr>
              <w:t>36, 859</w:t>
            </w:r>
          </w:p>
        </w:tc>
      </w:tr>
      <w:tr w:rsidR="00376B09" w:rsidRPr="00F620F9" w14:paraId="77DA3052" w14:textId="77777777" w:rsidTr="00515E99">
        <w:tc>
          <w:tcPr>
            <w:tcW w:w="3960" w:type="dxa"/>
            <w:shd w:val="clear" w:color="auto" w:fill="auto"/>
          </w:tcPr>
          <w:p w14:paraId="74EABFB2" w14:textId="77777777" w:rsidR="00376B09" w:rsidRPr="00515E99" w:rsidRDefault="00376B09" w:rsidP="00515E99">
            <w:pPr>
              <w:widowControl w:val="0"/>
              <w:spacing w:line="360" w:lineRule="auto"/>
              <w:rPr>
                <w:i/>
              </w:rPr>
            </w:pPr>
            <w:r w:rsidRPr="00515E99">
              <w:rPr>
                <w:i/>
              </w:rPr>
              <w:t xml:space="preserve">   Contractor/Salesperson</w:t>
            </w:r>
          </w:p>
        </w:tc>
        <w:tc>
          <w:tcPr>
            <w:tcW w:w="4950" w:type="dxa"/>
            <w:shd w:val="clear" w:color="auto" w:fill="auto"/>
          </w:tcPr>
          <w:p w14:paraId="6CC90BE5" w14:textId="77777777" w:rsidR="00376B09" w:rsidRPr="00515E99" w:rsidRDefault="00331224" w:rsidP="00515E99">
            <w:pPr>
              <w:widowControl w:val="0"/>
              <w:spacing w:line="360" w:lineRule="auto"/>
              <w:jc w:val="center"/>
              <w:rPr>
                <w:rFonts w:ascii="Copperplate Gothic Bold" w:hAnsi="Copperplate Gothic Bold"/>
              </w:rPr>
            </w:pPr>
            <w:r>
              <w:rPr>
                <w:rFonts w:ascii="Copperplate Gothic Bold" w:hAnsi="Copperplate Gothic Bold"/>
              </w:rPr>
              <w:t>19,198</w:t>
            </w:r>
          </w:p>
        </w:tc>
      </w:tr>
      <w:tr w:rsidR="00376B09" w:rsidRPr="00F620F9" w14:paraId="2631E88D" w14:textId="77777777" w:rsidTr="00515E99">
        <w:tc>
          <w:tcPr>
            <w:tcW w:w="3960" w:type="dxa"/>
            <w:shd w:val="clear" w:color="auto" w:fill="auto"/>
          </w:tcPr>
          <w:p w14:paraId="087CBBCB" w14:textId="77777777" w:rsidR="00376B09" w:rsidRPr="00515E99" w:rsidRDefault="00376B09" w:rsidP="00515E99">
            <w:pPr>
              <w:widowControl w:val="0"/>
              <w:spacing w:line="360" w:lineRule="auto"/>
              <w:rPr>
                <w:i/>
              </w:rPr>
            </w:pPr>
            <w:r w:rsidRPr="00515E99">
              <w:rPr>
                <w:i/>
              </w:rPr>
              <w:t xml:space="preserve">   Salesperson</w:t>
            </w:r>
          </w:p>
        </w:tc>
        <w:tc>
          <w:tcPr>
            <w:tcW w:w="4950" w:type="dxa"/>
            <w:shd w:val="clear" w:color="auto" w:fill="auto"/>
          </w:tcPr>
          <w:p w14:paraId="343D13EB" w14:textId="77777777" w:rsidR="00376B09" w:rsidRPr="00515E99" w:rsidRDefault="00331224" w:rsidP="0048070E">
            <w:pPr>
              <w:widowControl w:val="0"/>
              <w:spacing w:line="360" w:lineRule="auto"/>
              <w:jc w:val="center"/>
              <w:rPr>
                <w:rFonts w:ascii="Copperplate Gothic Bold" w:hAnsi="Copperplate Gothic Bold"/>
              </w:rPr>
            </w:pPr>
            <w:r>
              <w:rPr>
                <w:rFonts w:ascii="Copperplate Gothic Bold" w:hAnsi="Copperplate Gothic Bold"/>
              </w:rPr>
              <w:t>3,204</w:t>
            </w:r>
          </w:p>
        </w:tc>
      </w:tr>
      <w:tr w:rsidR="00376B09" w:rsidRPr="00F620F9" w14:paraId="0A45CA48" w14:textId="77777777" w:rsidTr="00515E99">
        <w:tc>
          <w:tcPr>
            <w:tcW w:w="3960" w:type="dxa"/>
            <w:shd w:val="clear" w:color="auto" w:fill="auto"/>
          </w:tcPr>
          <w:p w14:paraId="63B33C51" w14:textId="77777777" w:rsidR="00376B09" w:rsidRPr="00515E99" w:rsidRDefault="00376B09" w:rsidP="00515E99">
            <w:pPr>
              <w:widowControl w:val="0"/>
              <w:spacing w:line="360" w:lineRule="auto"/>
              <w:rPr>
                <w:i/>
              </w:rPr>
            </w:pPr>
            <w:r w:rsidRPr="00515E99">
              <w:rPr>
                <w:i/>
              </w:rPr>
              <w:t xml:space="preserve">   Contractor/Salesperson (Corp/Part) </w:t>
            </w:r>
          </w:p>
        </w:tc>
        <w:tc>
          <w:tcPr>
            <w:tcW w:w="4950" w:type="dxa"/>
            <w:shd w:val="clear" w:color="auto" w:fill="auto"/>
          </w:tcPr>
          <w:p w14:paraId="6E1DDA1F" w14:textId="77777777" w:rsidR="00376B09" w:rsidRPr="00515E99" w:rsidRDefault="00331224" w:rsidP="00515E99">
            <w:pPr>
              <w:widowControl w:val="0"/>
              <w:spacing w:line="360" w:lineRule="auto"/>
              <w:jc w:val="center"/>
              <w:rPr>
                <w:rFonts w:ascii="Copperplate Gothic Bold" w:hAnsi="Copperplate Gothic Bold"/>
              </w:rPr>
            </w:pPr>
            <w:r>
              <w:rPr>
                <w:rFonts w:ascii="Copperplate Gothic Bold" w:hAnsi="Copperplate Gothic Bold"/>
              </w:rPr>
              <w:t>13,347</w:t>
            </w:r>
          </w:p>
        </w:tc>
      </w:tr>
      <w:tr w:rsidR="00376B09" w:rsidRPr="000A69A9" w14:paraId="6EC3AF20" w14:textId="77777777" w:rsidTr="00515E99">
        <w:tc>
          <w:tcPr>
            <w:tcW w:w="3960" w:type="dxa"/>
            <w:shd w:val="clear" w:color="auto" w:fill="auto"/>
          </w:tcPr>
          <w:p w14:paraId="326DD8BD" w14:textId="77777777" w:rsidR="00376B09" w:rsidRPr="00515E99" w:rsidRDefault="00376B09" w:rsidP="00515E99">
            <w:pPr>
              <w:widowControl w:val="0"/>
              <w:spacing w:line="360" w:lineRule="auto"/>
              <w:rPr>
                <w:i/>
              </w:rPr>
            </w:pPr>
            <w:r w:rsidRPr="00515E99">
              <w:rPr>
                <w:i/>
              </w:rPr>
              <w:t xml:space="preserve">   Applications Approved</w:t>
            </w:r>
          </w:p>
        </w:tc>
        <w:tc>
          <w:tcPr>
            <w:tcW w:w="4950" w:type="dxa"/>
            <w:shd w:val="clear" w:color="auto" w:fill="auto"/>
          </w:tcPr>
          <w:p w14:paraId="3B20A76C" w14:textId="77777777" w:rsidR="00376B09" w:rsidRPr="00515E99" w:rsidRDefault="00331224" w:rsidP="00515E99">
            <w:pPr>
              <w:widowControl w:val="0"/>
              <w:spacing w:line="360" w:lineRule="auto"/>
              <w:jc w:val="center"/>
              <w:rPr>
                <w:rFonts w:ascii="Copperplate Gothic Bold" w:hAnsi="Copperplate Gothic Bold"/>
              </w:rPr>
            </w:pPr>
            <w:r>
              <w:rPr>
                <w:rFonts w:ascii="Copperplate Gothic Bold" w:hAnsi="Copperplate Gothic Bold"/>
              </w:rPr>
              <w:t>165</w:t>
            </w:r>
          </w:p>
        </w:tc>
      </w:tr>
      <w:tr w:rsidR="00376B09" w:rsidRPr="000A69A9" w14:paraId="5AAAEA96" w14:textId="77777777" w:rsidTr="00515E99">
        <w:tc>
          <w:tcPr>
            <w:tcW w:w="3960" w:type="dxa"/>
            <w:shd w:val="clear" w:color="auto" w:fill="auto"/>
          </w:tcPr>
          <w:p w14:paraId="6422571C" w14:textId="77777777" w:rsidR="00376B09" w:rsidRPr="00515E99" w:rsidRDefault="00376B09" w:rsidP="00515E99">
            <w:pPr>
              <w:widowControl w:val="0"/>
              <w:spacing w:line="276" w:lineRule="auto"/>
              <w:rPr>
                <w:i/>
              </w:rPr>
            </w:pPr>
          </w:p>
        </w:tc>
        <w:tc>
          <w:tcPr>
            <w:tcW w:w="4950" w:type="dxa"/>
            <w:shd w:val="clear" w:color="auto" w:fill="auto"/>
          </w:tcPr>
          <w:p w14:paraId="1474AA03" w14:textId="77777777" w:rsidR="00376B09" w:rsidRPr="00515E99" w:rsidRDefault="00376B09" w:rsidP="00515E99">
            <w:pPr>
              <w:widowControl w:val="0"/>
              <w:spacing w:line="276" w:lineRule="auto"/>
              <w:jc w:val="center"/>
              <w:rPr>
                <w:rFonts w:ascii="Copperplate Gothic Bold" w:hAnsi="Copperplate Gothic Bold"/>
              </w:rPr>
            </w:pPr>
          </w:p>
        </w:tc>
      </w:tr>
      <w:tr w:rsidR="00376B09" w:rsidRPr="000A69A9" w14:paraId="2E545EC5" w14:textId="77777777" w:rsidTr="00515E99">
        <w:tc>
          <w:tcPr>
            <w:tcW w:w="8910" w:type="dxa"/>
            <w:gridSpan w:val="2"/>
            <w:shd w:val="clear" w:color="auto" w:fill="auto"/>
          </w:tcPr>
          <w:p w14:paraId="69F670DB" w14:textId="77777777" w:rsidR="00376B09" w:rsidRPr="00515E99" w:rsidRDefault="00376B09" w:rsidP="00515E99">
            <w:pPr>
              <w:widowControl w:val="0"/>
              <w:spacing w:line="276" w:lineRule="auto"/>
              <w:rPr>
                <w:rFonts w:ascii="Copperplate Gothic Bold" w:hAnsi="Copperplate Gothic Bold"/>
                <w:b/>
              </w:rPr>
            </w:pPr>
            <w:r w:rsidRPr="00515E99">
              <w:rPr>
                <w:rFonts w:ascii="Copperplate Gothic Bold" w:hAnsi="Copperplate Gothic Bold"/>
                <w:b/>
                <w:color w:val="FF0000"/>
              </w:rPr>
              <w:t>COMPLAINTS RECEIVED</w:t>
            </w:r>
          </w:p>
        </w:tc>
      </w:tr>
      <w:tr w:rsidR="00376B09" w:rsidRPr="00F620F9" w14:paraId="56B6CDDE" w14:textId="77777777" w:rsidTr="00515E99">
        <w:tc>
          <w:tcPr>
            <w:tcW w:w="3960" w:type="dxa"/>
            <w:shd w:val="clear" w:color="auto" w:fill="auto"/>
          </w:tcPr>
          <w:p w14:paraId="75C483E7" w14:textId="77777777" w:rsidR="00376B09" w:rsidRPr="00515E99" w:rsidRDefault="00376B09" w:rsidP="00515E99">
            <w:pPr>
              <w:widowControl w:val="0"/>
              <w:spacing w:line="360" w:lineRule="auto"/>
              <w:rPr>
                <w:b/>
              </w:rPr>
            </w:pPr>
            <w:r w:rsidRPr="00515E99">
              <w:rPr>
                <w:b/>
              </w:rPr>
              <w:t xml:space="preserve">Complaints Received </w:t>
            </w:r>
          </w:p>
        </w:tc>
        <w:tc>
          <w:tcPr>
            <w:tcW w:w="4950" w:type="dxa"/>
            <w:shd w:val="clear" w:color="auto" w:fill="auto"/>
          </w:tcPr>
          <w:p w14:paraId="0F053B0B" w14:textId="77777777" w:rsidR="00376B09" w:rsidRPr="00515E99" w:rsidRDefault="00331224" w:rsidP="00515E99">
            <w:pPr>
              <w:widowControl w:val="0"/>
              <w:spacing w:line="360" w:lineRule="auto"/>
              <w:jc w:val="center"/>
              <w:rPr>
                <w:rFonts w:ascii="Copperplate Gothic Bold" w:hAnsi="Copperplate Gothic Bold"/>
                <w:b/>
              </w:rPr>
            </w:pPr>
            <w:r>
              <w:rPr>
                <w:rFonts w:ascii="Copperplate Gothic Bold" w:hAnsi="Copperplate Gothic Bold"/>
                <w:b/>
              </w:rPr>
              <w:t>86</w:t>
            </w:r>
          </w:p>
        </w:tc>
      </w:tr>
      <w:tr w:rsidR="00376B09" w:rsidRPr="00F620F9" w14:paraId="298F3C90" w14:textId="77777777" w:rsidTr="00515E99">
        <w:tc>
          <w:tcPr>
            <w:tcW w:w="3960" w:type="dxa"/>
            <w:shd w:val="clear" w:color="auto" w:fill="auto"/>
          </w:tcPr>
          <w:p w14:paraId="3E049251" w14:textId="77777777" w:rsidR="00376B09" w:rsidRPr="00515E99" w:rsidRDefault="00376B09" w:rsidP="00515E99">
            <w:pPr>
              <w:widowControl w:val="0"/>
              <w:spacing w:line="360" w:lineRule="auto"/>
              <w:rPr>
                <w:i/>
              </w:rPr>
            </w:pPr>
            <w:r w:rsidRPr="00515E99">
              <w:rPr>
                <w:i/>
              </w:rPr>
              <w:t xml:space="preserve">     Licensed</w:t>
            </w:r>
          </w:p>
        </w:tc>
        <w:tc>
          <w:tcPr>
            <w:tcW w:w="4950" w:type="dxa"/>
            <w:shd w:val="clear" w:color="auto" w:fill="auto"/>
          </w:tcPr>
          <w:p w14:paraId="506E1101" w14:textId="77777777" w:rsidR="00376B09" w:rsidRPr="00515E99" w:rsidRDefault="00331224" w:rsidP="00515E99">
            <w:pPr>
              <w:widowControl w:val="0"/>
              <w:spacing w:line="360" w:lineRule="auto"/>
              <w:jc w:val="center"/>
              <w:rPr>
                <w:rFonts w:ascii="Copperplate Gothic Bold" w:hAnsi="Copperplate Gothic Bold"/>
              </w:rPr>
            </w:pPr>
            <w:r>
              <w:rPr>
                <w:rFonts w:ascii="Copperplate Gothic Bold" w:hAnsi="Copperplate Gothic Bold"/>
              </w:rPr>
              <w:t>57</w:t>
            </w:r>
          </w:p>
        </w:tc>
      </w:tr>
      <w:tr w:rsidR="00376B09" w:rsidRPr="00F620F9" w14:paraId="5741F755" w14:textId="77777777" w:rsidTr="00515E99">
        <w:tc>
          <w:tcPr>
            <w:tcW w:w="3960" w:type="dxa"/>
            <w:shd w:val="clear" w:color="auto" w:fill="auto"/>
          </w:tcPr>
          <w:p w14:paraId="77133B0C" w14:textId="77777777" w:rsidR="00376B09" w:rsidRPr="00515E99" w:rsidRDefault="00376B09" w:rsidP="00515E99">
            <w:pPr>
              <w:widowControl w:val="0"/>
              <w:spacing w:line="360" w:lineRule="auto"/>
              <w:rPr>
                <w:i/>
              </w:rPr>
            </w:pPr>
            <w:r w:rsidRPr="00515E99">
              <w:rPr>
                <w:i/>
              </w:rPr>
              <w:t xml:space="preserve">     Unlicensed</w:t>
            </w:r>
          </w:p>
        </w:tc>
        <w:tc>
          <w:tcPr>
            <w:tcW w:w="4950" w:type="dxa"/>
            <w:shd w:val="clear" w:color="auto" w:fill="auto"/>
          </w:tcPr>
          <w:p w14:paraId="37CD3A4A" w14:textId="77777777" w:rsidR="00376B09" w:rsidRPr="00515E99" w:rsidRDefault="00331224" w:rsidP="00515E99">
            <w:pPr>
              <w:widowControl w:val="0"/>
              <w:spacing w:line="360" w:lineRule="auto"/>
              <w:jc w:val="center"/>
              <w:rPr>
                <w:rFonts w:ascii="Copperplate Gothic Bold" w:hAnsi="Copperplate Gothic Bold"/>
              </w:rPr>
            </w:pPr>
            <w:r>
              <w:rPr>
                <w:rFonts w:ascii="Copperplate Gothic Bold" w:hAnsi="Copperplate Gothic Bold"/>
              </w:rPr>
              <w:t>31</w:t>
            </w:r>
          </w:p>
        </w:tc>
      </w:tr>
      <w:tr w:rsidR="00376B09" w:rsidRPr="00F620F9" w14:paraId="11C33265" w14:textId="77777777" w:rsidTr="00515E99">
        <w:trPr>
          <w:trHeight w:val="668"/>
        </w:trPr>
        <w:tc>
          <w:tcPr>
            <w:tcW w:w="3960" w:type="dxa"/>
            <w:shd w:val="clear" w:color="auto" w:fill="auto"/>
          </w:tcPr>
          <w:p w14:paraId="18BA588A" w14:textId="77777777" w:rsidR="00376B09" w:rsidRPr="00F620F9" w:rsidRDefault="00376B09" w:rsidP="00515E99">
            <w:pPr>
              <w:widowControl w:val="0"/>
              <w:spacing w:line="360" w:lineRule="auto"/>
            </w:pPr>
            <w:r w:rsidRPr="000A69A9">
              <w:t>Pending</w:t>
            </w:r>
            <w:r w:rsidRPr="00515E99">
              <w:rPr>
                <w:i/>
              </w:rPr>
              <w:t xml:space="preserve"> </w:t>
            </w:r>
            <w:r w:rsidRPr="00F620F9">
              <w:t>Show Cause Hearings</w:t>
            </w:r>
          </w:p>
        </w:tc>
        <w:tc>
          <w:tcPr>
            <w:tcW w:w="4950" w:type="dxa"/>
            <w:shd w:val="clear" w:color="auto" w:fill="auto"/>
          </w:tcPr>
          <w:p w14:paraId="3FE365BF" w14:textId="77777777" w:rsidR="00376B09" w:rsidRPr="00515E99" w:rsidRDefault="00331224" w:rsidP="00515E99">
            <w:pPr>
              <w:widowControl w:val="0"/>
              <w:spacing w:line="360" w:lineRule="auto"/>
              <w:jc w:val="center"/>
              <w:rPr>
                <w:rFonts w:ascii="Copperplate Gothic Bold" w:hAnsi="Copperplate Gothic Bold"/>
                <w:b/>
              </w:rPr>
            </w:pPr>
            <w:r>
              <w:rPr>
                <w:rFonts w:ascii="Copperplate Gothic Bold" w:hAnsi="Copperplate Gothic Bold"/>
                <w:b/>
              </w:rPr>
              <w:t>24</w:t>
            </w:r>
          </w:p>
        </w:tc>
      </w:tr>
      <w:tr w:rsidR="00376B09" w:rsidRPr="00F620F9" w14:paraId="154684D6" w14:textId="77777777" w:rsidTr="00515E99">
        <w:tc>
          <w:tcPr>
            <w:tcW w:w="3960" w:type="dxa"/>
            <w:shd w:val="clear" w:color="auto" w:fill="auto"/>
          </w:tcPr>
          <w:p w14:paraId="087116A6" w14:textId="77777777" w:rsidR="00376B09" w:rsidRPr="00F620F9" w:rsidRDefault="00376B09" w:rsidP="00515E99">
            <w:pPr>
              <w:widowControl w:val="0"/>
              <w:spacing w:line="360" w:lineRule="auto"/>
            </w:pPr>
            <w:r w:rsidRPr="00F620F9">
              <w:t>Waiting to be sent to OAH</w:t>
            </w:r>
          </w:p>
        </w:tc>
        <w:tc>
          <w:tcPr>
            <w:tcW w:w="4950" w:type="dxa"/>
            <w:shd w:val="clear" w:color="auto" w:fill="auto"/>
          </w:tcPr>
          <w:p w14:paraId="757E9C7E" w14:textId="77777777" w:rsidR="00376B09" w:rsidRPr="00515E99" w:rsidRDefault="00331224" w:rsidP="00515E99">
            <w:pPr>
              <w:widowControl w:val="0"/>
              <w:spacing w:line="360" w:lineRule="auto"/>
              <w:jc w:val="center"/>
              <w:rPr>
                <w:rFonts w:ascii="Copperplate Gothic Bold" w:hAnsi="Copperplate Gothic Bold"/>
                <w:b/>
              </w:rPr>
            </w:pPr>
            <w:r>
              <w:rPr>
                <w:rFonts w:ascii="Copperplate Gothic Bold" w:hAnsi="Copperplate Gothic Bold"/>
                <w:b/>
              </w:rPr>
              <w:t>96</w:t>
            </w:r>
          </w:p>
        </w:tc>
      </w:tr>
      <w:tr w:rsidR="00376B09" w:rsidRPr="00F620F9" w14:paraId="786F82A2" w14:textId="77777777" w:rsidTr="00515E99">
        <w:tc>
          <w:tcPr>
            <w:tcW w:w="3960" w:type="dxa"/>
            <w:shd w:val="clear" w:color="auto" w:fill="auto"/>
          </w:tcPr>
          <w:p w14:paraId="4D62D158" w14:textId="77777777" w:rsidR="00376B09" w:rsidRPr="00F620F9" w:rsidRDefault="00376B09" w:rsidP="00515E99">
            <w:pPr>
              <w:widowControl w:val="0"/>
              <w:spacing w:line="360" w:lineRule="auto"/>
            </w:pPr>
            <w:r w:rsidRPr="00F620F9">
              <w:t>Pending Hearing/Decision at OAH</w:t>
            </w:r>
          </w:p>
        </w:tc>
        <w:tc>
          <w:tcPr>
            <w:tcW w:w="4950" w:type="dxa"/>
            <w:shd w:val="clear" w:color="auto" w:fill="auto"/>
          </w:tcPr>
          <w:p w14:paraId="6306015F" w14:textId="77777777" w:rsidR="00376B09" w:rsidRPr="00515E99" w:rsidRDefault="00331224" w:rsidP="00515E99">
            <w:pPr>
              <w:widowControl w:val="0"/>
              <w:spacing w:line="360" w:lineRule="auto"/>
              <w:jc w:val="center"/>
              <w:rPr>
                <w:rFonts w:ascii="Copperplate Gothic Bold" w:hAnsi="Copperplate Gothic Bold"/>
                <w:b/>
              </w:rPr>
            </w:pPr>
            <w:r>
              <w:rPr>
                <w:rFonts w:ascii="Copperplate Gothic Bold" w:hAnsi="Copperplate Gothic Bold"/>
                <w:b/>
              </w:rPr>
              <w:t>146</w:t>
            </w:r>
          </w:p>
        </w:tc>
      </w:tr>
      <w:tr w:rsidR="00376B09" w:rsidRPr="00F620F9" w14:paraId="2E7C7577" w14:textId="77777777" w:rsidTr="00515E99">
        <w:tc>
          <w:tcPr>
            <w:tcW w:w="3960" w:type="dxa"/>
            <w:shd w:val="clear" w:color="auto" w:fill="auto"/>
          </w:tcPr>
          <w:p w14:paraId="68F37AFC" w14:textId="77777777" w:rsidR="00376B09" w:rsidRPr="00F620F9" w:rsidRDefault="00376B09" w:rsidP="00515E99">
            <w:pPr>
              <w:widowControl w:val="0"/>
              <w:spacing w:line="360" w:lineRule="auto"/>
            </w:pPr>
            <w:r>
              <w:t>Mediation</w:t>
            </w:r>
          </w:p>
        </w:tc>
        <w:tc>
          <w:tcPr>
            <w:tcW w:w="4950" w:type="dxa"/>
            <w:shd w:val="clear" w:color="auto" w:fill="auto"/>
          </w:tcPr>
          <w:p w14:paraId="5FC1F262" w14:textId="77777777" w:rsidR="00376B09" w:rsidRPr="00515E99" w:rsidRDefault="00331224" w:rsidP="00515E99">
            <w:pPr>
              <w:widowControl w:val="0"/>
              <w:spacing w:line="360" w:lineRule="auto"/>
              <w:jc w:val="center"/>
              <w:rPr>
                <w:rFonts w:ascii="Copperplate Gothic Bold" w:hAnsi="Copperplate Gothic Bold"/>
              </w:rPr>
            </w:pPr>
            <w:r>
              <w:rPr>
                <w:rFonts w:ascii="Copperplate Gothic Bold" w:hAnsi="Copperplate Gothic Bold"/>
              </w:rPr>
              <w:t>45</w:t>
            </w:r>
          </w:p>
        </w:tc>
      </w:tr>
      <w:tr w:rsidR="00376B09" w:rsidRPr="00F620F9" w14:paraId="2E81C8A5" w14:textId="77777777" w:rsidTr="00515E99">
        <w:tc>
          <w:tcPr>
            <w:tcW w:w="8910" w:type="dxa"/>
            <w:gridSpan w:val="2"/>
            <w:shd w:val="clear" w:color="auto" w:fill="auto"/>
          </w:tcPr>
          <w:p w14:paraId="77B3243A" w14:textId="77777777" w:rsidR="00376B09" w:rsidRPr="00515E99" w:rsidRDefault="00376B09" w:rsidP="00515E99">
            <w:pPr>
              <w:widowControl w:val="0"/>
              <w:spacing w:line="276" w:lineRule="auto"/>
              <w:jc w:val="center"/>
              <w:rPr>
                <w:rFonts w:ascii="Copperplate Gothic Bold" w:hAnsi="Copperplate Gothic Bold"/>
              </w:rPr>
            </w:pPr>
          </w:p>
        </w:tc>
      </w:tr>
      <w:tr w:rsidR="00376B09" w:rsidRPr="00F620F9" w14:paraId="17F7BBEB" w14:textId="77777777" w:rsidTr="00515E99">
        <w:trPr>
          <w:trHeight w:val="290"/>
        </w:trPr>
        <w:tc>
          <w:tcPr>
            <w:tcW w:w="8910" w:type="dxa"/>
            <w:gridSpan w:val="2"/>
            <w:shd w:val="clear" w:color="auto" w:fill="auto"/>
          </w:tcPr>
          <w:p w14:paraId="43FB3A48" w14:textId="77777777" w:rsidR="00376B09" w:rsidRPr="00515E99" w:rsidRDefault="00376B09" w:rsidP="00515E99">
            <w:pPr>
              <w:widowControl w:val="0"/>
              <w:spacing w:line="276" w:lineRule="auto"/>
              <w:rPr>
                <w:rFonts w:ascii="Copperplate Gothic Bold" w:hAnsi="Copperplate Gothic Bold"/>
                <w:b/>
              </w:rPr>
            </w:pPr>
            <w:r w:rsidRPr="00515E99">
              <w:rPr>
                <w:rFonts w:ascii="Copperplate Gothic Bold" w:hAnsi="Copperplate Gothic Bold"/>
                <w:b/>
                <w:color w:val="FF0000"/>
                <w:sz w:val="28"/>
              </w:rPr>
              <w:t>Claims</w:t>
            </w:r>
          </w:p>
        </w:tc>
      </w:tr>
      <w:tr w:rsidR="00376B09" w:rsidRPr="00F620F9" w14:paraId="4DECC199" w14:textId="77777777" w:rsidTr="00515E99">
        <w:tc>
          <w:tcPr>
            <w:tcW w:w="3960" w:type="dxa"/>
            <w:shd w:val="clear" w:color="auto" w:fill="auto"/>
          </w:tcPr>
          <w:p w14:paraId="15F0DF18" w14:textId="77777777" w:rsidR="00376B09" w:rsidRPr="00F620F9" w:rsidRDefault="00376B09" w:rsidP="00515E99">
            <w:pPr>
              <w:widowControl w:val="0"/>
              <w:spacing w:line="276" w:lineRule="auto"/>
            </w:pPr>
            <w:r>
              <w:t>Total Open Claims</w:t>
            </w:r>
          </w:p>
        </w:tc>
        <w:tc>
          <w:tcPr>
            <w:tcW w:w="4950" w:type="dxa"/>
            <w:shd w:val="clear" w:color="auto" w:fill="auto"/>
          </w:tcPr>
          <w:p w14:paraId="54AB6273" w14:textId="77777777" w:rsidR="00376B09" w:rsidRPr="00515E99" w:rsidRDefault="00331224" w:rsidP="00515E99">
            <w:pPr>
              <w:widowControl w:val="0"/>
              <w:spacing w:line="276" w:lineRule="auto"/>
              <w:jc w:val="center"/>
              <w:rPr>
                <w:rFonts w:ascii="Copperplate Gothic Bold" w:hAnsi="Copperplate Gothic Bold"/>
                <w:b/>
              </w:rPr>
            </w:pPr>
            <w:r>
              <w:rPr>
                <w:rFonts w:ascii="Copperplate Gothic Bold" w:hAnsi="Copperplate Gothic Bold"/>
                <w:b/>
              </w:rPr>
              <w:t>466</w:t>
            </w:r>
          </w:p>
        </w:tc>
      </w:tr>
      <w:tr w:rsidR="00376B09" w:rsidRPr="00F620F9" w14:paraId="03C54A5B" w14:textId="77777777" w:rsidTr="00515E99">
        <w:tc>
          <w:tcPr>
            <w:tcW w:w="3960" w:type="dxa"/>
            <w:shd w:val="clear" w:color="auto" w:fill="auto"/>
          </w:tcPr>
          <w:p w14:paraId="0ECBF309" w14:textId="77777777" w:rsidR="00376B09" w:rsidRDefault="00376B09" w:rsidP="00515E99">
            <w:pPr>
              <w:widowControl w:val="0"/>
              <w:spacing w:line="276" w:lineRule="auto"/>
            </w:pPr>
            <w:r>
              <w:t>New Claims Received</w:t>
            </w:r>
          </w:p>
        </w:tc>
        <w:tc>
          <w:tcPr>
            <w:tcW w:w="4950" w:type="dxa"/>
            <w:shd w:val="clear" w:color="auto" w:fill="auto"/>
          </w:tcPr>
          <w:p w14:paraId="41375BB0" w14:textId="77777777" w:rsidR="00376B09" w:rsidRPr="00515E99" w:rsidRDefault="00331224" w:rsidP="00515E99">
            <w:pPr>
              <w:widowControl w:val="0"/>
              <w:spacing w:line="276" w:lineRule="auto"/>
              <w:jc w:val="center"/>
              <w:rPr>
                <w:rFonts w:ascii="Copperplate Gothic Bold" w:hAnsi="Copperplate Gothic Bold"/>
                <w:b/>
              </w:rPr>
            </w:pPr>
            <w:r>
              <w:rPr>
                <w:rFonts w:ascii="Copperplate Gothic Bold" w:hAnsi="Copperplate Gothic Bold"/>
                <w:b/>
              </w:rPr>
              <w:t>14</w:t>
            </w:r>
          </w:p>
        </w:tc>
      </w:tr>
    </w:tbl>
    <w:p w14:paraId="42C22940" w14:textId="77777777" w:rsidR="00376B09" w:rsidRDefault="00376B09" w:rsidP="00376B09">
      <w:pPr>
        <w:spacing w:line="276" w:lineRule="auto"/>
      </w:pPr>
      <w:r>
        <w:br w:type="textWrapping" w:clear="all"/>
      </w:r>
    </w:p>
    <w:p w14:paraId="2DB54BD3" w14:textId="77777777" w:rsidR="00376B09" w:rsidRDefault="00376B09" w:rsidP="009F0CB5">
      <w:pPr>
        <w:ind w:left="2160" w:firstLine="720"/>
      </w:pPr>
    </w:p>
    <w:p w14:paraId="1F2AB3BF" w14:textId="77777777" w:rsidR="001D3CB1" w:rsidRDefault="001D3CB1" w:rsidP="009F0CB5">
      <w:pPr>
        <w:ind w:left="2160" w:firstLine="720"/>
      </w:pPr>
    </w:p>
    <w:p w14:paraId="443E74E9" w14:textId="77777777" w:rsidR="001D3CB1" w:rsidRDefault="001D3CB1" w:rsidP="009F0CB5">
      <w:pPr>
        <w:ind w:left="2160" w:firstLine="720"/>
      </w:pPr>
    </w:p>
    <w:p w14:paraId="2B17F646" w14:textId="77777777" w:rsidR="001D3CB1" w:rsidRDefault="001D3CB1" w:rsidP="009F0CB5">
      <w:pPr>
        <w:ind w:left="2160" w:firstLine="720"/>
      </w:pPr>
    </w:p>
    <w:p w14:paraId="514F96EC" w14:textId="77777777" w:rsidR="00376B09" w:rsidRDefault="00376B09" w:rsidP="009F0CB5">
      <w:pPr>
        <w:ind w:left="2160" w:firstLine="720"/>
      </w:pPr>
    </w:p>
    <w:p w14:paraId="755DBE1D" w14:textId="77777777" w:rsidR="00376B09" w:rsidRDefault="00376B09" w:rsidP="009F0CB5">
      <w:pPr>
        <w:ind w:left="2160" w:firstLine="720"/>
      </w:pPr>
    </w:p>
    <w:p w14:paraId="28534B55" w14:textId="77777777" w:rsidR="00376B09" w:rsidRDefault="00376B09" w:rsidP="009F0CB5">
      <w:pPr>
        <w:ind w:left="2160" w:firstLine="720"/>
      </w:pPr>
    </w:p>
    <w:p w14:paraId="1E7DCBD4" w14:textId="77777777" w:rsidR="00376B09" w:rsidRDefault="00376B09" w:rsidP="009F0CB5">
      <w:pPr>
        <w:ind w:left="2160" w:firstLine="720"/>
      </w:pPr>
    </w:p>
    <w:p w14:paraId="5B015696" w14:textId="77777777" w:rsidR="00376B09" w:rsidRDefault="00376B09" w:rsidP="009F0CB5">
      <w:pPr>
        <w:ind w:left="2160" w:firstLine="720"/>
      </w:pPr>
    </w:p>
    <w:p w14:paraId="5D6398C6" w14:textId="77777777" w:rsidR="00376B09" w:rsidRPr="00F620F9" w:rsidRDefault="00376B09" w:rsidP="00376B09">
      <w:pPr>
        <w:spacing w:line="276" w:lineRule="auto"/>
      </w:pPr>
    </w:p>
    <w:tbl>
      <w:tblPr>
        <w:tblpPr w:leftFromText="180" w:rightFromText="180" w:vertAnchor="text" w:tblpX="82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4747"/>
      </w:tblGrid>
      <w:tr w:rsidR="00376B09" w:rsidRPr="00AB3E72" w14:paraId="0E1DC536" w14:textId="77777777" w:rsidTr="00515E99">
        <w:tc>
          <w:tcPr>
            <w:tcW w:w="8910" w:type="dxa"/>
            <w:gridSpan w:val="2"/>
            <w:shd w:val="clear" w:color="auto" w:fill="auto"/>
          </w:tcPr>
          <w:p w14:paraId="50E8CD6E" w14:textId="77777777" w:rsidR="00376B09" w:rsidRPr="00515E99" w:rsidRDefault="00331224" w:rsidP="00515E99">
            <w:pPr>
              <w:widowControl w:val="0"/>
              <w:spacing w:line="276" w:lineRule="auto"/>
              <w:jc w:val="center"/>
              <w:rPr>
                <w:rFonts w:ascii="Bookman Old Style" w:hAnsi="Bookman Old Style"/>
                <w:b/>
                <w:color w:val="FF0000"/>
                <w:sz w:val="32"/>
              </w:rPr>
            </w:pPr>
            <w:r>
              <w:rPr>
                <w:rFonts w:ascii="Bookman Old Style" w:hAnsi="Bookman Old Style"/>
                <w:b/>
                <w:color w:val="FF0000"/>
                <w:sz w:val="36"/>
              </w:rPr>
              <w:t>JUNE</w:t>
            </w:r>
            <w:r w:rsidR="00376B09" w:rsidRPr="00515E99">
              <w:rPr>
                <w:rFonts w:ascii="Bookman Old Style" w:hAnsi="Bookman Old Style"/>
                <w:b/>
                <w:color w:val="FF0000"/>
                <w:sz w:val="36"/>
              </w:rPr>
              <w:t xml:space="preserve"> 2021 </w:t>
            </w:r>
          </w:p>
        </w:tc>
      </w:tr>
      <w:tr w:rsidR="00376B09" w:rsidRPr="00D11675" w14:paraId="4F2153A6" w14:textId="77777777" w:rsidTr="00515E99">
        <w:trPr>
          <w:trHeight w:val="488"/>
        </w:trPr>
        <w:tc>
          <w:tcPr>
            <w:tcW w:w="3960" w:type="dxa"/>
            <w:shd w:val="clear" w:color="auto" w:fill="auto"/>
          </w:tcPr>
          <w:p w14:paraId="272370B3" w14:textId="77777777" w:rsidR="00376B09" w:rsidRPr="00515E99" w:rsidRDefault="00376B09" w:rsidP="00515E99">
            <w:pPr>
              <w:widowControl w:val="0"/>
              <w:spacing w:line="276" w:lineRule="auto"/>
              <w:rPr>
                <w:rFonts w:ascii="Copperplate Gothic Bold" w:hAnsi="Copperplate Gothic Bold"/>
                <w:b/>
                <w:color w:val="FF0000"/>
              </w:rPr>
            </w:pPr>
            <w:r w:rsidRPr="00515E99">
              <w:rPr>
                <w:rFonts w:ascii="Copperplate Gothic Bold" w:hAnsi="Copperplate Gothic Bold"/>
                <w:b/>
                <w:color w:val="FF0000"/>
                <w:sz w:val="28"/>
              </w:rPr>
              <w:t>LICENSING ACTIVITY</w:t>
            </w:r>
          </w:p>
        </w:tc>
        <w:tc>
          <w:tcPr>
            <w:tcW w:w="4950" w:type="dxa"/>
            <w:shd w:val="clear" w:color="auto" w:fill="auto"/>
          </w:tcPr>
          <w:p w14:paraId="15A752D4" w14:textId="77777777" w:rsidR="00376B09" w:rsidRPr="00515E99" w:rsidRDefault="00376B09" w:rsidP="00515E99">
            <w:pPr>
              <w:widowControl w:val="0"/>
              <w:spacing w:line="276" w:lineRule="auto"/>
              <w:jc w:val="center"/>
              <w:rPr>
                <w:rFonts w:ascii="Copperplate Gothic Bold" w:hAnsi="Copperplate Gothic Bold"/>
                <w:b/>
                <w:color w:val="FF0000"/>
              </w:rPr>
            </w:pPr>
            <w:r w:rsidRPr="00515E99">
              <w:rPr>
                <w:rFonts w:ascii="Copperplate Gothic Bold" w:hAnsi="Copperplate Gothic Bold"/>
                <w:b/>
                <w:color w:val="FF0000"/>
              </w:rPr>
              <w:t xml:space="preserve"> </w:t>
            </w:r>
          </w:p>
        </w:tc>
      </w:tr>
      <w:tr w:rsidR="00376B09" w:rsidRPr="000A69A9" w14:paraId="06E3B680" w14:textId="77777777" w:rsidTr="00515E99">
        <w:tc>
          <w:tcPr>
            <w:tcW w:w="3960" w:type="dxa"/>
            <w:shd w:val="clear" w:color="auto" w:fill="auto"/>
          </w:tcPr>
          <w:p w14:paraId="4C92EFD4" w14:textId="77777777" w:rsidR="00376B09" w:rsidRPr="00515E99" w:rsidRDefault="00376B09" w:rsidP="00515E99">
            <w:pPr>
              <w:widowControl w:val="0"/>
              <w:spacing w:line="360" w:lineRule="auto"/>
              <w:rPr>
                <w:b/>
              </w:rPr>
            </w:pPr>
            <w:r w:rsidRPr="00515E99">
              <w:rPr>
                <w:b/>
              </w:rPr>
              <w:t>Current Licenses Total</w:t>
            </w:r>
          </w:p>
        </w:tc>
        <w:tc>
          <w:tcPr>
            <w:tcW w:w="4950" w:type="dxa"/>
            <w:shd w:val="clear" w:color="auto" w:fill="auto"/>
          </w:tcPr>
          <w:p w14:paraId="3C0780C4" w14:textId="77777777" w:rsidR="00376B09" w:rsidRPr="00515E99" w:rsidRDefault="00331224" w:rsidP="00515E99">
            <w:pPr>
              <w:widowControl w:val="0"/>
              <w:spacing w:line="360" w:lineRule="auto"/>
              <w:jc w:val="center"/>
              <w:rPr>
                <w:rFonts w:ascii="Copperplate Gothic Bold" w:hAnsi="Copperplate Gothic Bold"/>
              </w:rPr>
            </w:pPr>
            <w:r>
              <w:rPr>
                <w:rFonts w:ascii="Copperplate Gothic Bold" w:hAnsi="Copperplate Gothic Bold"/>
              </w:rPr>
              <w:t>33,199</w:t>
            </w:r>
          </w:p>
        </w:tc>
      </w:tr>
      <w:tr w:rsidR="00376B09" w:rsidRPr="00F620F9" w14:paraId="791EC9EB" w14:textId="77777777" w:rsidTr="00515E99">
        <w:tc>
          <w:tcPr>
            <w:tcW w:w="3960" w:type="dxa"/>
            <w:shd w:val="clear" w:color="auto" w:fill="auto"/>
          </w:tcPr>
          <w:p w14:paraId="68DCF110" w14:textId="77777777" w:rsidR="00376B09" w:rsidRPr="00515E99" w:rsidRDefault="00376B09" w:rsidP="00515E99">
            <w:pPr>
              <w:widowControl w:val="0"/>
              <w:spacing w:line="360" w:lineRule="auto"/>
              <w:rPr>
                <w:i/>
              </w:rPr>
            </w:pPr>
            <w:r w:rsidRPr="00515E99">
              <w:rPr>
                <w:i/>
              </w:rPr>
              <w:t xml:space="preserve">   Contractor/Salesperson</w:t>
            </w:r>
          </w:p>
        </w:tc>
        <w:tc>
          <w:tcPr>
            <w:tcW w:w="4950" w:type="dxa"/>
            <w:shd w:val="clear" w:color="auto" w:fill="auto"/>
          </w:tcPr>
          <w:p w14:paraId="7F18E539" w14:textId="77777777" w:rsidR="00376B09" w:rsidRPr="00515E99" w:rsidRDefault="00331224" w:rsidP="00515E99">
            <w:pPr>
              <w:widowControl w:val="0"/>
              <w:spacing w:line="360" w:lineRule="auto"/>
              <w:jc w:val="center"/>
              <w:rPr>
                <w:rFonts w:ascii="Copperplate Gothic Bold" w:hAnsi="Copperplate Gothic Bold"/>
              </w:rPr>
            </w:pPr>
            <w:r>
              <w:rPr>
                <w:rFonts w:ascii="Copperplate Gothic Bold" w:hAnsi="Copperplate Gothic Bold"/>
              </w:rPr>
              <w:t>17,554</w:t>
            </w:r>
          </w:p>
        </w:tc>
      </w:tr>
      <w:tr w:rsidR="00376B09" w:rsidRPr="00F620F9" w14:paraId="48EE38B8" w14:textId="77777777" w:rsidTr="00515E99">
        <w:tc>
          <w:tcPr>
            <w:tcW w:w="3960" w:type="dxa"/>
            <w:shd w:val="clear" w:color="auto" w:fill="auto"/>
          </w:tcPr>
          <w:p w14:paraId="2D353349" w14:textId="77777777" w:rsidR="00376B09" w:rsidRPr="00515E99" w:rsidRDefault="00376B09" w:rsidP="00515E99">
            <w:pPr>
              <w:widowControl w:val="0"/>
              <w:spacing w:line="360" w:lineRule="auto"/>
              <w:rPr>
                <w:i/>
              </w:rPr>
            </w:pPr>
            <w:r w:rsidRPr="00515E99">
              <w:rPr>
                <w:i/>
              </w:rPr>
              <w:t xml:space="preserve">   Salesperson</w:t>
            </w:r>
          </w:p>
        </w:tc>
        <w:tc>
          <w:tcPr>
            <w:tcW w:w="4950" w:type="dxa"/>
            <w:shd w:val="clear" w:color="auto" w:fill="auto"/>
          </w:tcPr>
          <w:p w14:paraId="6CFD352F" w14:textId="77777777" w:rsidR="00376B09" w:rsidRPr="00515E99" w:rsidRDefault="00331224" w:rsidP="0048070E">
            <w:pPr>
              <w:widowControl w:val="0"/>
              <w:spacing w:line="360" w:lineRule="auto"/>
              <w:jc w:val="center"/>
              <w:rPr>
                <w:rFonts w:ascii="Copperplate Gothic Bold" w:hAnsi="Copperplate Gothic Bold"/>
              </w:rPr>
            </w:pPr>
            <w:r>
              <w:rPr>
                <w:rFonts w:ascii="Copperplate Gothic Bold" w:hAnsi="Copperplate Gothic Bold"/>
              </w:rPr>
              <w:t>2,441</w:t>
            </w:r>
          </w:p>
        </w:tc>
      </w:tr>
      <w:tr w:rsidR="00376B09" w:rsidRPr="00F620F9" w14:paraId="20B04000" w14:textId="77777777" w:rsidTr="00515E99">
        <w:tc>
          <w:tcPr>
            <w:tcW w:w="3960" w:type="dxa"/>
            <w:shd w:val="clear" w:color="auto" w:fill="auto"/>
          </w:tcPr>
          <w:p w14:paraId="7602D35E" w14:textId="77777777" w:rsidR="00376B09" w:rsidRPr="00515E99" w:rsidRDefault="00376B09" w:rsidP="00515E99">
            <w:pPr>
              <w:widowControl w:val="0"/>
              <w:spacing w:line="360" w:lineRule="auto"/>
              <w:rPr>
                <w:i/>
              </w:rPr>
            </w:pPr>
            <w:r w:rsidRPr="00515E99">
              <w:rPr>
                <w:i/>
              </w:rPr>
              <w:t xml:space="preserve">   Contractor/Salesperson (Corp/Part) </w:t>
            </w:r>
          </w:p>
        </w:tc>
        <w:tc>
          <w:tcPr>
            <w:tcW w:w="4950" w:type="dxa"/>
            <w:shd w:val="clear" w:color="auto" w:fill="auto"/>
          </w:tcPr>
          <w:p w14:paraId="6573A5E5" w14:textId="77777777" w:rsidR="00376B09" w:rsidRPr="00515E99" w:rsidRDefault="00331224" w:rsidP="0048070E">
            <w:pPr>
              <w:widowControl w:val="0"/>
              <w:spacing w:line="360" w:lineRule="auto"/>
              <w:jc w:val="center"/>
              <w:rPr>
                <w:rFonts w:ascii="Copperplate Gothic Bold" w:hAnsi="Copperplate Gothic Bold"/>
              </w:rPr>
            </w:pPr>
            <w:r>
              <w:rPr>
                <w:rFonts w:ascii="Copperplate Gothic Bold" w:hAnsi="Copperplate Gothic Bold"/>
              </w:rPr>
              <w:t>12,329</w:t>
            </w:r>
          </w:p>
        </w:tc>
      </w:tr>
      <w:tr w:rsidR="00376B09" w:rsidRPr="000A69A9" w14:paraId="39326916" w14:textId="77777777" w:rsidTr="00515E99">
        <w:tc>
          <w:tcPr>
            <w:tcW w:w="3960" w:type="dxa"/>
            <w:shd w:val="clear" w:color="auto" w:fill="auto"/>
          </w:tcPr>
          <w:p w14:paraId="2493F281" w14:textId="77777777" w:rsidR="00376B09" w:rsidRPr="00515E99" w:rsidRDefault="00376B09" w:rsidP="00515E99">
            <w:pPr>
              <w:widowControl w:val="0"/>
              <w:spacing w:line="360" w:lineRule="auto"/>
              <w:rPr>
                <w:i/>
              </w:rPr>
            </w:pPr>
            <w:r w:rsidRPr="00515E99">
              <w:rPr>
                <w:i/>
              </w:rPr>
              <w:t xml:space="preserve">   Applications Approved</w:t>
            </w:r>
          </w:p>
        </w:tc>
        <w:tc>
          <w:tcPr>
            <w:tcW w:w="4950" w:type="dxa"/>
            <w:shd w:val="clear" w:color="auto" w:fill="auto"/>
          </w:tcPr>
          <w:p w14:paraId="5ACB02AC" w14:textId="77777777" w:rsidR="00376B09" w:rsidRPr="00515E99" w:rsidRDefault="00331224" w:rsidP="00515E99">
            <w:pPr>
              <w:widowControl w:val="0"/>
              <w:spacing w:line="360" w:lineRule="auto"/>
              <w:jc w:val="center"/>
              <w:rPr>
                <w:rFonts w:ascii="Copperplate Gothic Bold" w:hAnsi="Copperplate Gothic Bold"/>
              </w:rPr>
            </w:pPr>
            <w:r>
              <w:rPr>
                <w:rFonts w:ascii="Copperplate Gothic Bold" w:hAnsi="Copperplate Gothic Bold"/>
              </w:rPr>
              <w:t>198</w:t>
            </w:r>
          </w:p>
        </w:tc>
      </w:tr>
      <w:tr w:rsidR="00376B09" w:rsidRPr="000A69A9" w14:paraId="2ADC8F2B" w14:textId="77777777" w:rsidTr="00515E99">
        <w:tc>
          <w:tcPr>
            <w:tcW w:w="3960" w:type="dxa"/>
            <w:shd w:val="clear" w:color="auto" w:fill="auto"/>
          </w:tcPr>
          <w:p w14:paraId="5DF63A58" w14:textId="77777777" w:rsidR="00376B09" w:rsidRPr="00515E99" w:rsidRDefault="00376B09" w:rsidP="00515E99">
            <w:pPr>
              <w:widowControl w:val="0"/>
              <w:spacing w:line="276" w:lineRule="auto"/>
              <w:rPr>
                <w:i/>
              </w:rPr>
            </w:pPr>
          </w:p>
        </w:tc>
        <w:tc>
          <w:tcPr>
            <w:tcW w:w="4950" w:type="dxa"/>
            <w:shd w:val="clear" w:color="auto" w:fill="auto"/>
          </w:tcPr>
          <w:p w14:paraId="4A293B81" w14:textId="77777777" w:rsidR="00376B09" w:rsidRPr="00515E99" w:rsidRDefault="00376B09" w:rsidP="00515E99">
            <w:pPr>
              <w:widowControl w:val="0"/>
              <w:spacing w:line="276" w:lineRule="auto"/>
              <w:jc w:val="center"/>
              <w:rPr>
                <w:rFonts w:ascii="Copperplate Gothic Bold" w:hAnsi="Copperplate Gothic Bold"/>
              </w:rPr>
            </w:pPr>
          </w:p>
        </w:tc>
      </w:tr>
      <w:tr w:rsidR="00376B09" w:rsidRPr="000A69A9" w14:paraId="796A0469" w14:textId="77777777" w:rsidTr="00515E99">
        <w:tc>
          <w:tcPr>
            <w:tcW w:w="8910" w:type="dxa"/>
            <w:gridSpan w:val="2"/>
            <w:shd w:val="clear" w:color="auto" w:fill="auto"/>
          </w:tcPr>
          <w:p w14:paraId="6A6D2D26" w14:textId="77777777" w:rsidR="00376B09" w:rsidRPr="00515E99" w:rsidRDefault="00376B09" w:rsidP="00515E99">
            <w:pPr>
              <w:widowControl w:val="0"/>
              <w:spacing w:line="276" w:lineRule="auto"/>
              <w:rPr>
                <w:rFonts w:ascii="Copperplate Gothic Bold" w:hAnsi="Copperplate Gothic Bold"/>
                <w:b/>
              </w:rPr>
            </w:pPr>
            <w:r w:rsidRPr="00515E99">
              <w:rPr>
                <w:rFonts w:ascii="Copperplate Gothic Bold" w:hAnsi="Copperplate Gothic Bold"/>
                <w:b/>
                <w:color w:val="FF0000"/>
              </w:rPr>
              <w:t>COMPLAINTS RECEIVED</w:t>
            </w:r>
          </w:p>
        </w:tc>
      </w:tr>
      <w:tr w:rsidR="00376B09" w:rsidRPr="00F620F9" w14:paraId="1649309D" w14:textId="77777777" w:rsidTr="00515E99">
        <w:tc>
          <w:tcPr>
            <w:tcW w:w="3960" w:type="dxa"/>
            <w:shd w:val="clear" w:color="auto" w:fill="auto"/>
          </w:tcPr>
          <w:p w14:paraId="733828C7" w14:textId="77777777" w:rsidR="00376B09" w:rsidRPr="00515E99" w:rsidRDefault="00376B09" w:rsidP="00515E99">
            <w:pPr>
              <w:widowControl w:val="0"/>
              <w:spacing w:line="360" w:lineRule="auto"/>
              <w:rPr>
                <w:b/>
              </w:rPr>
            </w:pPr>
            <w:r w:rsidRPr="00515E99">
              <w:rPr>
                <w:b/>
              </w:rPr>
              <w:t xml:space="preserve">Complaints Received </w:t>
            </w:r>
          </w:p>
        </w:tc>
        <w:tc>
          <w:tcPr>
            <w:tcW w:w="4950" w:type="dxa"/>
            <w:shd w:val="clear" w:color="auto" w:fill="auto"/>
          </w:tcPr>
          <w:p w14:paraId="4C814537" w14:textId="77777777" w:rsidR="00376B09" w:rsidRPr="00515E99" w:rsidRDefault="00331224" w:rsidP="00515E99">
            <w:pPr>
              <w:widowControl w:val="0"/>
              <w:spacing w:line="360" w:lineRule="auto"/>
              <w:jc w:val="center"/>
              <w:rPr>
                <w:rFonts w:ascii="Copperplate Gothic Bold" w:hAnsi="Copperplate Gothic Bold"/>
                <w:b/>
              </w:rPr>
            </w:pPr>
            <w:r>
              <w:rPr>
                <w:rFonts w:ascii="Copperplate Gothic Bold" w:hAnsi="Copperplate Gothic Bold"/>
                <w:b/>
              </w:rPr>
              <w:t>124</w:t>
            </w:r>
          </w:p>
        </w:tc>
      </w:tr>
      <w:tr w:rsidR="00376B09" w:rsidRPr="00F620F9" w14:paraId="4195ACCA" w14:textId="77777777" w:rsidTr="00515E99">
        <w:tc>
          <w:tcPr>
            <w:tcW w:w="3960" w:type="dxa"/>
            <w:shd w:val="clear" w:color="auto" w:fill="auto"/>
          </w:tcPr>
          <w:p w14:paraId="10DAC484" w14:textId="77777777" w:rsidR="00376B09" w:rsidRPr="00515E99" w:rsidRDefault="00376B09" w:rsidP="00515E99">
            <w:pPr>
              <w:widowControl w:val="0"/>
              <w:spacing w:line="360" w:lineRule="auto"/>
              <w:rPr>
                <w:i/>
              </w:rPr>
            </w:pPr>
            <w:r w:rsidRPr="00515E99">
              <w:rPr>
                <w:i/>
              </w:rPr>
              <w:t xml:space="preserve">     Licensed</w:t>
            </w:r>
          </w:p>
        </w:tc>
        <w:tc>
          <w:tcPr>
            <w:tcW w:w="4950" w:type="dxa"/>
            <w:shd w:val="clear" w:color="auto" w:fill="auto"/>
          </w:tcPr>
          <w:p w14:paraId="33B1A863" w14:textId="77777777" w:rsidR="00376B09" w:rsidRPr="00515E99" w:rsidRDefault="00331224" w:rsidP="001D3CB1">
            <w:pPr>
              <w:widowControl w:val="0"/>
              <w:spacing w:line="360" w:lineRule="auto"/>
              <w:jc w:val="center"/>
              <w:rPr>
                <w:rFonts w:ascii="Copperplate Gothic Bold" w:hAnsi="Copperplate Gothic Bold"/>
              </w:rPr>
            </w:pPr>
            <w:r>
              <w:rPr>
                <w:rFonts w:ascii="Copperplate Gothic Bold" w:hAnsi="Copperplate Gothic Bold"/>
              </w:rPr>
              <w:t>76</w:t>
            </w:r>
          </w:p>
        </w:tc>
      </w:tr>
      <w:tr w:rsidR="00376B09" w:rsidRPr="00F620F9" w14:paraId="57AAB4D1" w14:textId="77777777" w:rsidTr="00515E99">
        <w:tc>
          <w:tcPr>
            <w:tcW w:w="3960" w:type="dxa"/>
            <w:shd w:val="clear" w:color="auto" w:fill="auto"/>
          </w:tcPr>
          <w:p w14:paraId="26129E85" w14:textId="77777777" w:rsidR="00376B09" w:rsidRPr="00515E99" w:rsidRDefault="00376B09" w:rsidP="00515E99">
            <w:pPr>
              <w:widowControl w:val="0"/>
              <w:spacing w:line="360" w:lineRule="auto"/>
              <w:rPr>
                <w:i/>
              </w:rPr>
            </w:pPr>
            <w:r w:rsidRPr="00515E99">
              <w:rPr>
                <w:i/>
              </w:rPr>
              <w:t xml:space="preserve">     Unlicensed</w:t>
            </w:r>
          </w:p>
        </w:tc>
        <w:tc>
          <w:tcPr>
            <w:tcW w:w="4950" w:type="dxa"/>
            <w:shd w:val="clear" w:color="auto" w:fill="auto"/>
          </w:tcPr>
          <w:p w14:paraId="335825B1" w14:textId="77777777" w:rsidR="00376B09" w:rsidRPr="00515E99" w:rsidRDefault="00331224" w:rsidP="00515E99">
            <w:pPr>
              <w:widowControl w:val="0"/>
              <w:spacing w:line="360" w:lineRule="auto"/>
              <w:jc w:val="center"/>
              <w:rPr>
                <w:rFonts w:ascii="Copperplate Gothic Bold" w:hAnsi="Copperplate Gothic Bold"/>
              </w:rPr>
            </w:pPr>
            <w:r>
              <w:rPr>
                <w:rFonts w:ascii="Copperplate Gothic Bold" w:hAnsi="Copperplate Gothic Bold"/>
              </w:rPr>
              <w:t>48</w:t>
            </w:r>
          </w:p>
        </w:tc>
      </w:tr>
      <w:tr w:rsidR="00376B09" w:rsidRPr="00F620F9" w14:paraId="31E504A9" w14:textId="77777777" w:rsidTr="00515E99">
        <w:trPr>
          <w:trHeight w:val="668"/>
        </w:trPr>
        <w:tc>
          <w:tcPr>
            <w:tcW w:w="3960" w:type="dxa"/>
            <w:shd w:val="clear" w:color="auto" w:fill="auto"/>
          </w:tcPr>
          <w:p w14:paraId="4AE794A3" w14:textId="77777777" w:rsidR="00376B09" w:rsidRPr="00F620F9" w:rsidRDefault="00376B09" w:rsidP="00515E99">
            <w:pPr>
              <w:widowControl w:val="0"/>
              <w:spacing w:line="360" w:lineRule="auto"/>
            </w:pPr>
            <w:r w:rsidRPr="000A69A9">
              <w:t>Pending</w:t>
            </w:r>
            <w:r w:rsidRPr="00515E99">
              <w:rPr>
                <w:i/>
              </w:rPr>
              <w:t xml:space="preserve"> </w:t>
            </w:r>
            <w:r w:rsidRPr="00F620F9">
              <w:t>Show Cause Hearings</w:t>
            </w:r>
          </w:p>
        </w:tc>
        <w:tc>
          <w:tcPr>
            <w:tcW w:w="4950" w:type="dxa"/>
            <w:shd w:val="clear" w:color="auto" w:fill="auto"/>
          </w:tcPr>
          <w:p w14:paraId="313DFB78" w14:textId="77777777" w:rsidR="00376B09" w:rsidRPr="00515E99" w:rsidRDefault="00331224" w:rsidP="00515E99">
            <w:pPr>
              <w:widowControl w:val="0"/>
              <w:spacing w:line="360" w:lineRule="auto"/>
              <w:jc w:val="center"/>
              <w:rPr>
                <w:rFonts w:ascii="Copperplate Gothic Bold" w:hAnsi="Copperplate Gothic Bold"/>
                <w:b/>
              </w:rPr>
            </w:pPr>
            <w:r>
              <w:rPr>
                <w:rFonts w:ascii="Copperplate Gothic Bold" w:hAnsi="Copperplate Gothic Bold"/>
                <w:b/>
              </w:rPr>
              <w:t>6</w:t>
            </w:r>
          </w:p>
        </w:tc>
      </w:tr>
      <w:tr w:rsidR="00376B09" w:rsidRPr="00F620F9" w14:paraId="207EFA61" w14:textId="77777777" w:rsidTr="00515E99">
        <w:tc>
          <w:tcPr>
            <w:tcW w:w="3960" w:type="dxa"/>
            <w:shd w:val="clear" w:color="auto" w:fill="auto"/>
          </w:tcPr>
          <w:p w14:paraId="39F0879C" w14:textId="77777777" w:rsidR="00376B09" w:rsidRPr="00F620F9" w:rsidRDefault="00376B09" w:rsidP="00515E99">
            <w:pPr>
              <w:widowControl w:val="0"/>
              <w:spacing w:line="360" w:lineRule="auto"/>
            </w:pPr>
            <w:r w:rsidRPr="00F620F9">
              <w:t>Waiting to be sent to OAH</w:t>
            </w:r>
          </w:p>
        </w:tc>
        <w:tc>
          <w:tcPr>
            <w:tcW w:w="4950" w:type="dxa"/>
            <w:shd w:val="clear" w:color="auto" w:fill="auto"/>
          </w:tcPr>
          <w:p w14:paraId="5B8F38B2" w14:textId="77777777" w:rsidR="00376B09" w:rsidRPr="00515E99" w:rsidRDefault="00331224" w:rsidP="00515E99">
            <w:pPr>
              <w:widowControl w:val="0"/>
              <w:spacing w:line="360" w:lineRule="auto"/>
              <w:jc w:val="center"/>
              <w:rPr>
                <w:rFonts w:ascii="Copperplate Gothic Bold" w:hAnsi="Copperplate Gothic Bold"/>
                <w:b/>
              </w:rPr>
            </w:pPr>
            <w:r>
              <w:rPr>
                <w:rFonts w:ascii="Copperplate Gothic Bold" w:hAnsi="Copperplate Gothic Bold"/>
                <w:b/>
              </w:rPr>
              <w:t>66</w:t>
            </w:r>
          </w:p>
        </w:tc>
      </w:tr>
      <w:tr w:rsidR="00376B09" w:rsidRPr="00F620F9" w14:paraId="51B3E78C" w14:textId="77777777" w:rsidTr="00515E99">
        <w:tc>
          <w:tcPr>
            <w:tcW w:w="3960" w:type="dxa"/>
            <w:shd w:val="clear" w:color="auto" w:fill="auto"/>
          </w:tcPr>
          <w:p w14:paraId="42581C6D" w14:textId="77777777" w:rsidR="00376B09" w:rsidRPr="00F620F9" w:rsidRDefault="00376B09" w:rsidP="00515E99">
            <w:pPr>
              <w:widowControl w:val="0"/>
              <w:spacing w:line="360" w:lineRule="auto"/>
            </w:pPr>
            <w:r w:rsidRPr="00F620F9">
              <w:t>Pending Hearing/Decision at OAH</w:t>
            </w:r>
          </w:p>
        </w:tc>
        <w:tc>
          <w:tcPr>
            <w:tcW w:w="4950" w:type="dxa"/>
            <w:shd w:val="clear" w:color="auto" w:fill="auto"/>
          </w:tcPr>
          <w:p w14:paraId="49475C7C" w14:textId="77777777" w:rsidR="00376B09" w:rsidRPr="00515E99" w:rsidRDefault="00331224" w:rsidP="00515E99">
            <w:pPr>
              <w:widowControl w:val="0"/>
              <w:spacing w:line="360" w:lineRule="auto"/>
              <w:jc w:val="center"/>
              <w:rPr>
                <w:rFonts w:ascii="Copperplate Gothic Bold" w:hAnsi="Copperplate Gothic Bold"/>
                <w:b/>
              </w:rPr>
            </w:pPr>
            <w:r>
              <w:rPr>
                <w:rFonts w:ascii="Copperplate Gothic Bold" w:hAnsi="Copperplate Gothic Bold"/>
                <w:b/>
              </w:rPr>
              <w:t>105</w:t>
            </w:r>
          </w:p>
        </w:tc>
      </w:tr>
      <w:tr w:rsidR="00376B09" w:rsidRPr="00F620F9" w14:paraId="2C2BCC74" w14:textId="77777777" w:rsidTr="00515E99">
        <w:tc>
          <w:tcPr>
            <w:tcW w:w="3960" w:type="dxa"/>
            <w:shd w:val="clear" w:color="auto" w:fill="auto"/>
          </w:tcPr>
          <w:p w14:paraId="7DC6D247" w14:textId="77777777" w:rsidR="00376B09" w:rsidRPr="00F620F9" w:rsidRDefault="00376B09" w:rsidP="00515E99">
            <w:pPr>
              <w:widowControl w:val="0"/>
              <w:spacing w:line="360" w:lineRule="auto"/>
            </w:pPr>
            <w:r>
              <w:t>Mediation</w:t>
            </w:r>
          </w:p>
        </w:tc>
        <w:tc>
          <w:tcPr>
            <w:tcW w:w="4950" w:type="dxa"/>
            <w:shd w:val="clear" w:color="auto" w:fill="auto"/>
          </w:tcPr>
          <w:p w14:paraId="4F7DE7A0" w14:textId="77777777" w:rsidR="00376B09" w:rsidRPr="00515E99" w:rsidRDefault="00331224" w:rsidP="00515E99">
            <w:pPr>
              <w:widowControl w:val="0"/>
              <w:spacing w:line="360" w:lineRule="auto"/>
              <w:jc w:val="center"/>
              <w:rPr>
                <w:rFonts w:ascii="Copperplate Gothic Bold" w:hAnsi="Copperplate Gothic Bold"/>
              </w:rPr>
            </w:pPr>
            <w:r>
              <w:rPr>
                <w:rFonts w:ascii="Copperplate Gothic Bold" w:hAnsi="Copperplate Gothic Bold"/>
              </w:rPr>
              <w:t>48</w:t>
            </w:r>
          </w:p>
        </w:tc>
      </w:tr>
      <w:tr w:rsidR="00376B09" w:rsidRPr="00F620F9" w14:paraId="26F54C21" w14:textId="77777777" w:rsidTr="00515E99">
        <w:tc>
          <w:tcPr>
            <w:tcW w:w="8910" w:type="dxa"/>
            <w:gridSpan w:val="2"/>
            <w:shd w:val="clear" w:color="auto" w:fill="auto"/>
          </w:tcPr>
          <w:p w14:paraId="274F4420" w14:textId="77777777" w:rsidR="00376B09" w:rsidRPr="00515E99" w:rsidRDefault="00376B09" w:rsidP="00515E99">
            <w:pPr>
              <w:widowControl w:val="0"/>
              <w:spacing w:line="276" w:lineRule="auto"/>
              <w:jc w:val="center"/>
              <w:rPr>
                <w:rFonts w:ascii="Copperplate Gothic Bold" w:hAnsi="Copperplate Gothic Bold"/>
              </w:rPr>
            </w:pPr>
          </w:p>
        </w:tc>
      </w:tr>
      <w:tr w:rsidR="00376B09" w:rsidRPr="00F620F9" w14:paraId="755805C4" w14:textId="77777777" w:rsidTr="00515E99">
        <w:trPr>
          <w:trHeight w:val="290"/>
        </w:trPr>
        <w:tc>
          <w:tcPr>
            <w:tcW w:w="8910" w:type="dxa"/>
            <w:gridSpan w:val="2"/>
            <w:shd w:val="clear" w:color="auto" w:fill="auto"/>
          </w:tcPr>
          <w:p w14:paraId="2B7652ED" w14:textId="77777777" w:rsidR="00376B09" w:rsidRPr="00515E99" w:rsidRDefault="00376B09" w:rsidP="00515E99">
            <w:pPr>
              <w:widowControl w:val="0"/>
              <w:spacing w:line="276" w:lineRule="auto"/>
              <w:rPr>
                <w:rFonts w:ascii="Copperplate Gothic Bold" w:hAnsi="Copperplate Gothic Bold"/>
                <w:b/>
              </w:rPr>
            </w:pPr>
            <w:r w:rsidRPr="00515E99">
              <w:rPr>
                <w:rFonts w:ascii="Copperplate Gothic Bold" w:hAnsi="Copperplate Gothic Bold"/>
                <w:b/>
                <w:color w:val="FF0000"/>
                <w:sz w:val="28"/>
              </w:rPr>
              <w:t>Claims</w:t>
            </w:r>
          </w:p>
        </w:tc>
      </w:tr>
      <w:tr w:rsidR="00376B09" w:rsidRPr="00F620F9" w14:paraId="4B006691" w14:textId="77777777" w:rsidTr="00515E99">
        <w:tc>
          <w:tcPr>
            <w:tcW w:w="3960" w:type="dxa"/>
            <w:shd w:val="clear" w:color="auto" w:fill="auto"/>
          </w:tcPr>
          <w:p w14:paraId="4CE22ED5" w14:textId="77777777" w:rsidR="00376B09" w:rsidRPr="00F620F9" w:rsidRDefault="00376B09" w:rsidP="00515E99">
            <w:pPr>
              <w:widowControl w:val="0"/>
              <w:spacing w:line="276" w:lineRule="auto"/>
            </w:pPr>
            <w:r>
              <w:t>Total Open Claims</w:t>
            </w:r>
          </w:p>
        </w:tc>
        <w:tc>
          <w:tcPr>
            <w:tcW w:w="4950" w:type="dxa"/>
            <w:shd w:val="clear" w:color="auto" w:fill="auto"/>
          </w:tcPr>
          <w:p w14:paraId="1C2B7A52" w14:textId="77777777" w:rsidR="00376B09" w:rsidRPr="00515E99" w:rsidRDefault="00331224" w:rsidP="00515E99">
            <w:pPr>
              <w:widowControl w:val="0"/>
              <w:spacing w:line="276" w:lineRule="auto"/>
              <w:jc w:val="center"/>
              <w:rPr>
                <w:rFonts w:ascii="Copperplate Gothic Bold" w:hAnsi="Copperplate Gothic Bold"/>
                <w:b/>
              </w:rPr>
            </w:pPr>
            <w:r>
              <w:rPr>
                <w:rFonts w:ascii="Copperplate Gothic Bold" w:hAnsi="Copperplate Gothic Bold"/>
                <w:b/>
              </w:rPr>
              <w:t>483</w:t>
            </w:r>
          </w:p>
        </w:tc>
      </w:tr>
      <w:tr w:rsidR="00376B09" w:rsidRPr="00F620F9" w14:paraId="11DD56FE" w14:textId="77777777" w:rsidTr="00515E99">
        <w:tc>
          <w:tcPr>
            <w:tcW w:w="3960" w:type="dxa"/>
            <w:shd w:val="clear" w:color="auto" w:fill="auto"/>
          </w:tcPr>
          <w:p w14:paraId="696BAD27" w14:textId="77777777" w:rsidR="00376B09" w:rsidRDefault="00376B09" w:rsidP="00515E99">
            <w:pPr>
              <w:widowControl w:val="0"/>
              <w:spacing w:line="276" w:lineRule="auto"/>
            </w:pPr>
            <w:r>
              <w:t>New Claims Received</w:t>
            </w:r>
          </w:p>
        </w:tc>
        <w:tc>
          <w:tcPr>
            <w:tcW w:w="4950" w:type="dxa"/>
            <w:shd w:val="clear" w:color="auto" w:fill="auto"/>
          </w:tcPr>
          <w:p w14:paraId="62DEA142" w14:textId="77777777" w:rsidR="00376B09" w:rsidRPr="00515E99" w:rsidRDefault="00331224" w:rsidP="00515E99">
            <w:pPr>
              <w:widowControl w:val="0"/>
              <w:spacing w:line="276" w:lineRule="auto"/>
              <w:jc w:val="center"/>
              <w:rPr>
                <w:rFonts w:ascii="Copperplate Gothic Bold" w:hAnsi="Copperplate Gothic Bold"/>
                <w:b/>
              </w:rPr>
            </w:pPr>
            <w:r>
              <w:rPr>
                <w:rFonts w:ascii="Copperplate Gothic Bold" w:hAnsi="Copperplate Gothic Bold"/>
                <w:b/>
              </w:rPr>
              <w:t>24</w:t>
            </w:r>
          </w:p>
        </w:tc>
      </w:tr>
    </w:tbl>
    <w:p w14:paraId="735F04F8" w14:textId="77777777" w:rsidR="00376B09" w:rsidRDefault="00376B09" w:rsidP="009F0CB5">
      <w:pPr>
        <w:ind w:left="2160" w:firstLine="720"/>
      </w:pPr>
    </w:p>
    <w:p w14:paraId="1F4E8EDD" w14:textId="77777777" w:rsidR="007A3D48" w:rsidRDefault="007A3D48" w:rsidP="004D0590">
      <w:pPr>
        <w:rPr>
          <w:b/>
        </w:rPr>
      </w:pPr>
    </w:p>
    <w:p w14:paraId="23CB7600" w14:textId="77777777" w:rsidR="005D7CCE" w:rsidRDefault="005D7CCE" w:rsidP="005D7CCE">
      <w:pPr>
        <w:rPr>
          <w:b/>
          <w:bCs/>
        </w:rPr>
      </w:pPr>
    </w:p>
    <w:p w14:paraId="4F7A9CF0" w14:textId="77777777" w:rsidR="00402507" w:rsidRDefault="00402507" w:rsidP="00990F42">
      <w:pPr>
        <w:jc w:val="center"/>
        <w:rPr>
          <w:b/>
          <w:sz w:val="44"/>
        </w:rPr>
      </w:pPr>
    </w:p>
    <w:p w14:paraId="2DE39335" w14:textId="77777777" w:rsidR="00402507" w:rsidRDefault="00402507" w:rsidP="00990F42">
      <w:pPr>
        <w:jc w:val="center"/>
        <w:rPr>
          <w:b/>
          <w:sz w:val="44"/>
        </w:rPr>
      </w:pPr>
    </w:p>
    <w:p w14:paraId="0E9320F0" w14:textId="77777777" w:rsidR="00402507" w:rsidRDefault="00402507" w:rsidP="00990F42">
      <w:pPr>
        <w:jc w:val="center"/>
        <w:rPr>
          <w:b/>
          <w:sz w:val="44"/>
        </w:rPr>
      </w:pPr>
    </w:p>
    <w:p w14:paraId="51E0227E" w14:textId="41263D37" w:rsidR="00A93878" w:rsidRPr="00A93878" w:rsidRDefault="00CC7780" w:rsidP="00A93878">
      <w:pPr>
        <w:rPr>
          <w:rFonts w:eastAsia="Calibri"/>
          <w:color w:val="231F20"/>
          <w:shd w:val="clear" w:color="auto" w:fill="FFFFFF"/>
        </w:rPr>
      </w:pPr>
      <w:r>
        <w:rPr>
          <w:b/>
        </w:rPr>
        <w:tab/>
      </w:r>
      <w:r w:rsidR="00A93878" w:rsidRPr="00A93878">
        <w:t>Ms. White</w:t>
      </w:r>
      <w:r w:rsidR="00A93878" w:rsidRPr="00A93878">
        <w:rPr>
          <w:rFonts w:eastAsia="Calibri"/>
          <w:color w:val="231F20"/>
          <w:shd w:val="clear" w:color="auto" w:fill="FFFFFF"/>
        </w:rPr>
        <w:t xml:space="preserve"> asked what percentage of complaints become </w:t>
      </w:r>
      <w:proofErr w:type="gramStart"/>
      <w:r w:rsidR="00A93878" w:rsidRPr="00A93878">
        <w:rPr>
          <w:rFonts w:eastAsia="Calibri"/>
          <w:color w:val="231F20"/>
          <w:shd w:val="clear" w:color="auto" w:fill="FFFFFF"/>
        </w:rPr>
        <w:t>claims</w:t>
      </w:r>
      <w:r w:rsidR="00352CE0">
        <w:rPr>
          <w:rFonts w:eastAsia="Calibri"/>
          <w:color w:val="231F20"/>
          <w:shd w:val="clear" w:color="auto" w:fill="FFFFFF"/>
        </w:rPr>
        <w:t xml:space="preserve"> </w:t>
      </w:r>
      <w:r w:rsidR="00A93878" w:rsidRPr="00A93878">
        <w:rPr>
          <w:rFonts w:eastAsia="Calibri"/>
          <w:color w:val="231F20"/>
          <w:shd w:val="clear" w:color="auto" w:fill="FFFFFF"/>
        </w:rPr>
        <w:t>?</w:t>
      </w:r>
      <w:proofErr w:type="gramEnd"/>
      <w:r w:rsidR="00A93878" w:rsidRPr="00A93878">
        <w:rPr>
          <w:rFonts w:eastAsia="Calibri"/>
          <w:color w:val="231F20"/>
          <w:shd w:val="clear" w:color="auto" w:fill="FFFFFF"/>
        </w:rPr>
        <w:t xml:space="preserve">   </w:t>
      </w:r>
      <w:r w:rsidR="0082232D">
        <w:rPr>
          <w:rFonts w:eastAsia="Calibri"/>
          <w:color w:val="231F20"/>
          <w:shd w:val="clear" w:color="auto" w:fill="FFFFFF"/>
        </w:rPr>
        <w:t xml:space="preserve">Mr. </w:t>
      </w:r>
      <w:proofErr w:type="spellStart"/>
      <w:r w:rsidR="0082232D">
        <w:rPr>
          <w:rFonts w:eastAsia="Calibri"/>
          <w:color w:val="231F20"/>
          <w:shd w:val="clear" w:color="auto" w:fill="FFFFFF"/>
        </w:rPr>
        <w:t>Finneran</w:t>
      </w:r>
      <w:proofErr w:type="spellEnd"/>
      <w:r w:rsidR="0082232D">
        <w:rPr>
          <w:rFonts w:eastAsia="Calibri"/>
          <w:color w:val="231F20"/>
          <w:shd w:val="clear" w:color="auto" w:fill="FFFFFF"/>
        </w:rPr>
        <w:t xml:space="preserve"> said that he </w:t>
      </w:r>
      <w:proofErr w:type="gramStart"/>
      <w:r w:rsidR="0082232D">
        <w:rPr>
          <w:rFonts w:eastAsia="Calibri"/>
          <w:color w:val="231F20"/>
          <w:shd w:val="clear" w:color="auto" w:fill="FFFFFF"/>
        </w:rPr>
        <w:t>will</w:t>
      </w:r>
      <w:proofErr w:type="gramEnd"/>
      <w:r w:rsidR="0082232D">
        <w:rPr>
          <w:rFonts w:eastAsia="Calibri"/>
          <w:color w:val="231F20"/>
          <w:shd w:val="clear" w:color="auto" w:fill="FFFFFF"/>
        </w:rPr>
        <w:t xml:space="preserve"> make a total claim to ratio report and present it at the next Commission meeting.  </w:t>
      </w:r>
    </w:p>
    <w:p w14:paraId="1E981038" w14:textId="77777777" w:rsidR="00A93878" w:rsidRPr="00A93878" w:rsidRDefault="00A93878" w:rsidP="00A93878">
      <w:pPr>
        <w:spacing w:after="160" w:line="259" w:lineRule="auto"/>
        <w:rPr>
          <w:rFonts w:eastAsia="Calibri"/>
          <w:color w:val="231F20"/>
          <w:shd w:val="clear" w:color="auto" w:fill="FFFFFF"/>
        </w:rPr>
      </w:pPr>
    </w:p>
    <w:p w14:paraId="4AB30305" w14:textId="25DC4831" w:rsidR="00A93878" w:rsidRDefault="0082232D" w:rsidP="0082232D">
      <w:pPr>
        <w:spacing w:after="160" w:line="259" w:lineRule="auto"/>
        <w:ind w:firstLine="720"/>
        <w:rPr>
          <w:rFonts w:eastAsia="Calibri"/>
          <w:color w:val="231F20"/>
          <w:shd w:val="clear" w:color="auto" w:fill="FFFFFF"/>
        </w:rPr>
      </w:pPr>
      <w:r>
        <w:rPr>
          <w:rFonts w:eastAsia="Calibri"/>
          <w:color w:val="231F20"/>
          <w:shd w:val="clear" w:color="auto" w:fill="FFFFFF"/>
        </w:rPr>
        <w:t>Ms. White</w:t>
      </w:r>
      <w:r w:rsidR="00A93878" w:rsidRPr="00A93878">
        <w:rPr>
          <w:rFonts w:eastAsia="Calibri"/>
          <w:color w:val="231F20"/>
          <w:shd w:val="clear" w:color="auto" w:fill="FFFFFF"/>
        </w:rPr>
        <w:t xml:space="preserve"> a</w:t>
      </w:r>
      <w:r w:rsidR="007C3FDE">
        <w:rPr>
          <w:rFonts w:eastAsia="Calibri"/>
          <w:color w:val="231F20"/>
          <w:shd w:val="clear" w:color="auto" w:fill="FFFFFF"/>
        </w:rPr>
        <w:t>sked if there was data concerning</w:t>
      </w:r>
      <w:r w:rsidR="00A93878" w:rsidRPr="00A93878">
        <w:rPr>
          <w:rFonts w:eastAsia="Calibri"/>
          <w:color w:val="231F20"/>
          <w:shd w:val="clear" w:color="auto" w:fill="FFFFFF"/>
        </w:rPr>
        <w:t xml:space="preserve"> claims t</w:t>
      </w:r>
      <w:r w:rsidR="007C3FDE">
        <w:rPr>
          <w:rFonts w:eastAsia="Calibri"/>
          <w:color w:val="231F20"/>
          <w:shd w:val="clear" w:color="auto" w:fill="FFFFFF"/>
        </w:rPr>
        <w:t xml:space="preserve">hat </w:t>
      </w:r>
      <w:proofErr w:type="gramStart"/>
      <w:r w:rsidR="007C3FDE">
        <w:rPr>
          <w:rFonts w:eastAsia="Calibri"/>
          <w:color w:val="231F20"/>
          <w:shd w:val="clear" w:color="auto" w:fill="FFFFFF"/>
        </w:rPr>
        <w:t>are dismissed</w:t>
      </w:r>
      <w:proofErr w:type="gramEnd"/>
      <w:r w:rsidR="007C3FDE">
        <w:rPr>
          <w:rFonts w:eastAsia="Calibri"/>
          <w:color w:val="231F20"/>
          <w:shd w:val="clear" w:color="auto" w:fill="FFFFFF"/>
        </w:rPr>
        <w:t xml:space="preserve"> without award.</w:t>
      </w:r>
      <w:r w:rsidR="00A93878" w:rsidRPr="00A93878">
        <w:rPr>
          <w:rFonts w:eastAsia="Calibri"/>
          <w:color w:val="231F20"/>
          <w:shd w:val="clear" w:color="auto" w:fill="FFFFFF"/>
        </w:rPr>
        <w:t xml:space="preserve">  Mr. </w:t>
      </w:r>
      <w:proofErr w:type="spellStart"/>
      <w:r w:rsidR="00A93878" w:rsidRPr="00A93878">
        <w:rPr>
          <w:rFonts w:eastAsia="Calibri"/>
          <w:color w:val="231F20"/>
          <w:shd w:val="clear" w:color="auto" w:fill="FFFFFF"/>
        </w:rPr>
        <w:t>Finneran</w:t>
      </w:r>
      <w:proofErr w:type="spellEnd"/>
      <w:r w:rsidR="00A93878" w:rsidRPr="00A93878">
        <w:rPr>
          <w:rFonts w:eastAsia="Calibri"/>
          <w:color w:val="231F20"/>
          <w:shd w:val="clear" w:color="auto" w:fill="FFFFFF"/>
        </w:rPr>
        <w:t xml:space="preserve"> will give a report at the next meeting of how many claims </w:t>
      </w:r>
      <w:proofErr w:type="gramStart"/>
      <w:r w:rsidR="00A93878" w:rsidRPr="00A93878">
        <w:rPr>
          <w:rFonts w:eastAsia="Calibri"/>
          <w:color w:val="231F20"/>
          <w:shd w:val="clear" w:color="auto" w:fill="FFFFFF"/>
        </w:rPr>
        <w:t>were denied or dismissed in a fiscal year</w:t>
      </w:r>
      <w:proofErr w:type="gramEnd"/>
      <w:r w:rsidR="00A93878" w:rsidRPr="00A93878">
        <w:rPr>
          <w:rFonts w:eastAsia="Calibri"/>
          <w:color w:val="231F20"/>
          <w:shd w:val="clear" w:color="auto" w:fill="FFFFFF"/>
        </w:rPr>
        <w:t xml:space="preserve">.  Mr. </w:t>
      </w:r>
      <w:proofErr w:type="spellStart"/>
      <w:r w:rsidR="00A93878" w:rsidRPr="00A93878">
        <w:rPr>
          <w:rFonts w:eastAsia="Calibri"/>
          <w:color w:val="231F20"/>
          <w:shd w:val="clear" w:color="auto" w:fill="FFFFFF"/>
        </w:rPr>
        <w:t>Finneran</w:t>
      </w:r>
      <w:proofErr w:type="spellEnd"/>
      <w:r w:rsidR="00A93878" w:rsidRPr="00A93878">
        <w:rPr>
          <w:rFonts w:eastAsia="Calibri"/>
          <w:color w:val="231F20"/>
          <w:shd w:val="clear" w:color="auto" w:fill="FFFFFF"/>
        </w:rPr>
        <w:t xml:space="preserve"> will add this as a Category in the stats report.  </w:t>
      </w:r>
    </w:p>
    <w:p w14:paraId="7EF8C110" w14:textId="77777777" w:rsidR="00CE582A" w:rsidRPr="00A93878" w:rsidRDefault="00CE582A" w:rsidP="0082232D">
      <w:pPr>
        <w:spacing w:after="160" w:line="259" w:lineRule="auto"/>
        <w:ind w:firstLine="720"/>
        <w:rPr>
          <w:rFonts w:eastAsia="Calibri"/>
          <w:color w:val="231F20"/>
          <w:shd w:val="clear" w:color="auto" w:fill="FFFFFF"/>
        </w:rPr>
      </w:pPr>
    </w:p>
    <w:p w14:paraId="28138C4F" w14:textId="77777777" w:rsidR="00990F42" w:rsidRPr="00FC4B50" w:rsidRDefault="0082232D" w:rsidP="00990F42">
      <w:pPr>
        <w:jc w:val="center"/>
        <w:rPr>
          <w:b/>
          <w:bCs/>
        </w:rPr>
      </w:pPr>
      <w:r>
        <w:rPr>
          <w:b/>
          <w:sz w:val="44"/>
        </w:rPr>
        <w:t>M</w:t>
      </w:r>
      <w:r w:rsidR="00990F42">
        <w:rPr>
          <w:b/>
          <w:sz w:val="44"/>
        </w:rPr>
        <w:t xml:space="preserve">HIC </w:t>
      </w:r>
      <w:r w:rsidR="00990F42" w:rsidRPr="00FC4B50">
        <w:rPr>
          <w:b/>
          <w:sz w:val="44"/>
        </w:rPr>
        <w:t>CITATION REPORT</w:t>
      </w:r>
    </w:p>
    <w:p w14:paraId="10FA722B" w14:textId="77777777" w:rsidR="00990F42" w:rsidRDefault="00990F42" w:rsidP="00990F42">
      <w:pPr>
        <w:rPr>
          <w:b/>
          <w:bCs/>
        </w:rPr>
      </w:pPr>
    </w:p>
    <w:p w14:paraId="72FA8953" w14:textId="77777777" w:rsidR="005D7CCE" w:rsidRDefault="005D7CCE" w:rsidP="005D7CCE">
      <w:pPr>
        <w:spacing w:line="276" w:lineRule="auto"/>
        <w:rPr>
          <w:sz w:val="44"/>
        </w:rPr>
      </w:pPr>
    </w:p>
    <w:p w14:paraId="10732DB7" w14:textId="77777777" w:rsidR="005D7CCE" w:rsidRDefault="00376B09" w:rsidP="005D7CCE">
      <w:pPr>
        <w:spacing w:line="276" w:lineRule="auto"/>
        <w:rPr>
          <w:b/>
          <w:sz w:val="28"/>
          <w:szCs w:val="28"/>
        </w:rPr>
      </w:pPr>
      <w:r w:rsidRPr="00376B09">
        <w:rPr>
          <w:b/>
          <w:sz w:val="28"/>
          <w:szCs w:val="28"/>
        </w:rPr>
        <w:t xml:space="preserve">There were no Citations in </w:t>
      </w:r>
      <w:r w:rsidR="00331224">
        <w:rPr>
          <w:b/>
          <w:sz w:val="28"/>
          <w:szCs w:val="28"/>
        </w:rPr>
        <w:t>June or July</w:t>
      </w:r>
      <w:r w:rsidRPr="00376B09">
        <w:rPr>
          <w:b/>
          <w:sz w:val="28"/>
          <w:szCs w:val="28"/>
        </w:rPr>
        <w:t xml:space="preserve"> 2021</w:t>
      </w:r>
    </w:p>
    <w:p w14:paraId="2DAD82FF" w14:textId="77777777" w:rsidR="0082232D" w:rsidRDefault="0082232D" w:rsidP="005D7CCE">
      <w:pPr>
        <w:spacing w:line="276" w:lineRule="auto"/>
        <w:rPr>
          <w:b/>
          <w:sz w:val="28"/>
          <w:szCs w:val="28"/>
        </w:rPr>
      </w:pPr>
    </w:p>
    <w:p w14:paraId="74874F58" w14:textId="0ECA5153" w:rsidR="0082232D" w:rsidRPr="0082232D" w:rsidRDefault="0082232D" w:rsidP="0082232D">
      <w:pPr>
        <w:spacing w:after="160" w:line="259" w:lineRule="auto"/>
        <w:ind w:firstLine="720"/>
        <w:rPr>
          <w:rFonts w:eastAsia="Calibri"/>
          <w:color w:val="231F20"/>
          <w:shd w:val="clear" w:color="auto" w:fill="FFFFFF"/>
        </w:rPr>
      </w:pPr>
      <w:r w:rsidRPr="0082232D">
        <w:rPr>
          <w:rFonts w:eastAsia="Calibri"/>
          <w:color w:val="231F20"/>
          <w:shd w:val="clear" w:color="auto" w:fill="FFFFFF"/>
        </w:rPr>
        <w:t>There are a few</w:t>
      </w:r>
      <w:r>
        <w:rPr>
          <w:rFonts w:eastAsia="Calibri"/>
          <w:color w:val="231F20"/>
          <w:shd w:val="clear" w:color="auto" w:fill="FFFFFF"/>
        </w:rPr>
        <w:t xml:space="preserve"> citations</w:t>
      </w:r>
      <w:r w:rsidRPr="0082232D">
        <w:rPr>
          <w:rFonts w:eastAsia="Calibri"/>
          <w:color w:val="231F20"/>
          <w:shd w:val="clear" w:color="auto" w:fill="FFFFFF"/>
        </w:rPr>
        <w:t xml:space="preserve"> that Mr. </w:t>
      </w:r>
      <w:proofErr w:type="spellStart"/>
      <w:r w:rsidRPr="0082232D">
        <w:rPr>
          <w:rFonts w:eastAsia="Calibri"/>
          <w:color w:val="231F20"/>
          <w:shd w:val="clear" w:color="auto" w:fill="FFFFFF"/>
        </w:rPr>
        <w:t>Finneran</w:t>
      </w:r>
      <w:proofErr w:type="spellEnd"/>
      <w:r w:rsidRPr="0082232D">
        <w:rPr>
          <w:rFonts w:eastAsia="Calibri"/>
          <w:color w:val="231F20"/>
          <w:shd w:val="clear" w:color="auto" w:fill="FFFFFF"/>
        </w:rPr>
        <w:t xml:space="preserve"> </w:t>
      </w:r>
      <w:r>
        <w:rPr>
          <w:rFonts w:eastAsia="Calibri"/>
          <w:color w:val="231F20"/>
          <w:shd w:val="clear" w:color="auto" w:fill="FFFFFF"/>
        </w:rPr>
        <w:t xml:space="preserve">will finalize and send </w:t>
      </w:r>
      <w:r w:rsidRPr="0082232D">
        <w:rPr>
          <w:rFonts w:eastAsia="Calibri"/>
          <w:color w:val="231F20"/>
          <w:shd w:val="clear" w:color="auto" w:fill="FFFFFF"/>
        </w:rPr>
        <w:t xml:space="preserve">out.    Investigators will be working in the office at least one full day a week and as they are able to come in and work in the office </w:t>
      </w:r>
      <w:r>
        <w:rPr>
          <w:rFonts w:eastAsia="Calibri"/>
          <w:color w:val="231F20"/>
          <w:shd w:val="clear" w:color="auto" w:fill="FFFFFF"/>
        </w:rPr>
        <w:t xml:space="preserve">which will allow </w:t>
      </w:r>
      <w:proofErr w:type="gramStart"/>
      <w:r>
        <w:rPr>
          <w:rFonts w:eastAsia="Calibri"/>
          <w:color w:val="231F20"/>
          <w:shd w:val="clear" w:color="auto" w:fill="FFFFFF"/>
        </w:rPr>
        <w:t>for</w:t>
      </w:r>
      <w:r w:rsidR="00CE582A">
        <w:rPr>
          <w:rFonts w:eastAsia="Calibri"/>
          <w:color w:val="231F20"/>
          <w:shd w:val="clear" w:color="auto" w:fill="FFFFFF"/>
        </w:rPr>
        <w:t xml:space="preserve"> more</w:t>
      </w:r>
      <w:proofErr w:type="gramEnd"/>
      <w:r w:rsidR="00CE582A">
        <w:rPr>
          <w:rFonts w:eastAsia="Calibri"/>
          <w:color w:val="231F20"/>
          <w:shd w:val="clear" w:color="auto" w:fill="FFFFFF"/>
        </w:rPr>
        <w:t xml:space="preserve"> citations to be issued.</w:t>
      </w:r>
    </w:p>
    <w:p w14:paraId="05FBD397" w14:textId="77777777" w:rsidR="0082232D" w:rsidRPr="0082232D" w:rsidRDefault="0082232D" w:rsidP="0082232D">
      <w:pPr>
        <w:spacing w:after="160" w:line="259" w:lineRule="auto"/>
        <w:rPr>
          <w:rFonts w:eastAsia="Calibri"/>
          <w:color w:val="231F20"/>
          <w:shd w:val="clear" w:color="auto" w:fill="FFFFFF"/>
        </w:rPr>
      </w:pPr>
    </w:p>
    <w:p w14:paraId="28F0FBA2" w14:textId="1BB718C7" w:rsidR="0082232D" w:rsidRPr="0082232D" w:rsidRDefault="0075257C" w:rsidP="0082232D">
      <w:pPr>
        <w:spacing w:after="160" w:line="259" w:lineRule="auto"/>
        <w:rPr>
          <w:rFonts w:eastAsia="Calibri"/>
          <w:color w:val="231F20"/>
          <w:shd w:val="clear" w:color="auto" w:fill="FFFFFF"/>
        </w:rPr>
      </w:pPr>
      <w:r>
        <w:rPr>
          <w:rFonts w:eastAsia="Calibri"/>
          <w:color w:val="231F20"/>
          <w:shd w:val="clear" w:color="auto" w:fill="FFFFFF"/>
        </w:rPr>
        <w:t>There were n</w:t>
      </w:r>
      <w:r w:rsidR="0082232D" w:rsidRPr="0082232D">
        <w:rPr>
          <w:rFonts w:eastAsia="Calibri"/>
          <w:color w:val="231F20"/>
          <w:shd w:val="clear" w:color="auto" w:fill="FFFFFF"/>
        </w:rPr>
        <w:t xml:space="preserve">o </w:t>
      </w:r>
      <w:r>
        <w:rPr>
          <w:rFonts w:eastAsia="Calibri"/>
          <w:color w:val="231F20"/>
          <w:shd w:val="clear" w:color="auto" w:fill="FFFFFF"/>
        </w:rPr>
        <w:t>q</w:t>
      </w:r>
      <w:r w:rsidR="0082232D" w:rsidRPr="0082232D">
        <w:rPr>
          <w:rFonts w:eastAsia="Calibri"/>
          <w:color w:val="231F20"/>
          <w:shd w:val="clear" w:color="auto" w:fill="FFFFFF"/>
        </w:rPr>
        <w:t xml:space="preserve">uestions on the </w:t>
      </w:r>
      <w:r>
        <w:rPr>
          <w:rFonts w:eastAsia="Calibri"/>
          <w:color w:val="231F20"/>
          <w:shd w:val="clear" w:color="auto" w:fill="FFFFFF"/>
        </w:rPr>
        <w:t>c</w:t>
      </w:r>
      <w:r w:rsidR="0082232D" w:rsidRPr="0082232D">
        <w:rPr>
          <w:rFonts w:eastAsia="Calibri"/>
          <w:color w:val="231F20"/>
          <w:shd w:val="clear" w:color="auto" w:fill="FFFFFF"/>
        </w:rPr>
        <w:t>itation report</w:t>
      </w:r>
      <w:r>
        <w:rPr>
          <w:rFonts w:eastAsia="Calibri"/>
          <w:color w:val="231F20"/>
          <w:shd w:val="clear" w:color="auto" w:fill="FFFFFF"/>
        </w:rPr>
        <w:t>.</w:t>
      </w:r>
    </w:p>
    <w:p w14:paraId="177CCD13" w14:textId="77777777" w:rsidR="00376B09" w:rsidRDefault="00376B09" w:rsidP="005D7CCE">
      <w:pPr>
        <w:spacing w:line="276" w:lineRule="auto"/>
        <w:rPr>
          <w:b/>
          <w:sz w:val="28"/>
          <w:szCs w:val="28"/>
        </w:rPr>
      </w:pPr>
    </w:p>
    <w:p w14:paraId="29D40F92" w14:textId="77777777" w:rsidR="00CC7780" w:rsidRDefault="00CC7780" w:rsidP="005D7CCE">
      <w:pPr>
        <w:spacing w:line="276" w:lineRule="auto"/>
        <w:rPr>
          <w:b/>
        </w:rPr>
      </w:pPr>
      <w:r>
        <w:rPr>
          <w:b/>
          <w:sz w:val="28"/>
          <w:szCs w:val="28"/>
        </w:rPr>
        <w:tab/>
      </w:r>
      <w:r>
        <w:rPr>
          <w:b/>
          <w:sz w:val="28"/>
          <w:szCs w:val="28"/>
        </w:rPr>
        <w:tab/>
      </w:r>
      <w:r>
        <w:rPr>
          <w:b/>
          <w:sz w:val="28"/>
          <w:szCs w:val="28"/>
        </w:rPr>
        <w:tab/>
      </w:r>
      <w:r w:rsidR="0082232D">
        <w:rPr>
          <w:b/>
        </w:rPr>
        <w:t>Virtual Home Improvement Sales</w:t>
      </w:r>
    </w:p>
    <w:p w14:paraId="47661A52" w14:textId="77777777" w:rsidR="00CC7780" w:rsidRDefault="00CC7780" w:rsidP="005D7CCE">
      <w:pPr>
        <w:spacing w:line="276" w:lineRule="auto"/>
        <w:rPr>
          <w:b/>
        </w:rPr>
      </w:pPr>
    </w:p>
    <w:p w14:paraId="330CA42A" w14:textId="3C175178" w:rsidR="0082232D" w:rsidRPr="0082232D" w:rsidRDefault="0082232D" w:rsidP="0082232D">
      <w:pPr>
        <w:spacing w:after="160" w:line="259" w:lineRule="auto"/>
        <w:ind w:firstLine="720"/>
        <w:rPr>
          <w:rFonts w:eastAsia="Calibri"/>
          <w:color w:val="231F20"/>
          <w:shd w:val="clear" w:color="auto" w:fill="FFFFFF"/>
        </w:rPr>
      </w:pPr>
      <w:r w:rsidRPr="0082232D">
        <w:rPr>
          <w:rFonts w:eastAsia="Calibri"/>
          <w:color w:val="231F20"/>
          <w:shd w:val="clear" w:color="auto" w:fill="FFFFFF"/>
        </w:rPr>
        <w:t xml:space="preserve">Mr. Tunney said that the notice of cancellation went from three to five days and if you were over 65 years </w:t>
      </w:r>
      <w:proofErr w:type="gramStart"/>
      <w:r w:rsidRPr="0082232D">
        <w:rPr>
          <w:rFonts w:eastAsia="Calibri"/>
          <w:color w:val="231F20"/>
          <w:shd w:val="clear" w:color="auto" w:fill="FFFFFF"/>
        </w:rPr>
        <w:t>old</w:t>
      </w:r>
      <w:proofErr w:type="gramEnd"/>
      <w:r w:rsidRPr="0082232D">
        <w:rPr>
          <w:rFonts w:eastAsia="Calibri"/>
          <w:color w:val="231F20"/>
          <w:shd w:val="clear" w:color="auto" w:fill="FFFFFF"/>
        </w:rPr>
        <w:t xml:space="preserve"> you got seven days to cancel a contract.  At the time</w:t>
      </w:r>
      <w:r w:rsidR="0075257C">
        <w:rPr>
          <w:rFonts w:eastAsia="Calibri"/>
          <w:color w:val="231F20"/>
          <w:shd w:val="clear" w:color="auto" w:fill="FFFFFF"/>
        </w:rPr>
        <w:t xml:space="preserve"> of this change</w:t>
      </w:r>
      <w:r w:rsidR="00CE582A">
        <w:rPr>
          <w:rFonts w:eastAsia="Calibri"/>
          <w:color w:val="231F20"/>
          <w:shd w:val="clear" w:color="auto" w:fill="FFFFFF"/>
        </w:rPr>
        <w:t>,</w:t>
      </w:r>
      <w:r w:rsidRPr="0082232D">
        <w:rPr>
          <w:rFonts w:eastAsia="Calibri"/>
          <w:color w:val="231F20"/>
          <w:shd w:val="clear" w:color="auto" w:fill="FFFFFF"/>
        </w:rPr>
        <w:t xml:space="preserve"> Mr. Tunney </w:t>
      </w:r>
      <w:proofErr w:type="gramStart"/>
      <w:r w:rsidRPr="0082232D">
        <w:rPr>
          <w:rFonts w:eastAsia="Calibri"/>
          <w:color w:val="231F20"/>
          <w:shd w:val="clear" w:color="auto" w:fill="FFFFFF"/>
        </w:rPr>
        <w:t>didn’t</w:t>
      </w:r>
      <w:proofErr w:type="gramEnd"/>
      <w:r w:rsidRPr="0082232D">
        <w:rPr>
          <w:rFonts w:eastAsia="Calibri"/>
          <w:color w:val="231F20"/>
          <w:shd w:val="clear" w:color="auto" w:fill="FFFFFF"/>
        </w:rPr>
        <w:t xml:space="preserve"> agree with </w:t>
      </w:r>
      <w:r w:rsidR="0075257C">
        <w:rPr>
          <w:rFonts w:eastAsia="Calibri"/>
          <w:color w:val="231F20"/>
          <w:shd w:val="clear" w:color="auto" w:fill="FFFFFF"/>
        </w:rPr>
        <w:t>it</w:t>
      </w:r>
      <w:r w:rsidRPr="0082232D">
        <w:rPr>
          <w:rFonts w:eastAsia="Calibri"/>
          <w:color w:val="231F20"/>
          <w:shd w:val="clear" w:color="auto" w:fill="FFFFFF"/>
        </w:rPr>
        <w:t xml:space="preserve"> because he felt that the extra time would </w:t>
      </w:r>
      <w:r w:rsidR="00CE582A">
        <w:rPr>
          <w:rFonts w:eastAsia="Calibri"/>
          <w:color w:val="231F20"/>
          <w:shd w:val="clear" w:color="auto" w:fill="FFFFFF"/>
        </w:rPr>
        <w:t>not be necessary because the consumer has the internet to conduct a thorough investigation of the contractor within the allotted three days</w:t>
      </w:r>
      <w:r w:rsidRPr="0082232D">
        <w:rPr>
          <w:rFonts w:eastAsia="Calibri"/>
          <w:color w:val="231F20"/>
          <w:shd w:val="clear" w:color="auto" w:fill="FFFFFF"/>
        </w:rPr>
        <w:t xml:space="preserve">.  It </w:t>
      </w:r>
      <w:proofErr w:type="gramStart"/>
      <w:r w:rsidRPr="0082232D">
        <w:rPr>
          <w:rFonts w:eastAsia="Calibri"/>
          <w:color w:val="231F20"/>
          <w:shd w:val="clear" w:color="auto" w:fill="FFFFFF"/>
        </w:rPr>
        <w:t>was brought</w:t>
      </w:r>
      <w:proofErr w:type="gramEnd"/>
      <w:r w:rsidRPr="0082232D">
        <w:rPr>
          <w:rFonts w:eastAsia="Calibri"/>
          <w:color w:val="231F20"/>
          <w:shd w:val="clear" w:color="auto" w:fill="FFFFFF"/>
        </w:rPr>
        <w:t xml:space="preserve"> to his attention that all of this could be done on a cell phone in five minutes as opposed to five days or seven days.  With </w:t>
      </w:r>
      <w:proofErr w:type="spellStart"/>
      <w:proofErr w:type="gramStart"/>
      <w:r w:rsidRPr="0082232D">
        <w:rPr>
          <w:rFonts w:eastAsia="Calibri"/>
          <w:color w:val="231F20"/>
          <w:shd w:val="clear" w:color="auto" w:fill="FFFFFF"/>
        </w:rPr>
        <w:t>Covid</w:t>
      </w:r>
      <w:proofErr w:type="spellEnd"/>
      <w:proofErr w:type="gramEnd"/>
      <w:r w:rsidRPr="0082232D">
        <w:rPr>
          <w:rFonts w:eastAsia="Calibri"/>
          <w:color w:val="231F20"/>
          <w:shd w:val="clear" w:color="auto" w:fill="FFFFFF"/>
        </w:rPr>
        <w:t xml:space="preserve"> a lot of companies went to virtual sales.  They would set up appointments with customers and they would solicit customers through email or other means.  A</w:t>
      </w:r>
      <w:r w:rsidR="00CE582A">
        <w:rPr>
          <w:rFonts w:eastAsia="Calibri"/>
          <w:color w:val="231F20"/>
          <w:shd w:val="clear" w:color="auto" w:fill="FFFFFF"/>
        </w:rPr>
        <w:t xml:space="preserve"> contract </w:t>
      </w:r>
      <w:proofErr w:type="gramStart"/>
      <w:r w:rsidR="00CE582A">
        <w:rPr>
          <w:rFonts w:eastAsia="Calibri"/>
          <w:color w:val="231F20"/>
          <w:shd w:val="clear" w:color="auto" w:fill="FFFFFF"/>
        </w:rPr>
        <w:t>could be initiated and ratified</w:t>
      </w:r>
      <w:r w:rsidRPr="0082232D">
        <w:rPr>
          <w:rFonts w:eastAsia="Calibri"/>
          <w:color w:val="231F20"/>
          <w:shd w:val="clear" w:color="auto" w:fill="FFFFFF"/>
        </w:rPr>
        <w:t xml:space="preserve"> with </w:t>
      </w:r>
      <w:r w:rsidR="00BC13C3">
        <w:rPr>
          <w:rFonts w:eastAsia="Calibri"/>
          <w:color w:val="231F20"/>
          <w:shd w:val="clear" w:color="auto" w:fill="FFFFFF"/>
        </w:rPr>
        <w:t>DocuSign</w:t>
      </w:r>
      <w:r w:rsidRPr="0082232D">
        <w:rPr>
          <w:rFonts w:eastAsia="Calibri"/>
          <w:color w:val="231F20"/>
          <w:shd w:val="clear" w:color="auto" w:fill="FFFFFF"/>
        </w:rPr>
        <w:t xml:space="preserve"> or some other method where the salesperson never goes to the home </w:t>
      </w:r>
      <w:r w:rsidR="00CE582A">
        <w:rPr>
          <w:rFonts w:eastAsia="Calibri"/>
          <w:color w:val="231F20"/>
          <w:shd w:val="clear" w:color="auto" w:fill="FFFFFF"/>
        </w:rPr>
        <w:t>of the customer</w:t>
      </w:r>
      <w:proofErr w:type="gramEnd"/>
      <w:r w:rsidR="00CE582A">
        <w:rPr>
          <w:rFonts w:eastAsia="Calibri"/>
          <w:color w:val="231F20"/>
          <w:shd w:val="clear" w:color="auto" w:fill="FFFFFF"/>
        </w:rPr>
        <w:t>.  Currently, if</w:t>
      </w:r>
      <w:r w:rsidRPr="0082232D">
        <w:rPr>
          <w:rFonts w:eastAsia="Calibri"/>
          <w:color w:val="231F20"/>
          <w:shd w:val="clear" w:color="auto" w:fill="FFFFFF"/>
        </w:rPr>
        <w:t xml:space="preserve"> a customer come into the store</w:t>
      </w:r>
      <w:r w:rsidR="00CE582A">
        <w:rPr>
          <w:rFonts w:eastAsia="Calibri"/>
          <w:color w:val="231F20"/>
          <w:shd w:val="clear" w:color="auto" w:fill="FFFFFF"/>
        </w:rPr>
        <w:t xml:space="preserve"> and signs a contract, there would be</w:t>
      </w:r>
      <w:r w:rsidRPr="0082232D">
        <w:rPr>
          <w:rFonts w:eastAsia="Calibri"/>
          <w:color w:val="231F20"/>
          <w:shd w:val="clear" w:color="auto" w:fill="FFFFFF"/>
        </w:rPr>
        <w:t xml:space="preserve"> no cancellation period.  Mr. Tunney has seen contractors take dep</w:t>
      </w:r>
      <w:r w:rsidR="00CE582A">
        <w:rPr>
          <w:rFonts w:eastAsia="Calibri"/>
          <w:color w:val="231F20"/>
          <w:shd w:val="clear" w:color="auto" w:fill="FFFFFF"/>
        </w:rPr>
        <w:t xml:space="preserve">osits and disappear </w:t>
      </w:r>
      <w:r w:rsidR="00D45F19">
        <w:rPr>
          <w:rFonts w:eastAsia="Calibri"/>
          <w:color w:val="231F20"/>
          <w:shd w:val="clear" w:color="auto" w:fill="FFFFFF"/>
        </w:rPr>
        <w:t>when</w:t>
      </w:r>
      <w:r w:rsidR="00D45F19" w:rsidRPr="0082232D">
        <w:rPr>
          <w:rFonts w:eastAsia="Calibri"/>
          <w:color w:val="231F20"/>
          <w:shd w:val="clear" w:color="auto" w:fill="FFFFFF"/>
        </w:rPr>
        <w:t xml:space="preserve"> </w:t>
      </w:r>
      <w:r w:rsidRPr="0082232D">
        <w:rPr>
          <w:rFonts w:eastAsia="Calibri"/>
          <w:color w:val="231F20"/>
          <w:shd w:val="clear" w:color="auto" w:fill="FFFFFF"/>
        </w:rPr>
        <w:t xml:space="preserve">there is no rescission period.  How does the MHIC protect the consumers if there is no rescission period with virtual home improvement sales?  Mr. </w:t>
      </w:r>
      <w:proofErr w:type="spellStart"/>
      <w:r w:rsidRPr="0082232D">
        <w:rPr>
          <w:rFonts w:eastAsia="Calibri"/>
          <w:color w:val="231F20"/>
          <w:shd w:val="clear" w:color="auto" w:fill="FFFFFF"/>
        </w:rPr>
        <w:t>Finneran</w:t>
      </w:r>
      <w:proofErr w:type="spellEnd"/>
      <w:r w:rsidRPr="0082232D">
        <w:rPr>
          <w:rFonts w:eastAsia="Calibri"/>
          <w:color w:val="231F20"/>
          <w:shd w:val="clear" w:color="auto" w:fill="FFFFFF"/>
        </w:rPr>
        <w:t xml:space="preserve"> was not aware that the homeowners were </w:t>
      </w:r>
      <w:r w:rsidR="00D45F19">
        <w:rPr>
          <w:rFonts w:eastAsia="Calibri"/>
          <w:color w:val="231F20"/>
          <w:shd w:val="clear" w:color="auto" w:fill="FFFFFF"/>
        </w:rPr>
        <w:t>not entitled to</w:t>
      </w:r>
      <w:r w:rsidRPr="0082232D">
        <w:rPr>
          <w:rFonts w:eastAsia="Calibri"/>
          <w:color w:val="231F20"/>
          <w:shd w:val="clear" w:color="auto" w:fill="FFFFFF"/>
        </w:rPr>
        <w:t xml:space="preserve"> </w:t>
      </w:r>
      <w:r w:rsidR="00D45F19">
        <w:rPr>
          <w:rFonts w:eastAsia="Calibri"/>
          <w:color w:val="231F20"/>
          <w:shd w:val="clear" w:color="auto" w:fill="FFFFFF"/>
        </w:rPr>
        <w:t xml:space="preserve">a </w:t>
      </w:r>
      <w:r w:rsidRPr="0082232D">
        <w:rPr>
          <w:rFonts w:eastAsia="Calibri"/>
          <w:color w:val="231F20"/>
          <w:shd w:val="clear" w:color="auto" w:fill="FFFFFF"/>
        </w:rPr>
        <w:t>rescission period if they do</w:t>
      </w:r>
      <w:r w:rsidR="00D45F19">
        <w:rPr>
          <w:rFonts w:eastAsia="Calibri"/>
          <w:color w:val="231F20"/>
          <w:shd w:val="clear" w:color="auto" w:fill="FFFFFF"/>
        </w:rPr>
        <w:t xml:space="preserve"> </w:t>
      </w:r>
      <w:r w:rsidRPr="0082232D">
        <w:rPr>
          <w:rFonts w:eastAsia="Calibri"/>
          <w:color w:val="231F20"/>
          <w:shd w:val="clear" w:color="auto" w:fill="FFFFFF"/>
        </w:rPr>
        <w:t>n</w:t>
      </w:r>
      <w:r w:rsidR="00D45F19">
        <w:rPr>
          <w:rFonts w:eastAsia="Calibri"/>
          <w:color w:val="231F20"/>
          <w:shd w:val="clear" w:color="auto" w:fill="FFFFFF"/>
        </w:rPr>
        <w:t>o</w:t>
      </w:r>
      <w:r w:rsidRPr="0082232D">
        <w:rPr>
          <w:rFonts w:eastAsia="Calibri"/>
          <w:color w:val="231F20"/>
          <w:shd w:val="clear" w:color="auto" w:fill="FFFFFF"/>
        </w:rPr>
        <w:t>t sign a contract in person</w:t>
      </w:r>
      <w:r w:rsidR="00D45F19">
        <w:rPr>
          <w:rFonts w:eastAsia="Calibri"/>
          <w:color w:val="231F20"/>
          <w:shd w:val="clear" w:color="auto" w:fill="FFFFFF"/>
        </w:rPr>
        <w:t>.</w:t>
      </w:r>
      <w:r w:rsidRPr="0082232D">
        <w:rPr>
          <w:rFonts w:eastAsia="Calibri"/>
          <w:color w:val="231F20"/>
          <w:shd w:val="clear" w:color="auto" w:fill="FFFFFF"/>
        </w:rPr>
        <w:t xml:space="preserve">   Mr. Tunney said that if a sale is not done in a home or retail establishment</w:t>
      </w:r>
      <w:r w:rsidR="00CE582A">
        <w:rPr>
          <w:rFonts w:eastAsia="Calibri"/>
          <w:color w:val="231F20"/>
          <w:shd w:val="clear" w:color="auto" w:fill="FFFFFF"/>
        </w:rPr>
        <w:t>,</w:t>
      </w:r>
      <w:r w:rsidRPr="0082232D">
        <w:rPr>
          <w:rFonts w:eastAsia="Calibri"/>
          <w:color w:val="231F20"/>
          <w:shd w:val="clear" w:color="auto" w:fill="FFFFFF"/>
        </w:rPr>
        <w:t xml:space="preserve"> there is no rescission period.  Mr. </w:t>
      </w:r>
      <w:proofErr w:type="spellStart"/>
      <w:r w:rsidRPr="0082232D">
        <w:rPr>
          <w:rFonts w:eastAsia="Calibri"/>
          <w:color w:val="231F20"/>
          <w:shd w:val="clear" w:color="auto" w:fill="FFFFFF"/>
        </w:rPr>
        <w:t>Sigman</w:t>
      </w:r>
      <w:proofErr w:type="spellEnd"/>
      <w:r w:rsidRPr="0082232D">
        <w:rPr>
          <w:rFonts w:eastAsia="Calibri"/>
          <w:color w:val="231F20"/>
          <w:shd w:val="clear" w:color="auto" w:fill="FFFFFF"/>
        </w:rPr>
        <w:t xml:space="preserve"> will look into this and report at the next Commission meeting. </w:t>
      </w:r>
    </w:p>
    <w:p w14:paraId="0702BA13" w14:textId="2EDC643A" w:rsidR="0082232D" w:rsidRPr="0082232D" w:rsidRDefault="0082232D" w:rsidP="00CE582A">
      <w:pPr>
        <w:spacing w:after="160" w:line="259" w:lineRule="auto"/>
        <w:ind w:firstLine="720"/>
        <w:rPr>
          <w:rFonts w:eastAsia="Calibri"/>
          <w:color w:val="231F20"/>
          <w:shd w:val="clear" w:color="auto" w:fill="FFFFFF"/>
        </w:rPr>
      </w:pPr>
      <w:r w:rsidRPr="0082232D">
        <w:rPr>
          <w:rFonts w:eastAsia="Calibri"/>
          <w:color w:val="231F20"/>
          <w:shd w:val="clear" w:color="auto" w:fill="FFFFFF"/>
        </w:rPr>
        <w:t xml:space="preserve">Mr. </w:t>
      </w:r>
      <w:proofErr w:type="spellStart"/>
      <w:r w:rsidRPr="0082232D">
        <w:rPr>
          <w:rFonts w:eastAsia="Calibri"/>
          <w:color w:val="231F20"/>
          <w:shd w:val="clear" w:color="auto" w:fill="FFFFFF"/>
        </w:rPr>
        <w:t>Sigman</w:t>
      </w:r>
      <w:proofErr w:type="spellEnd"/>
      <w:r w:rsidRPr="0082232D">
        <w:rPr>
          <w:rFonts w:eastAsia="Calibri"/>
          <w:color w:val="231F20"/>
          <w:shd w:val="clear" w:color="auto" w:fill="FFFFFF"/>
        </w:rPr>
        <w:t xml:space="preserve"> said that his understanding is there is a rescission period built into the home improvement law that would apply regardless of how a sale </w:t>
      </w:r>
      <w:proofErr w:type="gramStart"/>
      <w:r w:rsidRPr="0082232D">
        <w:rPr>
          <w:rFonts w:eastAsia="Calibri"/>
          <w:color w:val="231F20"/>
          <w:shd w:val="clear" w:color="auto" w:fill="FFFFFF"/>
        </w:rPr>
        <w:t>is made</w:t>
      </w:r>
      <w:proofErr w:type="gramEnd"/>
      <w:r w:rsidRPr="0082232D">
        <w:rPr>
          <w:rFonts w:eastAsia="Calibri"/>
          <w:color w:val="231F20"/>
          <w:shd w:val="clear" w:color="auto" w:fill="FFFFFF"/>
        </w:rPr>
        <w:t xml:space="preserve">.  Commissioner Morgan stated that his understanding was that if a sale </w:t>
      </w:r>
      <w:proofErr w:type="gramStart"/>
      <w:r w:rsidRPr="0082232D">
        <w:rPr>
          <w:rFonts w:eastAsia="Calibri"/>
          <w:color w:val="231F20"/>
          <w:shd w:val="clear" w:color="auto" w:fill="FFFFFF"/>
        </w:rPr>
        <w:t xml:space="preserve">was </w:t>
      </w:r>
      <w:r w:rsidR="00D45F19">
        <w:rPr>
          <w:rFonts w:eastAsia="Calibri"/>
          <w:color w:val="231F20"/>
          <w:shd w:val="clear" w:color="auto" w:fill="FFFFFF"/>
        </w:rPr>
        <w:t>made</w:t>
      </w:r>
      <w:proofErr w:type="gramEnd"/>
      <w:r w:rsidR="00D45F19" w:rsidRPr="0082232D">
        <w:rPr>
          <w:rFonts w:eastAsia="Calibri"/>
          <w:color w:val="231F20"/>
          <w:shd w:val="clear" w:color="auto" w:fill="FFFFFF"/>
        </w:rPr>
        <w:t xml:space="preserve"> </w:t>
      </w:r>
      <w:r w:rsidRPr="0082232D">
        <w:rPr>
          <w:rFonts w:eastAsia="Calibri"/>
          <w:color w:val="231F20"/>
          <w:shd w:val="clear" w:color="auto" w:fill="FFFFFF"/>
        </w:rPr>
        <w:t>virtual</w:t>
      </w:r>
      <w:r w:rsidR="00D45F19">
        <w:rPr>
          <w:rFonts w:eastAsia="Calibri"/>
          <w:color w:val="231F20"/>
          <w:shd w:val="clear" w:color="auto" w:fill="FFFFFF"/>
        </w:rPr>
        <w:t>ly</w:t>
      </w:r>
      <w:r w:rsidRPr="0082232D">
        <w:rPr>
          <w:rFonts w:eastAsia="Calibri"/>
          <w:color w:val="231F20"/>
          <w:shd w:val="clear" w:color="auto" w:fill="FFFFFF"/>
        </w:rPr>
        <w:t xml:space="preserve"> it was excluded in the right of rescission.</w:t>
      </w:r>
      <w:r w:rsidR="00CE582A">
        <w:rPr>
          <w:rFonts w:eastAsia="Calibri"/>
          <w:color w:val="231F20"/>
          <w:shd w:val="clear" w:color="auto" w:fill="FFFFFF"/>
        </w:rPr>
        <w:t xml:space="preserve">  Commissioner Morgan stated tha</w:t>
      </w:r>
      <w:r w:rsidRPr="0082232D">
        <w:rPr>
          <w:rFonts w:eastAsia="Calibri"/>
          <w:color w:val="231F20"/>
          <w:shd w:val="clear" w:color="auto" w:fill="FFFFFF"/>
        </w:rPr>
        <w:t xml:space="preserve">t this </w:t>
      </w:r>
      <w:proofErr w:type="gramStart"/>
      <w:r w:rsidRPr="0082232D">
        <w:rPr>
          <w:rFonts w:eastAsia="Calibri"/>
          <w:color w:val="231F20"/>
          <w:shd w:val="clear" w:color="auto" w:fill="FFFFFF"/>
        </w:rPr>
        <w:t>should be looked at</w:t>
      </w:r>
      <w:proofErr w:type="gramEnd"/>
      <w:r w:rsidRPr="0082232D">
        <w:rPr>
          <w:rFonts w:eastAsia="Calibri"/>
          <w:color w:val="231F20"/>
          <w:shd w:val="clear" w:color="auto" w:fill="FFFFFF"/>
        </w:rPr>
        <w:t xml:space="preserve"> to possibly include all contracts no matter where they are signed</w:t>
      </w:r>
      <w:r w:rsidR="00CE582A">
        <w:rPr>
          <w:rFonts w:eastAsia="Calibri"/>
          <w:color w:val="231F20"/>
          <w:shd w:val="clear" w:color="auto" w:fill="FFFFFF"/>
        </w:rPr>
        <w:t xml:space="preserve">.  </w:t>
      </w:r>
    </w:p>
    <w:p w14:paraId="0EA92413" w14:textId="506B17C6" w:rsidR="0082232D" w:rsidRDefault="006D4397" w:rsidP="0082232D">
      <w:pPr>
        <w:spacing w:after="160" w:line="259" w:lineRule="auto"/>
        <w:rPr>
          <w:rFonts w:eastAsia="Calibri"/>
          <w:color w:val="231F20"/>
          <w:shd w:val="clear" w:color="auto" w:fill="FFFFFF"/>
        </w:rPr>
      </w:pPr>
      <w:r>
        <w:rPr>
          <w:rFonts w:eastAsia="Calibri"/>
          <w:color w:val="231F20"/>
          <w:shd w:val="clear" w:color="auto" w:fill="FFFFFF"/>
        </w:rPr>
        <w:tab/>
      </w:r>
      <w:r w:rsidR="0082232D" w:rsidRPr="0082232D">
        <w:rPr>
          <w:rFonts w:eastAsia="Calibri"/>
          <w:color w:val="231F20"/>
          <w:shd w:val="clear" w:color="auto" w:fill="FFFFFF"/>
        </w:rPr>
        <w:t xml:space="preserve">Ms. White feels that the </w:t>
      </w:r>
      <w:r w:rsidR="00D45F19" w:rsidRPr="0082232D">
        <w:rPr>
          <w:rFonts w:eastAsia="Calibri"/>
          <w:color w:val="231F20"/>
          <w:shd w:val="clear" w:color="auto" w:fill="FFFFFF"/>
        </w:rPr>
        <w:t>right</w:t>
      </w:r>
      <w:r w:rsidR="0082232D" w:rsidRPr="0082232D">
        <w:rPr>
          <w:rFonts w:eastAsia="Calibri"/>
          <w:color w:val="231F20"/>
          <w:shd w:val="clear" w:color="auto" w:fill="FFFFFF"/>
        </w:rPr>
        <w:t xml:space="preserve"> of </w:t>
      </w:r>
      <w:r w:rsidR="00D45F19" w:rsidRPr="0082232D">
        <w:rPr>
          <w:rFonts w:eastAsia="Calibri"/>
          <w:color w:val="231F20"/>
          <w:shd w:val="clear" w:color="auto" w:fill="FFFFFF"/>
        </w:rPr>
        <w:t>rescission</w:t>
      </w:r>
      <w:r w:rsidR="0082232D" w:rsidRPr="0082232D">
        <w:rPr>
          <w:rFonts w:eastAsia="Calibri"/>
          <w:color w:val="231F20"/>
          <w:shd w:val="clear" w:color="auto" w:fill="FFFFFF"/>
        </w:rPr>
        <w:t xml:space="preserve"> should be applicable </w:t>
      </w:r>
      <w:r w:rsidR="00D45F19">
        <w:rPr>
          <w:rFonts w:eastAsia="Calibri"/>
          <w:color w:val="231F20"/>
          <w:shd w:val="clear" w:color="auto" w:fill="FFFFFF"/>
        </w:rPr>
        <w:t>no matter where</w:t>
      </w:r>
      <w:r w:rsidR="0082232D" w:rsidRPr="0082232D">
        <w:rPr>
          <w:rFonts w:eastAsia="Calibri"/>
          <w:color w:val="231F20"/>
          <w:shd w:val="clear" w:color="auto" w:fill="FFFFFF"/>
        </w:rPr>
        <w:t xml:space="preserve"> the contract </w:t>
      </w:r>
      <w:proofErr w:type="gramStart"/>
      <w:r w:rsidR="0082232D" w:rsidRPr="0082232D">
        <w:rPr>
          <w:rFonts w:eastAsia="Calibri"/>
          <w:color w:val="231F20"/>
          <w:shd w:val="clear" w:color="auto" w:fill="FFFFFF"/>
        </w:rPr>
        <w:t>is signed</w:t>
      </w:r>
      <w:proofErr w:type="gramEnd"/>
      <w:r w:rsidR="0082232D" w:rsidRPr="0082232D">
        <w:rPr>
          <w:rFonts w:eastAsia="Calibri"/>
          <w:color w:val="231F20"/>
          <w:shd w:val="clear" w:color="auto" w:fill="FFFFFF"/>
        </w:rPr>
        <w:t xml:space="preserve">.    Mr. </w:t>
      </w:r>
      <w:proofErr w:type="spellStart"/>
      <w:r w:rsidR="0082232D" w:rsidRPr="0082232D">
        <w:rPr>
          <w:rFonts w:eastAsia="Calibri"/>
          <w:color w:val="231F20"/>
          <w:shd w:val="clear" w:color="auto" w:fill="FFFFFF"/>
        </w:rPr>
        <w:t>Quackenbush</w:t>
      </w:r>
      <w:proofErr w:type="spellEnd"/>
      <w:r w:rsidR="0082232D" w:rsidRPr="0082232D">
        <w:rPr>
          <w:rFonts w:eastAsia="Calibri"/>
          <w:color w:val="231F20"/>
          <w:shd w:val="clear" w:color="auto" w:fill="FFFFFF"/>
        </w:rPr>
        <w:t xml:space="preserve"> agrees with Commissioner Morgan’s statement of the la</w:t>
      </w:r>
      <w:r w:rsidR="00CE582A">
        <w:rPr>
          <w:rFonts w:eastAsia="Calibri"/>
          <w:color w:val="231F20"/>
          <w:shd w:val="clear" w:color="auto" w:fill="FFFFFF"/>
        </w:rPr>
        <w:t xml:space="preserve">w as being correct.  Mr. </w:t>
      </w:r>
      <w:proofErr w:type="spellStart"/>
      <w:r>
        <w:rPr>
          <w:rFonts w:eastAsia="Calibri"/>
          <w:color w:val="231F20"/>
          <w:shd w:val="clear" w:color="auto" w:fill="FFFFFF"/>
        </w:rPr>
        <w:t>Quackenbush</w:t>
      </w:r>
      <w:proofErr w:type="spellEnd"/>
      <w:r w:rsidRPr="0082232D">
        <w:rPr>
          <w:rFonts w:eastAsia="Calibri"/>
          <w:color w:val="231F20"/>
          <w:shd w:val="clear" w:color="auto" w:fill="FFFFFF"/>
        </w:rPr>
        <w:t xml:space="preserve"> </w:t>
      </w:r>
      <w:r w:rsidR="0082232D" w:rsidRPr="0082232D">
        <w:rPr>
          <w:rFonts w:eastAsia="Calibri"/>
          <w:color w:val="231F20"/>
          <w:shd w:val="clear" w:color="auto" w:fill="FFFFFF"/>
        </w:rPr>
        <w:t xml:space="preserve">also feels that Ms. White’s </w:t>
      </w:r>
      <w:r w:rsidR="00D45F19">
        <w:rPr>
          <w:rFonts w:eastAsia="Calibri"/>
          <w:color w:val="231F20"/>
          <w:shd w:val="clear" w:color="auto" w:fill="FFFFFF"/>
        </w:rPr>
        <w:t xml:space="preserve">suggestion would protect consumers and </w:t>
      </w:r>
      <w:proofErr w:type="gramStart"/>
      <w:r w:rsidR="00D45F19">
        <w:rPr>
          <w:rFonts w:eastAsia="Calibri"/>
          <w:color w:val="231F20"/>
          <w:shd w:val="clear" w:color="auto" w:fill="FFFFFF"/>
        </w:rPr>
        <w:t>should be considered</w:t>
      </w:r>
      <w:proofErr w:type="gramEnd"/>
      <w:r w:rsidR="0082232D" w:rsidRPr="0082232D">
        <w:rPr>
          <w:rFonts w:eastAsia="Calibri"/>
          <w:color w:val="231F20"/>
          <w:shd w:val="clear" w:color="auto" w:fill="FFFFFF"/>
        </w:rPr>
        <w:t xml:space="preserve">. </w:t>
      </w:r>
      <w:r w:rsidR="00CE582A">
        <w:rPr>
          <w:rFonts w:eastAsia="Calibri"/>
          <w:color w:val="231F20"/>
          <w:shd w:val="clear" w:color="auto" w:fill="FFFFFF"/>
        </w:rPr>
        <w:t xml:space="preserve"> </w:t>
      </w:r>
    </w:p>
    <w:p w14:paraId="09D9B716" w14:textId="77777777" w:rsidR="00CE582A" w:rsidRDefault="00CE582A" w:rsidP="0082232D">
      <w:pPr>
        <w:spacing w:after="160" w:line="259" w:lineRule="auto"/>
        <w:rPr>
          <w:rFonts w:eastAsia="Calibri"/>
          <w:color w:val="231F20"/>
          <w:shd w:val="clear" w:color="auto" w:fill="FFFFFF"/>
        </w:rPr>
      </w:pPr>
    </w:p>
    <w:p w14:paraId="005173BB" w14:textId="377BDD2C" w:rsidR="0082232D" w:rsidRPr="0082232D" w:rsidRDefault="0082232D" w:rsidP="0082232D">
      <w:pPr>
        <w:spacing w:after="160" w:line="259" w:lineRule="auto"/>
        <w:rPr>
          <w:rFonts w:eastAsia="Calibri"/>
          <w:b/>
          <w:color w:val="231F20"/>
          <w:shd w:val="clear" w:color="auto" w:fill="FFFFFF"/>
        </w:rPr>
      </w:pPr>
      <w:r>
        <w:rPr>
          <w:rFonts w:eastAsia="Calibri"/>
          <w:color w:val="231F20"/>
          <w:shd w:val="clear" w:color="auto" w:fill="FFFFFF"/>
        </w:rPr>
        <w:tab/>
      </w:r>
      <w:r>
        <w:rPr>
          <w:rFonts w:eastAsia="Calibri"/>
          <w:color w:val="231F20"/>
          <w:shd w:val="clear" w:color="auto" w:fill="FFFFFF"/>
        </w:rPr>
        <w:tab/>
      </w:r>
      <w:r>
        <w:rPr>
          <w:rFonts w:eastAsia="Calibri"/>
          <w:color w:val="231F20"/>
          <w:shd w:val="clear" w:color="auto" w:fill="FFFFFF"/>
        </w:rPr>
        <w:tab/>
      </w:r>
      <w:r w:rsidRPr="0082232D">
        <w:rPr>
          <w:rFonts w:eastAsia="Calibri"/>
          <w:b/>
          <w:color w:val="231F20"/>
          <w:shd w:val="clear" w:color="auto" w:fill="FFFFFF"/>
        </w:rPr>
        <w:t xml:space="preserve">Raising the Monetary </w:t>
      </w:r>
      <w:r w:rsidR="00D45F19" w:rsidRPr="0082232D">
        <w:rPr>
          <w:rFonts w:eastAsia="Calibri"/>
          <w:b/>
          <w:color w:val="231F20"/>
          <w:shd w:val="clear" w:color="auto" w:fill="FFFFFF"/>
        </w:rPr>
        <w:t xml:space="preserve">Cap </w:t>
      </w:r>
      <w:r w:rsidR="00D45F19">
        <w:rPr>
          <w:rFonts w:eastAsia="Calibri"/>
          <w:b/>
          <w:color w:val="231F20"/>
          <w:shd w:val="clear" w:color="auto" w:fill="FFFFFF"/>
        </w:rPr>
        <w:t xml:space="preserve">on </w:t>
      </w:r>
      <w:r w:rsidRPr="0082232D">
        <w:rPr>
          <w:rFonts w:eastAsia="Calibri"/>
          <w:b/>
          <w:color w:val="231F20"/>
          <w:shd w:val="clear" w:color="auto" w:fill="FFFFFF"/>
        </w:rPr>
        <w:t xml:space="preserve">Small Claims </w:t>
      </w:r>
    </w:p>
    <w:p w14:paraId="4FD16AE7" w14:textId="77777777" w:rsidR="0082232D" w:rsidRPr="0082232D" w:rsidRDefault="0082232D" w:rsidP="005D7CCE">
      <w:pPr>
        <w:spacing w:line="276" w:lineRule="auto"/>
        <w:rPr>
          <w:b/>
        </w:rPr>
      </w:pPr>
    </w:p>
    <w:p w14:paraId="2FFF12F0" w14:textId="10E92C91" w:rsidR="0082232D" w:rsidRPr="0082232D" w:rsidRDefault="0082232D" w:rsidP="0082232D">
      <w:pPr>
        <w:spacing w:after="160" w:line="259" w:lineRule="auto"/>
        <w:ind w:firstLine="720"/>
        <w:rPr>
          <w:rFonts w:eastAsia="Calibri"/>
          <w:color w:val="231F20"/>
          <w:shd w:val="clear" w:color="auto" w:fill="FFFFFF"/>
        </w:rPr>
      </w:pPr>
      <w:r w:rsidRPr="0082232D">
        <w:rPr>
          <w:rFonts w:eastAsia="Calibri"/>
          <w:color w:val="231F20"/>
          <w:shd w:val="clear" w:color="auto" w:fill="FFFFFF"/>
        </w:rPr>
        <w:t xml:space="preserve">Mr. </w:t>
      </w:r>
      <w:proofErr w:type="spellStart"/>
      <w:r w:rsidRPr="0082232D">
        <w:rPr>
          <w:rFonts w:eastAsia="Calibri"/>
          <w:color w:val="231F20"/>
          <w:shd w:val="clear" w:color="auto" w:fill="FFFFFF"/>
        </w:rPr>
        <w:t>Finneran</w:t>
      </w:r>
      <w:proofErr w:type="spellEnd"/>
      <w:r w:rsidRPr="0082232D">
        <w:rPr>
          <w:rFonts w:eastAsia="Calibri"/>
          <w:color w:val="231F20"/>
          <w:shd w:val="clear" w:color="auto" w:fill="FFFFFF"/>
        </w:rPr>
        <w:t xml:space="preserve"> informed the Commissioners that there is a small claims cap of $7</w:t>
      </w:r>
      <w:r w:rsidR="00D45F19">
        <w:rPr>
          <w:rFonts w:eastAsia="Calibri"/>
          <w:color w:val="231F20"/>
          <w:shd w:val="clear" w:color="auto" w:fill="FFFFFF"/>
        </w:rPr>
        <w:t>,</w:t>
      </w:r>
      <w:r w:rsidRPr="0082232D">
        <w:rPr>
          <w:rFonts w:eastAsia="Calibri"/>
          <w:color w:val="231F20"/>
          <w:shd w:val="clear" w:color="auto" w:fill="FFFFFF"/>
        </w:rPr>
        <w:t xml:space="preserve">500.00.  He </w:t>
      </w:r>
      <w:r w:rsidR="00D45F19">
        <w:rPr>
          <w:rFonts w:eastAsia="Calibri"/>
          <w:color w:val="231F20"/>
          <w:shd w:val="clear" w:color="auto" w:fill="FFFFFF"/>
        </w:rPr>
        <w:t>said</w:t>
      </w:r>
      <w:r w:rsidRPr="0082232D">
        <w:rPr>
          <w:rFonts w:eastAsia="Calibri"/>
          <w:color w:val="231F20"/>
          <w:shd w:val="clear" w:color="auto" w:fill="FFFFFF"/>
        </w:rPr>
        <w:t xml:space="preserve"> that </w:t>
      </w:r>
      <w:r w:rsidR="00CE582A">
        <w:rPr>
          <w:rFonts w:eastAsia="Calibri"/>
          <w:color w:val="231F20"/>
          <w:shd w:val="clear" w:color="auto" w:fill="FFFFFF"/>
        </w:rPr>
        <w:t>MHIC history shows that the cap</w:t>
      </w:r>
      <w:r w:rsidRPr="0082232D">
        <w:rPr>
          <w:rFonts w:eastAsia="Calibri"/>
          <w:color w:val="231F20"/>
          <w:shd w:val="clear" w:color="auto" w:fill="FFFFFF"/>
        </w:rPr>
        <w:t xml:space="preserve"> was $5</w:t>
      </w:r>
      <w:r w:rsidR="00D45F19">
        <w:rPr>
          <w:rFonts w:eastAsia="Calibri"/>
          <w:color w:val="231F20"/>
          <w:shd w:val="clear" w:color="auto" w:fill="FFFFFF"/>
        </w:rPr>
        <w:t>,</w:t>
      </w:r>
      <w:r w:rsidRPr="0082232D">
        <w:rPr>
          <w:rFonts w:eastAsia="Calibri"/>
          <w:color w:val="231F20"/>
          <w:shd w:val="clear" w:color="auto" w:fill="FFFFFF"/>
        </w:rPr>
        <w:t>000.00 and bef</w:t>
      </w:r>
      <w:r w:rsidR="00CE582A">
        <w:rPr>
          <w:rFonts w:eastAsia="Calibri"/>
          <w:color w:val="231F20"/>
          <w:shd w:val="clear" w:color="auto" w:fill="FFFFFF"/>
        </w:rPr>
        <w:t xml:space="preserve">ore </w:t>
      </w:r>
      <w:proofErr w:type="gramStart"/>
      <w:r w:rsidR="00CE582A">
        <w:rPr>
          <w:rFonts w:eastAsia="Calibri"/>
          <w:color w:val="231F20"/>
          <w:shd w:val="clear" w:color="auto" w:fill="FFFFFF"/>
        </w:rPr>
        <w:t>that</w:t>
      </w:r>
      <w:proofErr w:type="gramEnd"/>
      <w:r w:rsidR="00CE582A">
        <w:rPr>
          <w:rFonts w:eastAsia="Calibri"/>
          <w:color w:val="231F20"/>
          <w:shd w:val="clear" w:color="auto" w:fill="FFFFFF"/>
        </w:rPr>
        <w:t xml:space="preserve"> it was $</w:t>
      </w:r>
      <w:r w:rsidRPr="0082232D">
        <w:rPr>
          <w:rFonts w:eastAsia="Calibri"/>
          <w:color w:val="231F20"/>
          <w:shd w:val="clear" w:color="auto" w:fill="FFFFFF"/>
        </w:rPr>
        <w:t>2</w:t>
      </w:r>
      <w:r w:rsidR="00D45F19">
        <w:rPr>
          <w:rFonts w:eastAsia="Calibri"/>
          <w:color w:val="231F20"/>
          <w:shd w:val="clear" w:color="auto" w:fill="FFFFFF"/>
        </w:rPr>
        <w:t>,</w:t>
      </w:r>
      <w:r w:rsidRPr="0082232D">
        <w:rPr>
          <w:rFonts w:eastAsia="Calibri"/>
          <w:color w:val="231F20"/>
          <w:shd w:val="clear" w:color="auto" w:fill="FFFFFF"/>
        </w:rPr>
        <w:t>500</w:t>
      </w:r>
      <w:r w:rsidR="00CE582A">
        <w:rPr>
          <w:rFonts w:eastAsia="Calibri"/>
          <w:color w:val="231F20"/>
          <w:shd w:val="clear" w:color="auto" w:fill="FFFFFF"/>
        </w:rPr>
        <w:t xml:space="preserve">.00.  The </w:t>
      </w:r>
      <w:r w:rsidR="006D4397">
        <w:rPr>
          <w:rFonts w:eastAsia="Calibri"/>
          <w:color w:val="231F20"/>
          <w:shd w:val="clear" w:color="auto" w:fill="FFFFFF"/>
        </w:rPr>
        <w:t xml:space="preserve">purpose of the </w:t>
      </w:r>
      <w:r w:rsidR="00CE582A">
        <w:rPr>
          <w:rFonts w:eastAsia="Calibri"/>
          <w:color w:val="231F20"/>
          <w:shd w:val="clear" w:color="auto" w:fill="FFFFFF"/>
        </w:rPr>
        <w:t xml:space="preserve">small claims </w:t>
      </w:r>
      <w:r w:rsidR="006D4397">
        <w:rPr>
          <w:rFonts w:eastAsia="Calibri"/>
          <w:color w:val="231F20"/>
          <w:shd w:val="clear" w:color="auto" w:fill="FFFFFF"/>
        </w:rPr>
        <w:t>process is to allow</w:t>
      </w:r>
      <w:r w:rsidR="00CE582A">
        <w:rPr>
          <w:rFonts w:eastAsia="Calibri"/>
          <w:color w:val="231F20"/>
          <w:shd w:val="clear" w:color="auto" w:fill="FFFFFF"/>
        </w:rPr>
        <w:t xml:space="preserve"> </w:t>
      </w:r>
      <w:r w:rsidRPr="0082232D">
        <w:rPr>
          <w:rFonts w:eastAsia="Calibri"/>
          <w:color w:val="231F20"/>
          <w:shd w:val="clear" w:color="auto" w:fill="FFFFFF"/>
        </w:rPr>
        <w:t xml:space="preserve">homeowners who had an actual loss receive their funds quicker without going through the Office of Administrative Hearing (OAH) process if the contractor does not dispute the claim.  If the </w:t>
      </w:r>
      <w:r w:rsidR="00D45F19">
        <w:rPr>
          <w:rFonts w:eastAsia="Calibri"/>
          <w:color w:val="231F20"/>
          <w:shd w:val="clear" w:color="auto" w:fill="FFFFFF"/>
        </w:rPr>
        <w:t>c</w:t>
      </w:r>
      <w:r w:rsidRPr="0082232D">
        <w:rPr>
          <w:rFonts w:eastAsia="Calibri"/>
          <w:color w:val="231F20"/>
          <w:shd w:val="clear" w:color="auto" w:fill="FFFFFF"/>
        </w:rPr>
        <w:t xml:space="preserve">ontractor disputes the claim, the </w:t>
      </w:r>
      <w:r w:rsidR="00D45F19">
        <w:rPr>
          <w:rFonts w:eastAsia="Calibri"/>
          <w:color w:val="231F20"/>
          <w:shd w:val="clear" w:color="auto" w:fill="FFFFFF"/>
        </w:rPr>
        <w:t>c</w:t>
      </w:r>
      <w:r w:rsidRPr="0082232D">
        <w:rPr>
          <w:rFonts w:eastAsia="Calibri"/>
          <w:color w:val="231F20"/>
          <w:shd w:val="clear" w:color="auto" w:fill="FFFFFF"/>
        </w:rPr>
        <w:t xml:space="preserve">laim </w:t>
      </w:r>
      <w:proofErr w:type="gramStart"/>
      <w:r w:rsidRPr="0082232D">
        <w:rPr>
          <w:rFonts w:eastAsia="Calibri"/>
          <w:color w:val="231F20"/>
          <w:shd w:val="clear" w:color="auto" w:fill="FFFFFF"/>
        </w:rPr>
        <w:t xml:space="preserve">would be </w:t>
      </w:r>
      <w:r w:rsidR="00D45F19">
        <w:rPr>
          <w:rFonts w:eastAsia="Calibri"/>
          <w:color w:val="231F20"/>
          <w:shd w:val="clear" w:color="auto" w:fill="FFFFFF"/>
        </w:rPr>
        <w:t>referred</w:t>
      </w:r>
      <w:proofErr w:type="gramEnd"/>
      <w:r w:rsidR="00D45F19">
        <w:rPr>
          <w:rFonts w:eastAsia="Calibri"/>
          <w:color w:val="231F20"/>
          <w:shd w:val="clear" w:color="auto" w:fill="FFFFFF"/>
        </w:rPr>
        <w:t xml:space="preserve"> to</w:t>
      </w:r>
      <w:r w:rsidRPr="0082232D">
        <w:rPr>
          <w:rFonts w:eastAsia="Calibri"/>
          <w:color w:val="231F20"/>
          <w:shd w:val="clear" w:color="auto" w:fill="FFFFFF"/>
        </w:rPr>
        <w:t xml:space="preserve"> OAH</w:t>
      </w:r>
      <w:r w:rsidR="00D45F19">
        <w:rPr>
          <w:rFonts w:eastAsia="Calibri"/>
          <w:color w:val="231F20"/>
          <w:shd w:val="clear" w:color="auto" w:fill="FFFFFF"/>
        </w:rPr>
        <w:t xml:space="preserve"> and go </w:t>
      </w:r>
      <w:r w:rsidRPr="0082232D">
        <w:rPr>
          <w:rFonts w:eastAsia="Calibri"/>
          <w:color w:val="231F20"/>
          <w:shd w:val="clear" w:color="auto" w:fill="FFFFFF"/>
        </w:rPr>
        <w:t xml:space="preserve">through the </w:t>
      </w:r>
      <w:r w:rsidR="00D45F19">
        <w:rPr>
          <w:rFonts w:eastAsia="Calibri"/>
          <w:color w:val="231F20"/>
          <w:shd w:val="clear" w:color="auto" w:fill="FFFFFF"/>
        </w:rPr>
        <w:t>full administrative hearing</w:t>
      </w:r>
      <w:r w:rsidRPr="0082232D">
        <w:rPr>
          <w:rFonts w:eastAsia="Calibri"/>
          <w:color w:val="231F20"/>
          <w:shd w:val="clear" w:color="auto" w:fill="FFFFFF"/>
        </w:rPr>
        <w:t xml:space="preserve"> process.  Mr. </w:t>
      </w:r>
      <w:proofErr w:type="spellStart"/>
      <w:r w:rsidRPr="0082232D">
        <w:rPr>
          <w:rFonts w:eastAsia="Calibri"/>
          <w:color w:val="231F20"/>
          <w:shd w:val="clear" w:color="auto" w:fill="FFFFFF"/>
        </w:rPr>
        <w:t>Sigman</w:t>
      </w:r>
      <w:proofErr w:type="spellEnd"/>
      <w:r w:rsidRPr="0082232D">
        <w:rPr>
          <w:rFonts w:eastAsia="Calibri"/>
          <w:color w:val="231F20"/>
          <w:shd w:val="clear" w:color="auto" w:fill="FFFFFF"/>
        </w:rPr>
        <w:t xml:space="preserve"> asked how often </w:t>
      </w:r>
      <w:r w:rsidR="00710328" w:rsidRPr="0082232D">
        <w:rPr>
          <w:rFonts w:eastAsia="Calibri"/>
          <w:color w:val="231F20"/>
          <w:shd w:val="clear" w:color="auto" w:fill="FFFFFF"/>
        </w:rPr>
        <w:t xml:space="preserve">the MHIC </w:t>
      </w:r>
      <w:r w:rsidRPr="0082232D">
        <w:rPr>
          <w:rFonts w:eastAsia="Calibri"/>
          <w:color w:val="231F20"/>
          <w:shd w:val="clear" w:color="auto" w:fill="FFFFFF"/>
        </w:rPr>
        <w:t>pay</w:t>
      </w:r>
      <w:r w:rsidR="006D4397">
        <w:rPr>
          <w:rFonts w:eastAsia="Calibri"/>
          <w:color w:val="231F20"/>
          <w:shd w:val="clear" w:color="auto" w:fill="FFFFFF"/>
        </w:rPr>
        <w:t>s</w:t>
      </w:r>
      <w:r w:rsidRPr="0082232D">
        <w:rPr>
          <w:rFonts w:eastAsia="Calibri"/>
          <w:color w:val="231F20"/>
          <w:shd w:val="clear" w:color="auto" w:fill="FFFFFF"/>
        </w:rPr>
        <w:t xml:space="preserve"> claim</w:t>
      </w:r>
      <w:r w:rsidR="006D4397">
        <w:rPr>
          <w:rFonts w:eastAsia="Calibri"/>
          <w:color w:val="231F20"/>
          <w:shd w:val="clear" w:color="auto" w:fill="FFFFFF"/>
        </w:rPr>
        <w:t xml:space="preserve">s via the small </w:t>
      </w:r>
      <w:r w:rsidR="00D636A6">
        <w:rPr>
          <w:rFonts w:eastAsia="Calibri"/>
          <w:color w:val="231F20"/>
          <w:shd w:val="clear" w:color="auto" w:fill="FFFFFF"/>
        </w:rPr>
        <w:t xml:space="preserve">claims process </w:t>
      </w:r>
      <w:r w:rsidRPr="0082232D">
        <w:rPr>
          <w:rFonts w:eastAsia="Calibri"/>
          <w:color w:val="231F20"/>
          <w:shd w:val="clear" w:color="auto" w:fill="FFFFFF"/>
        </w:rPr>
        <w:t xml:space="preserve">without a </w:t>
      </w:r>
      <w:r w:rsidR="00710328" w:rsidRPr="0082232D">
        <w:rPr>
          <w:rFonts w:eastAsia="Calibri"/>
          <w:color w:val="231F20"/>
          <w:shd w:val="clear" w:color="auto" w:fill="FFFFFF"/>
        </w:rPr>
        <w:t>hearing.</w:t>
      </w:r>
      <w:r w:rsidRPr="0082232D">
        <w:rPr>
          <w:rFonts w:eastAsia="Calibri"/>
          <w:color w:val="231F20"/>
          <w:shd w:val="clear" w:color="auto" w:fill="FFFFFF"/>
        </w:rPr>
        <w:t xml:space="preserve">   Mr. </w:t>
      </w:r>
      <w:proofErr w:type="spellStart"/>
      <w:r w:rsidRPr="0082232D">
        <w:rPr>
          <w:rFonts w:eastAsia="Calibri"/>
          <w:color w:val="231F20"/>
          <w:shd w:val="clear" w:color="auto" w:fill="FFFFFF"/>
        </w:rPr>
        <w:t>Finneran</w:t>
      </w:r>
      <w:proofErr w:type="spellEnd"/>
      <w:r w:rsidRPr="0082232D">
        <w:rPr>
          <w:rFonts w:eastAsia="Calibri"/>
          <w:color w:val="231F20"/>
          <w:shd w:val="clear" w:color="auto" w:fill="FFFFFF"/>
        </w:rPr>
        <w:t xml:space="preserve"> said that at least four or five payouts </w:t>
      </w:r>
      <w:proofErr w:type="gramStart"/>
      <w:r w:rsidRPr="0082232D">
        <w:rPr>
          <w:rFonts w:eastAsia="Calibri"/>
          <w:color w:val="231F20"/>
          <w:shd w:val="clear" w:color="auto" w:fill="FFFFFF"/>
        </w:rPr>
        <w:t>are processed</w:t>
      </w:r>
      <w:proofErr w:type="gramEnd"/>
      <w:r w:rsidRPr="0082232D">
        <w:rPr>
          <w:rFonts w:eastAsia="Calibri"/>
          <w:color w:val="231F20"/>
          <w:shd w:val="clear" w:color="auto" w:fill="FFFFFF"/>
        </w:rPr>
        <w:t xml:space="preserve"> per month in the small claims category.  </w:t>
      </w:r>
      <w:r w:rsidR="00D45F19">
        <w:rPr>
          <w:rFonts w:eastAsia="Calibri"/>
          <w:color w:val="231F20"/>
          <w:shd w:val="clear" w:color="auto" w:fill="FFFFFF"/>
        </w:rPr>
        <w:t>The administrative hearing process</w:t>
      </w:r>
      <w:r w:rsidRPr="0082232D">
        <w:rPr>
          <w:rFonts w:eastAsia="Calibri"/>
          <w:color w:val="231F20"/>
          <w:shd w:val="clear" w:color="auto" w:fill="FFFFFF"/>
        </w:rPr>
        <w:t xml:space="preserve"> is </w:t>
      </w:r>
      <w:r w:rsidR="00D45F19">
        <w:rPr>
          <w:rFonts w:eastAsia="Calibri"/>
          <w:color w:val="231F20"/>
          <w:shd w:val="clear" w:color="auto" w:fill="FFFFFF"/>
        </w:rPr>
        <w:t>expensive</w:t>
      </w:r>
      <w:r w:rsidRPr="0082232D">
        <w:rPr>
          <w:rFonts w:eastAsia="Calibri"/>
          <w:color w:val="231F20"/>
          <w:shd w:val="clear" w:color="auto" w:fill="FFFFFF"/>
        </w:rPr>
        <w:t xml:space="preserve"> to the </w:t>
      </w:r>
      <w:r w:rsidR="00D45F19">
        <w:rPr>
          <w:rFonts w:eastAsia="Calibri"/>
          <w:color w:val="231F20"/>
          <w:shd w:val="clear" w:color="auto" w:fill="FFFFFF"/>
        </w:rPr>
        <w:t xml:space="preserve">Commission because </w:t>
      </w:r>
      <w:r w:rsidR="00957185">
        <w:rPr>
          <w:rFonts w:eastAsia="Calibri"/>
          <w:color w:val="231F20"/>
          <w:shd w:val="clear" w:color="auto" w:fill="FFFFFF"/>
        </w:rPr>
        <w:t xml:space="preserve">of the cost of representation by the Attorney General’s Office and the cost of the OAH hearing.  </w:t>
      </w:r>
      <w:r w:rsidRPr="0082232D">
        <w:rPr>
          <w:rFonts w:eastAsia="Calibri"/>
          <w:color w:val="231F20"/>
          <w:shd w:val="clear" w:color="auto" w:fill="FFFFFF"/>
        </w:rPr>
        <w:t>The homeowner also has a longer wait period</w:t>
      </w:r>
      <w:r w:rsidR="00710328">
        <w:rPr>
          <w:rFonts w:eastAsia="Calibri"/>
          <w:color w:val="231F20"/>
          <w:shd w:val="clear" w:color="auto" w:fill="FFFFFF"/>
        </w:rPr>
        <w:t xml:space="preserve"> when </w:t>
      </w:r>
      <w:r w:rsidRPr="0082232D">
        <w:rPr>
          <w:rFonts w:eastAsia="Calibri"/>
          <w:color w:val="231F20"/>
          <w:shd w:val="clear" w:color="auto" w:fill="FFFFFF"/>
        </w:rPr>
        <w:t xml:space="preserve">going through </w:t>
      </w:r>
      <w:r w:rsidR="00957185">
        <w:rPr>
          <w:rFonts w:eastAsia="Calibri"/>
          <w:color w:val="231F20"/>
          <w:shd w:val="clear" w:color="auto" w:fill="FFFFFF"/>
        </w:rPr>
        <w:t>the hearing process</w:t>
      </w:r>
      <w:r w:rsidRPr="0082232D">
        <w:rPr>
          <w:rFonts w:eastAsia="Calibri"/>
          <w:color w:val="231F20"/>
          <w:shd w:val="clear" w:color="auto" w:fill="FFFFFF"/>
        </w:rPr>
        <w:t>.</w:t>
      </w:r>
      <w:r w:rsidR="00710328">
        <w:rPr>
          <w:rFonts w:eastAsia="Calibri"/>
          <w:color w:val="231F20"/>
          <w:shd w:val="clear" w:color="auto" w:fill="FFFFFF"/>
        </w:rPr>
        <w:t xml:space="preserve"> </w:t>
      </w:r>
      <w:r w:rsidRPr="0082232D">
        <w:rPr>
          <w:rFonts w:eastAsia="Calibri"/>
          <w:color w:val="231F20"/>
          <w:shd w:val="clear" w:color="auto" w:fill="FFFFFF"/>
        </w:rPr>
        <w:t xml:space="preserve"> Mr. </w:t>
      </w:r>
      <w:proofErr w:type="spellStart"/>
      <w:r w:rsidRPr="0082232D">
        <w:rPr>
          <w:rFonts w:eastAsia="Calibri"/>
          <w:color w:val="231F20"/>
          <w:shd w:val="clear" w:color="auto" w:fill="FFFFFF"/>
        </w:rPr>
        <w:t>Finner</w:t>
      </w:r>
      <w:r w:rsidR="00710328">
        <w:rPr>
          <w:rFonts w:eastAsia="Calibri"/>
          <w:color w:val="231F20"/>
          <w:shd w:val="clear" w:color="auto" w:fill="FFFFFF"/>
        </w:rPr>
        <w:t>an</w:t>
      </w:r>
      <w:proofErr w:type="spellEnd"/>
      <w:r w:rsidR="00710328">
        <w:rPr>
          <w:rFonts w:eastAsia="Calibri"/>
          <w:color w:val="231F20"/>
          <w:shd w:val="clear" w:color="auto" w:fill="FFFFFF"/>
        </w:rPr>
        <w:t xml:space="preserve"> asked if the small claims cap </w:t>
      </w:r>
      <w:proofErr w:type="gramStart"/>
      <w:r w:rsidR="00710328">
        <w:rPr>
          <w:rFonts w:eastAsia="Calibri"/>
          <w:color w:val="231F20"/>
          <w:shd w:val="clear" w:color="auto" w:fill="FFFFFF"/>
        </w:rPr>
        <w:t>should</w:t>
      </w:r>
      <w:r w:rsidRPr="0082232D">
        <w:rPr>
          <w:rFonts w:eastAsia="Calibri"/>
          <w:color w:val="231F20"/>
          <w:shd w:val="clear" w:color="auto" w:fill="FFFFFF"/>
        </w:rPr>
        <w:t xml:space="preserve"> be </w:t>
      </w:r>
      <w:r w:rsidR="00957185">
        <w:rPr>
          <w:rFonts w:eastAsia="Calibri"/>
          <w:color w:val="231F20"/>
          <w:shd w:val="clear" w:color="auto" w:fill="FFFFFF"/>
        </w:rPr>
        <w:t>increased</w:t>
      </w:r>
      <w:proofErr w:type="gramEnd"/>
      <w:r w:rsidR="00957185">
        <w:rPr>
          <w:rFonts w:eastAsia="Calibri"/>
          <w:color w:val="231F20"/>
          <w:shd w:val="clear" w:color="auto" w:fill="FFFFFF"/>
        </w:rPr>
        <w:t>.</w:t>
      </w:r>
      <w:r w:rsidR="00957185" w:rsidRPr="0082232D">
        <w:rPr>
          <w:rFonts w:eastAsia="Calibri"/>
          <w:color w:val="231F20"/>
          <w:shd w:val="clear" w:color="auto" w:fill="FFFFFF"/>
        </w:rPr>
        <w:t xml:space="preserve"> </w:t>
      </w:r>
      <w:r w:rsidRPr="0082232D">
        <w:rPr>
          <w:rFonts w:eastAsia="Calibri"/>
          <w:color w:val="231F20"/>
          <w:shd w:val="clear" w:color="auto" w:fill="FFFFFF"/>
        </w:rPr>
        <w:t xml:space="preserve">  Mr. Altieri would like to know the amount of small claims paid out each year before a decision in raising the </w:t>
      </w:r>
      <w:r w:rsidR="00710328">
        <w:rPr>
          <w:rFonts w:eastAsia="Calibri"/>
          <w:color w:val="231F20"/>
          <w:shd w:val="clear" w:color="auto" w:fill="FFFFFF"/>
        </w:rPr>
        <w:t xml:space="preserve">small claims cap is decided.   </w:t>
      </w:r>
      <w:r w:rsidRPr="0082232D">
        <w:rPr>
          <w:rFonts w:eastAsia="Calibri"/>
          <w:color w:val="231F20"/>
          <w:shd w:val="clear" w:color="auto" w:fill="FFFFFF"/>
        </w:rPr>
        <w:t>The Commissioners discussed possibly raising the cap to $10,000.</w:t>
      </w:r>
      <w:r w:rsidR="00957185">
        <w:rPr>
          <w:rFonts w:eastAsia="Calibri"/>
          <w:color w:val="231F20"/>
          <w:shd w:val="clear" w:color="auto" w:fill="FFFFFF"/>
        </w:rPr>
        <w:t>00.</w:t>
      </w:r>
      <w:r w:rsidRPr="0082232D">
        <w:rPr>
          <w:rFonts w:eastAsia="Calibri"/>
          <w:color w:val="231F20"/>
          <w:shd w:val="clear" w:color="auto" w:fill="FFFFFF"/>
        </w:rPr>
        <w:t xml:space="preserve">  Mr. </w:t>
      </w:r>
      <w:proofErr w:type="spellStart"/>
      <w:r w:rsidRPr="0082232D">
        <w:rPr>
          <w:rFonts w:eastAsia="Calibri"/>
          <w:color w:val="231F20"/>
          <w:shd w:val="clear" w:color="auto" w:fill="FFFFFF"/>
        </w:rPr>
        <w:t>Sigman</w:t>
      </w:r>
      <w:proofErr w:type="spellEnd"/>
      <w:r w:rsidRPr="0082232D">
        <w:rPr>
          <w:rFonts w:eastAsia="Calibri"/>
          <w:color w:val="231F20"/>
          <w:shd w:val="clear" w:color="auto" w:fill="FFFFFF"/>
        </w:rPr>
        <w:t xml:space="preserve"> explained that first the statute would have to </w:t>
      </w:r>
      <w:proofErr w:type="gramStart"/>
      <w:r w:rsidRPr="0082232D">
        <w:rPr>
          <w:rFonts w:eastAsia="Calibri"/>
          <w:color w:val="231F20"/>
          <w:shd w:val="clear" w:color="auto" w:fill="FFFFFF"/>
        </w:rPr>
        <w:t>be amended</w:t>
      </w:r>
      <w:proofErr w:type="gramEnd"/>
      <w:r w:rsidRPr="0082232D">
        <w:rPr>
          <w:rFonts w:eastAsia="Calibri"/>
          <w:color w:val="231F20"/>
          <w:shd w:val="clear" w:color="auto" w:fill="FFFFFF"/>
        </w:rPr>
        <w:t xml:space="preserve"> because right now the cap is at $7</w:t>
      </w:r>
      <w:r w:rsidR="00957185">
        <w:rPr>
          <w:rFonts w:eastAsia="Calibri"/>
          <w:color w:val="231F20"/>
          <w:shd w:val="clear" w:color="auto" w:fill="FFFFFF"/>
        </w:rPr>
        <w:t>,</w:t>
      </w:r>
      <w:r w:rsidRPr="0082232D">
        <w:rPr>
          <w:rFonts w:eastAsia="Calibri"/>
          <w:color w:val="231F20"/>
          <w:shd w:val="clear" w:color="auto" w:fill="FFFFFF"/>
        </w:rPr>
        <w:t xml:space="preserve">500.00.  </w:t>
      </w:r>
      <w:r w:rsidR="00957185">
        <w:rPr>
          <w:rFonts w:eastAsia="Calibri"/>
          <w:color w:val="231F20"/>
          <w:shd w:val="clear" w:color="auto" w:fill="FFFFFF"/>
        </w:rPr>
        <w:t xml:space="preserve">It was suggested that, </w:t>
      </w:r>
      <w:r w:rsidRPr="0082232D">
        <w:rPr>
          <w:rFonts w:eastAsia="Calibri"/>
          <w:color w:val="231F20"/>
          <w:shd w:val="clear" w:color="auto" w:fill="FFFFFF"/>
        </w:rPr>
        <w:t>if the small claims cap was raised to $10,000</w:t>
      </w:r>
      <w:r w:rsidR="00957185">
        <w:rPr>
          <w:rFonts w:eastAsia="Calibri"/>
          <w:color w:val="231F20"/>
          <w:shd w:val="clear" w:color="auto" w:fill="FFFFFF"/>
        </w:rPr>
        <w:t xml:space="preserve">.00, maybe </w:t>
      </w:r>
      <w:proofErr w:type="gramStart"/>
      <w:r w:rsidR="00957185">
        <w:rPr>
          <w:rFonts w:eastAsia="Calibri"/>
          <w:color w:val="231F20"/>
          <w:shd w:val="clear" w:color="auto" w:fill="FFFFFF"/>
        </w:rPr>
        <w:t>claims of</w:t>
      </w:r>
      <w:r w:rsidRPr="0082232D">
        <w:rPr>
          <w:rFonts w:eastAsia="Calibri"/>
          <w:color w:val="231F20"/>
          <w:shd w:val="clear" w:color="auto" w:fill="FFFFFF"/>
        </w:rPr>
        <w:t xml:space="preserve"> $7</w:t>
      </w:r>
      <w:r w:rsidR="00957185">
        <w:rPr>
          <w:rFonts w:eastAsia="Calibri"/>
          <w:color w:val="231F20"/>
          <w:shd w:val="clear" w:color="auto" w:fill="FFFFFF"/>
        </w:rPr>
        <w:t>,</w:t>
      </w:r>
      <w:r w:rsidRPr="0082232D">
        <w:rPr>
          <w:rFonts w:eastAsia="Calibri"/>
          <w:color w:val="231F20"/>
          <w:shd w:val="clear" w:color="auto" w:fill="FFFFFF"/>
        </w:rPr>
        <w:t xml:space="preserve">500.00 and below would be processed by the </w:t>
      </w:r>
      <w:r w:rsidR="00957185">
        <w:rPr>
          <w:rFonts w:eastAsia="Calibri"/>
          <w:color w:val="231F20"/>
          <w:shd w:val="clear" w:color="auto" w:fill="FFFFFF"/>
        </w:rPr>
        <w:t>s</w:t>
      </w:r>
      <w:r w:rsidRPr="0082232D">
        <w:rPr>
          <w:rFonts w:eastAsia="Calibri"/>
          <w:color w:val="231F20"/>
          <w:shd w:val="clear" w:color="auto" w:fill="FFFFFF"/>
        </w:rPr>
        <w:t>taff</w:t>
      </w:r>
      <w:proofErr w:type="gramEnd"/>
      <w:r w:rsidRPr="0082232D">
        <w:rPr>
          <w:rFonts w:eastAsia="Calibri"/>
          <w:color w:val="231F20"/>
          <w:shd w:val="clear" w:color="auto" w:fill="FFFFFF"/>
        </w:rPr>
        <w:t xml:space="preserve"> and </w:t>
      </w:r>
      <w:r w:rsidR="00957185">
        <w:rPr>
          <w:rFonts w:eastAsia="Calibri"/>
          <w:color w:val="231F20"/>
          <w:shd w:val="clear" w:color="auto" w:fill="FFFFFF"/>
        </w:rPr>
        <w:t>claims between</w:t>
      </w:r>
      <w:r w:rsidR="00957185" w:rsidRPr="0082232D">
        <w:rPr>
          <w:rFonts w:eastAsia="Calibri"/>
          <w:color w:val="231F20"/>
          <w:shd w:val="clear" w:color="auto" w:fill="FFFFFF"/>
        </w:rPr>
        <w:t xml:space="preserve"> </w:t>
      </w:r>
      <w:r w:rsidRPr="0082232D">
        <w:rPr>
          <w:rFonts w:eastAsia="Calibri"/>
          <w:color w:val="231F20"/>
          <w:shd w:val="clear" w:color="auto" w:fill="FFFFFF"/>
        </w:rPr>
        <w:t>$7</w:t>
      </w:r>
      <w:r w:rsidR="00957185">
        <w:rPr>
          <w:rFonts w:eastAsia="Calibri"/>
          <w:color w:val="231F20"/>
          <w:shd w:val="clear" w:color="auto" w:fill="FFFFFF"/>
        </w:rPr>
        <w:t>,</w:t>
      </w:r>
      <w:r w:rsidRPr="0082232D">
        <w:rPr>
          <w:rFonts w:eastAsia="Calibri"/>
          <w:color w:val="231F20"/>
          <w:shd w:val="clear" w:color="auto" w:fill="FFFFFF"/>
        </w:rPr>
        <w:t xml:space="preserve">500.00 </w:t>
      </w:r>
      <w:r w:rsidR="00957185">
        <w:rPr>
          <w:rFonts w:eastAsia="Calibri"/>
          <w:color w:val="231F20"/>
          <w:shd w:val="clear" w:color="auto" w:fill="FFFFFF"/>
        </w:rPr>
        <w:t>and</w:t>
      </w:r>
      <w:r w:rsidRPr="0082232D">
        <w:rPr>
          <w:rFonts w:eastAsia="Calibri"/>
          <w:color w:val="231F20"/>
          <w:shd w:val="clear" w:color="auto" w:fill="FFFFFF"/>
        </w:rPr>
        <w:t xml:space="preserve"> $10,000</w:t>
      </w:r>
      <w:r w:rsidR="00957185">
        <w:rPr>
          <w:rFonts w:eastAsia="Calibri"/>
          <w:color w:val="231F20"/>
          <w:shd w:val="clear" w:color="auto" w:fill="FFFFFF"/>
        </w:rPr>
        <w:t>.00</w:t>
      </w:r>
      <w:r w:rsidRPr="0082232D">
        <w:rPr>
          <w:rFonts w:eastAsia="Calibri"/>
          <w:color w:val="231F20"/>
          <w:shd w:val="clear" w:color="auto" w:fill="FFFFFF"/>
        </w:rPr>
        <w:t xml:space="preserve"> would be reviewed by the Commissioners.  If this was to </w:t>
      </w:r>
      <w:proofErr w:type="gramStart"/>
      <w:r w:rsidRPr="0082232D">
        <w:rPr>
          <w:rFonts w:eastAsia="Calibri"/>
          <w:color w:val="231F20"/>
          <w:shd w:val="clear" w:color="auto" w:fill="FFFFFF"/>
        </w:rPr>
        <w:t>be done</w:t>
      </w:r>
      <w:proofErr w:type="gramEnd"/>
      <w:r w:rsidRPr="0082232D">
        <w:rPr>
          <w:rFonts w:eastAsia="Calibri"/>
          <w:color w:val="231F20"/>
          <w:shd w:val="clear" w:color="auto" w:fill="FFFFFF"/>
        </w:rPr>
        <w:t xml:space="preserve"> then the Code </w:t>
      </w:r>
      <w:r w:rsidR="00957185">
        <w:rPr>
          <w:rFonts w:eastAsia="Calibri"/>
          <w:color w:val="231F20"/>
          <w:shd w:val="clear" w:color="auto" w:fill="FFFFFF"/>
        </w:rPr>
        <w:t>may</w:t>
      </w:r>
      <w:r w:rsidRPr="0082232D">
        <w:rPr>
          <w:rFonts w:eastAsia="Calibri"/>
          <w:color w:val="231F20"/>
          <w:shd w:val="clear" w:color="auto" w:fill="FFFFFF"/>
        </w:rPr>
        <w:t xml:space="preserve"> have to be changed</w:t>
      </w:r>
      <w:r w:rsidR="00957185">
        <w:rPr>
          <w:rFonts w:eastAsia="Calibri"/>
          <w:color w:val="231F20"/>
          <w:shd w:val="clear" w:color="auto" w:fill="FFFFFF"/>
        </w:rPr>
        <w:t xml:space="preserve"> to allow for the two different </w:t>
      </w:r>
      <w:r w:rsidR="00E626AB">
        <w:rPr>
          <w:rFonts w:eastAsia="Calibri"/>
          <w:color w:val="231F20"/>
          <w:shd w:val="clear" w:color="auto" w:fill="FFFFFF"/>
        </w:rPr>
        <w:t>processes</w:t>
      </w:r>
      <w:r w:rsidRPr="0082232D">
        <w:rPr>
          <w:rFonts w:eastAsia="Calibri"/>
          <w:color w:val="231F20"/>
          <w:shd w:val="clear" w:color="auto" w:fill="FFFFFF"/>
        </w:rPr>
        <w:t xml:space="preserve">.  The MHIC will review </w:t>
      </w:r>
      <w:r w:rsidR="00957185">
        <w:rPr>
          <w:rFonts w:eastAsia="Calibri"/>
          <w:color w:val="231F20"/>
          <w:shd w:val="clear" w:color="auto" w:fill="FFFFFF"/>
        </w:rPr>
        <w:t>the issue</w:t>
      </w:r>
      <w:r w:rsidRPr="0082232D">
        <w:rPr>
          <w:rFonts w:eastAsia="Calibri"/>
          <w:color w:val="231F20"/>
          <w:shd w:val="clear" w:color="auto" w:fill="FFFFFF"/>
        </w:rPr>
        <w:t xml:space="preserve"> before </w:t>
      </w:r>
      <w:r w:rsidR="00E626AB" w:rsidRPr="0082232D">
        <w:rPr>
          <w:rFonts w:eastAsia="Calibri"/>
          <w:color w:val="231F20"/>
          <w:shd w:val="clear" w:color="auto" w:fill="FFFFFF"/>
        </w:rPr>
        <w:t>deciding</w:t>
      </w:r>
      <w:r w:rsidRPr="0082232D">
        <w:rPr>
          <w:rFonts w:eastAsia="Calibri"/>
          <w:color w:val="231F20"/>
          <w:shd w:val="clear" w:color="auto" w:fill="FFFFFF"/>
        </w:rPr>
        <w:t xml:space="preserve">.  The Commissioner decided to table this subject until the next Commission meeting.  </w:t>
      </w:r>
    </w:p>
    <w:p w14:paraId="67863C14" w14:textId="228D25D0" w:rsidR="004E7995" w:rsidRDefault="004E7995" w:rsidP="00D35C81">
      <w:pPr>
        <w:spacing w:line="276" w:lineRule="auto"/>
      </w:pPr>
    </w:p>
    <w:p w14:paraId="1BF0664B" w14:textId="0459B833" w:rsidR="00352CE0" w:rsidRDefault="00352CE0" w:rsidP="00D35C81">
      <w:pPr>
        <w:spacing w:line="276" w:lineRule="auto"/>
      </w:pPr>
    </w:p>
    <w:p w14:paraId="00FC2106" w14:textId="06F30530" w:rsidR="00352CE0" w:rsidRDefault="00352CE0" w:rsidP="00D35C81">
      <w:pPr>
        <w:spacing w:line="276" w:lineRule="auto"/>
      </w:pPr>
    </w:p>
    <w:p w14:paraId="341AB790" w14:textId="77777777" w:rsidR="00352CE0" w:rsidRDefault="00352CE0" w:rsidP="00D35C81">
      <w:pPr>
        <w:spacing w:line="276" w:lineRule="auto"/>
      </w:pPr>
    </w:p>
    <w:p w14:paraId="23BBC2A1" w14:textId="77777777" w:rsidR="007A3D48" w:rsidRPr="005C1F6C" w:rsidRDefault="007A3D48" w:rsidP="00641A41">
      <w:pPr>
        <w:rPr>
          <w:b/>
          <w:bCs/>
        </w:rPr>
      </w:pPr>
      <w:r>
        <w:rPr>
          <w:b/>
          <w:bCs/>
        </w:rPr>
        <w:tab/>
      </w:r>
      <w:r w:rsidR="006C2F2F">
        <w:rPr>
          <w:bCs/>
        </w:rPr>
        <w:tab/>
      </w:r>
      <w:r w:rsidR="006C2F2F">
        <w:rPr>
          <w:bCs/>
        </w:rPr>
        <w:tab/>
      </w:r>
      <w:r w:rsidRPr="005C1F6C">
        <w:rPr>
          <w:b/>
          <w:bCs/>
        </w:rPr>
        <w:t>Comments from the Chairman</w:t>
      </w:r>
    </w:p>
    <w:p w14:paraId="75265B86" w14:textId="77777777" w:rsidR="007A3D48" w:rsidRDefault="00EE3158" w:rsidP="00641A41">
      <w:pPr>
        <w:rPr>
          <w:bCs/>
        </w:rPr>
      </w:pPr>
      <w:r>
        <w:rPr>
          <w:bCs/>
        </w:rPr>
        <w:tab/>
      </w:r>
    </w:p>
    <w:p w14:paraId="5B9216FE" w14:textId="77777777" w:rsidR="0082232D" w:rsidRPr="0082232D" w:rsidRDefault="00CE29E6" w:rsidP="0082232D">
      <w:pPr>
        <w:rPr>
          <w:rFonts w:eastAsia="Calibri"/>
          <w:color w:val="231F20"/>
          <w:shd w:val="clear" w:color="auto" w:fill="FFFFFF"/>
        </w:rPr>
      </w:pPr>
      <w:r>
        <w:rPr>
          <w:rFonts w:eastAsia="Calibri"/>
        </w:rPr>
        <w:tab/>
      </w:r>
      <w:r w:rsidR="004E7995" w:rsidRPr="0082232D">
        <w:rPr>
          <w:rFonts w:eastAsia="Calibri"/>
          <w:color w:val="000000"/>
          <w:shd w:val="clear" w:color="auto" w:fill="FEFEFE"/>
        </w:rPr>
        <w:t xml:space="preserve"> </w:t>
      </w:r>
      <w:r w:rsidR="0082232D" w:rsidRPr="0082232D">
        <w:rPr>
          <w:rFonts w:eastAsia="Calibri"/>
          <w:color w:val="231F20"/>
          <w:shd w:val="clear" w:color="auto" w:fill="FFFFFF"/>
        </w:rPr>
        <w:t xml:space="preserve">Mr. Tunney wished everyone a Happy Labor Day.   </w:t>
      </w:r>
    </w:p>
    <w:p w14:paraId="0E88FD19" w14:textId="77777777" w:rsidR="00434C1B" w:rsidRPr="009F0CB5" w:rsidRDefault="00434C1B" w:rsidP="0057249D">
      <w:pPr>
        <w:rPr>
          <w:rFonts w:eastAsia="Calibri"/>
          <w:color w:val="000000"/>
          <w:shd w:val="clear" w:color="auto" w:fill="FEFEFE"/>
        </w:rPr>
      </w:pPr>
    </w:p>
    <w:p w14:paraId="38624DFF" w14:textId="77777777" w:rsidR="008C1C8D" w:rsidRDefault="0082232D" w:rsidP="00837AEC">
      <w:pPr>
        <w:jc w:val="both"/>
        <w:rPr>
          <w:b/>
        </w:rPr>
      </w:pPr>
      <w:r>
        <w:tab/>
      </w:r>
      <w:r>
        <w:tab/>
      </w:r>
      <w:r w:rsidRPr="0082232D">
        <w:rPr>
          <w:b/>
        </w:rPr>
        <w:t xml:space="preserve">Comments from Mr. </w:t>
      </w:r>
      <w:proofErr w:type="spellStart"/>
      <w:r w:rsidRPr="0082232D">
        <w:rPr>
          <w:b/>
        </w:rPr>
        <w:t>Finneran</w:t>
      </w:r>
      <w:proofErr w:type="spellEnd"/>
      <w:r>
        <w:rPr>
          <w:b/>
        </w:rPr>
        <w:t xml:space="preserve"> &amp; Ms. White</w:t>
      </w:r>
    </w:p>
    <w:p w14:paraId="2E570608" w14:textId="77777777" w:rsidR="0082232D" w:rsidRDefault="0082232D" w:rsidP="00837AEC">
      <w:pPr>
        <w:jc w:val="both"/>
        <w:rPr>
          <w:b/>
        </w:rPr>
      </w:pPr>
    </w:p>
    <w:p w14:paraId="5B8F24F1" w14:textId="4FBF25FC" w:rsidR="0082232D" w:rsidRPr="0082232D" w:rsidRDefault="0082232D" w:rsidP="0082232D">
      <w:pPr>
        <w:spacing w:after="160" w:line="259" w:lineRule="auto"/>
        <w:ind w:firstLine="720"/>
        <w:rPr>
          <w:rFonts w:eastAsia="Calibri"/>
          <w:color w:val="231F20"/>
          <w:shd w:val="clear" w:color="auto" w:fill="FFFFFF"/>
        </w:rPr>
      </w:pPr>
      <w:r w:rsidRPr="0082232D">
        <w:rPr>
          <w:rFonts w:eastAsia="Calibri"/>
          <w:color w:val="231F20"/>
          <w:shd w:val="clear" w:color="auto" w:fill="FFFFFF"/>
        </w:rPr>
        <w:t xml:space="preserve">Mr. </w:t>
      </w:r>
      <w:proofErr w:type="spellStart"/>
      <w:r w:rsidRPr="0082232D">
        <w:rPr>
          <w:rFonts w:eastAsia="Calibri"/>
          <w:color w:val="231F20"/>
          <w:shd w:val="clear" w:color="auto" w:fill="FFFFFF"/>
        </w:rPr>
        <w:t>Finneran</w:t>
      </w:r>
      <w:proofErr w:type="spellEnd"/>
      <w:r w:rsidRPr="0082232D">
        <w:rPr>
          <w:rFonts w:eastAsia="Calibri"/>
          <w:color w:val="231F20"/>
          <w:shd w:val="clear" w:color="auto" w:fill="FFFFFF"/>
        </w:rPr>
        <w:t xml:space="preserve"> said that MHIC has a contractual position </w:t>
      </w:r>
      <w:r w:rsidR="00710328">
        <w:rPr>
          <w:rFonts w:eastAsia="Calibri"/>
          <w:color w:val="231F20"/>
          <w:shd w:val="clear" w:color="auto" w:fill="FFFFFF"/>
        </w:rPr>
        <w:t>open for an Office Secretary II</w:t>
      </w:r>
      <w:r w:rsidRPr="0082232D">
        <w:rPr>
          <w:rFonts w:eastAsia="Calibri"/>
          <w:color w:val="231F20"/>
          <w:shd w:val="clear" w:color="auto" w:fill="FFFFFF"/>
        </w:rPr>
        <w:t xml:space="preserve"> position </w:t>
      </w:r>
      <w:r w:rsidR="00957185">
        <w:rPr>
          <w:rFonts w:eastAsia="Calibri"/>
          <w:color w:val="231F20"/>
          <w:shd w:val="clear" w:color="auto" w:fill="FFFFFF"/>
        </w:rPr>
        <w:t>that</w:t>
      </w:r>
      <w:r w:rsidRPr="0082232D">
        <w:rPr>
          <w:rFonts w:eastAsia="Calibri"/>
          <w:color w:val="231F20"/>
          <w:shd w:val="clear" w:color="auto" w:fill="FFFFFF"/>
        </w:rPr>
        <w:t xml:space="preserve"> would be the secretary to the Investigators.  There were fifty applications for the job.   Candidates </w:t>
      </w:r>
      <w:proofErr w:type="gramStart"/>
      <w:r w:rsidRPr="0082232D">
        <w:rPr>
          <w:rFonts w:eastAsia="Calibri"/>
          <w:color w:val="231F20"/>
          <w:shd w:val="clear" w:color="auto" w:fill="FFFFFF"/>
        </w:rPr>
        <w:t>are being scheduled</w:t>
      </w:r>
      <w:proofErr w:type="gramEnd"/>
      <w:r w:rsidRPr="0082232D">
        <w:rPr>
          <w:rFonts w:eastAsia="Calibri"/>
          <w:color w:val="231F20"/>
          <w:shd w:val="clear" w:color="auto" w:fill="FFFFFF"/>
        </w:rPr>
        <w:t xml:space="preserve"> for interviews and hopefully a new staff member will be hired by </w:t>
      </w:r>
      <w:r w:rsidR="00710328">
        <w:rPr>
          <w:rFonts w:eastAsia="Calibri"/>
          <w:color w:val="231F20"/>
          <w:shd w:val="clear" w:color="auto" w:fill="FFFFFF"/>
        </w:rPr>
        <w:t>the end of S</w:t>
      </w:r>
      <w:r w:rsidR="00710328" w:rsidRPr="0082232D">
        <w:rPr>
          <w:rFonts w:eastAsia="Calibri"/>
          <w:color w:val="231F20"/>
          <w:shd w:val="clear" w:color="auto" w:fill="FFFFFF"/>
        </w:rPr>
        <w:t>eptember</w:t>
      </w:r>
      <w:r w:rsidRPr="0082232D">
        <w:rPr>
          <w:rFonts w:eastAsia="Calibri"/>
          <w:color w:val="231F20"/>
          <w:shd w:val="clear" w:color="auto" w:fill="FFFFFF"/>
        </w:rPr>
        <w:t xml:space="preserve">.   </w:t>
      </w:r>
    </w:p>
    <w:p w14:paraId="1D8908B2" w14:textId="77777777" w:rsidR="0082232D" w:rsidRPr="0082232D" w:rsidRDefault="0082232D" w:rsidP="0082232D">
      <w:pPr>
        <w:spacing w:after="160" w:line="259" w:lineRule="auto"/>
        <w:rPr>
          <w:rFonts w:eastAsia="Calibri"/>
          <w:color w:val="231F20"/>
          <w:shd w:val="clear" w:color="auto" w:fill="FFFFFF"/>
        </w:rPr>
      </w:pPr>
    </w:p>
    <w:p w14:paraId="2D1F51A8" w14:textId="7FB30DF5" w:rsidR="0082232D" w:rsidRPr="0082232D" w:rsidRDefault="0082232D" w:rsidP="0082232D">
      <w:pPr>
        <w:spacing w:after="160" w:line="259" w:lineRule="auto"/>
        <w:ind w:firstLine="720"/>
        <w:rPr>
          <w:rFonts w:eastAsia="Calibri"/>
          <w:color w:val="231F20"/>
          <w:shd w:val="clear" w:color="auto" w:fill="FFFFFF"/>
        </w:rPr>
      </w:pPr>
      <w:r w:rsidRPr="0082232D">
        <w:rPr>
          <w:rFonts w:eastAsia="Calibri"/>
          <w:color w:val="231F20"/>
          <w:shd w:val="clear" w:color="auto" w:fill="FFFFFF"/>
        </w:rPr>
        <w:t>Ms. White said</w:t>
      </w:r>
      <w:r w:rsidR="00957185">
        <w:rPr>
          <w:rFonts w:eastAsia="Calibri"/>
          <w:color w:val="231F20"/>
          <w:shd w:val="clear" w:color="auto" w:fill="FFFFFF"/>
        </w:rPr>
        <w:t>,</w:t>
      </w:r>
      <w:r w:rsidRPr="0082232D">
        <w:rPr>
          <w:rFonts w:eastAsia="Calibri"/>
          <w:color w:val="231F20"/>
          <w:shd w:val="clear" w:color="auto" w:fill="FFFFFF"/>
        </w:rPr>
        <w:t xml:space="preserve"> on behalf of the Commission</w:t>
      </w:r>
      <w:r w:rsidR="00957185">
        <w:rPr>
          <w:rFonts w:eastAsia="Calibri"/>
          <w:color w:val="231F20"/>
          <w:shd w:val="clear" w:color="auto" w:fill="FFFFFF"/>
        </w:rPr>
        <w:t>,</w:t>
      </w:r>
      <w:r w:rsidRPr="0082232D">
        <w:rPr>
          <w:rFonts w:eastAsia="Calibri"/>
          <w:color w:val="231F20"/>
          <w:shd w:val="clear" w:color="auto" w:fill="FFFFFF"/>
        </w:rPr>
        <w:t xml:space="preserve"> she would like to commend the staff of </w:t>
      </w:r>
      <w:proofErr w:type="spellStart"/>
      <w:r w:rsidRPr="0082232D">
        <w:rPr>
          <w:rFonts w:eastAsia="Calibri"/>
          <w:color w:val="231F20"/>
          <w:shd w:val="clear" w:color="auto" w:fill="FFFFFF"/>
        </w:rPr>
        <w:t>Tenaea</w:t>
      </w:r>
      <w:proofErr w:type="spellEnd"/>
      <w:r w:rsidRPr="0082232D">
        <w:rPr>
          <w:rFonts w:eastAsia="Calibri"/>
          <w:color w:val="231F20"/>
          <w:shd w:val="clear" w:color="auto" w:fill="FFFFFF"/>
        </w:rPr>
        <w:t>, Kim</w:t>
      </w:r>
      <w:r w:rsidR="00957185">
        <w:rPr>
          <w:rFonts w:eastAsia="Calibri"/>
          <w:color w:val="231F20"/>
          <w:shd w:val="clear" w:color="auto" w:fill="FFFFFF"/>
        </w:rPr>
        <w:t>,</w:t>
      </w:r>
      <w:r w:rsidRPr="0082232D">
        <w:rPr>
          <w:rFonts w:eastAsia="Calibri"/>
          <w:color w:val="231F20"/>
          <w:shd w:val="clear" w:color="auto" w:fill="FFFFFF"/>
        </w:rPr>
        <w:t xml:space="preserve"> Ken</w:t>
      </w:r>
      <w:r w:rsidR="00957185">
        <w:rPr>
          <w:rFonts w:eastAsia="Calibri"/>
          <w:color w:val="231F20"/>
          <w:shd w:val="clear" w:color="auto" w:fill="FFFFFF"/>
        </w:rPr>
        <w:t>,</w:t>
      </w:r>
      <w:r w:rsidRPr="0082232D">
        <w:rPr>
          <w:rFonts w:eastAsia="Calibri"/>
          <w:color w:val="231F20"/>
          <w:shd w:val="clear" w:color="auto" w:fill="FFFFFF"/>
        </w:rPr>
        <w:t xml:space="preserve"> and all the background people </w:t>
      </w:r>
      <w:r w:rsidR="00957185">
        <w:rPr>
          <w:rFonts w:eastAsia="Calibri"/>
          <w:color w:val="231F20"/>
          <w:shd w:val="clear" w:color="auto" w:fill="FFFFFF"/>
        </w:rPr>
        <w:t>who</w:t>
      </w:r>
      <w:r w:rsidRPr="0082232D">
        <w:rPr>
          <w:rFonts w:eastAsia="Calibri"/>
          <w:color w:val="231F20"/>
          <w:shd w:val="clear" w:color="auto" w:fill="FFFFFF"/>
        </w:rPr>
        <w:t xml:space="preserve"> supported the Commissioners during the last year.  They have done a wonderful job getting information out to the Commissioners so that hearings and Commission meetings </w:t>
      </w:r>
      <w:proofErr w:type="gramStart"/>
      <w:r w:rsidRPr="0082232D">
        <w:rPr>
          <w:rFonts w:eastAsia="Calibri"/>
          <w:color w:val="231F20"/>
          <w:shd w:val="clear" w:color="auto" w:fill="FFFFFF"/>
        </w:rPr>
        <w:t>can be held</w:t>
      </w:r>
      <w:proofErr w:type="gramEnd"/>
      <w:r w:rsidRPr="0082232D">
        <w:rPr>
          <w:rFonts w:eastAsia="Calibri"/>
          <w:color w:val="231F20"/>
          <w:shd w:val="clear" w:color="auto" w:fill="FFFFFF"/>
        </w:rPr>
        <w:t>.  They truly appreciate the amount of background work that wa</w:t>
      </w:r>
      <w:r w:rsidR="00710328">
        <w:rPr>
          <w:rFonts w:eastAsia="Calibri"/>
          <w:color w:val="231F20"/>
          <w:shd w:val="clear" w:color="auto" w:fill="FFFFFF"/>
        </w:rPr>
        <w:t xml:space="preserve">s necessary.  Additionally, Ms. White thanked </w:t>
      </w:r>
      <w:r w:rsidRPr="0082232D">
        <w:rPr>
          <w:rFonts w:eastAsia="Calibri"/>
          <w:color w:val="231F20"/>
          <w:shd w:val="clear" w:color="auto" w:fill="FFFFFF"/>
        </w:rPr>
        <w:t xml:space="preserve">everyone </w:t>
      </w:r>
      <w:r w:rsidR="00D636A6">
        <w:rPr>
          <w:rFonts w:eastAsia="Calibri"/>
          <w:color w:val="231F20"/>
          <w:shd w:val="clear" w:color="auto" w:fill="FFFFFF"/>
        </w:rPr>
        <w:t xml:space="preserve">on staff </w:t>
      </w:r>
      <w:r w:rsidRPr="0082232D">
        <w:rPr>
          <w:rFonts w:eastAsia="Calibri"/>
          <w:color w:val="231F20"/>
          <w:shd w:val="clear" w:color="auto" w:fill="FFFFFF"/>
        </w:rPr>
        <w:t>whos</w:t>
      </w:r>
      <w:r w:rsidR="00957185">
        <w:rPr>
          <w:rFonts w:eastAsia="Calibri"/>
          <w:color w:val="231F20"/>
          <w:shd w:val="clear" w:color="auto" w:fill="FFFFFF"/>
        </w:rPr>
        <w:t>e</w:t>
      </w:r>
      <w:r w:rsidRPr="0082232D">
        <w:rPr>
          <w:rFonts w:eastAsia="Calibri"/>
          <w:color w:val="231F20"/>
          <w:shd w:val="clear" w:color="auto" w:fill="FFFFFF"/>
        </w:rPr>
        <w:t xml:space="preserve"> names </w:t>
      </w:r>
      <w:proofErr w:type="gramStart"/>
      <w:r w:rsidRPr="0082232D">
        <w:rPr>
          <w:rFonts w:eastAsia="Calibri"/>
          <w:color w:val="231F20"/>
          <w:shd w:val="clear" w:color="auto" w:fill="FFFFFF"/>
        </w:rPr>
        <w:t>were not mentioned</w:t>
      </w:r>
      <w:proofErr w:type="gramEnd"/>
      <w:r w:rsidRPr="0082232D">
        <w:rPr>
          <w:rFonts w:eastAsia="Calibri"/>
          <w:color w:val="231F20"/>
          <w:shd w:val="clear" w:color="auto" w:fill="FFFFFF"/>
        </w:rPr>
        <w:t xml:space="preserve"> </w:t>
      </w:r>
      <w:r w:rsidR="00E626AB">
        <w:rPr>
          <w:rFonts w:eastAsia="Calibri"/>
          <w:color w:val="231F20"/>
          <w:shd w:val="clear" w:color="auto" w:fill="FFFFFF"/>
        </w:rPr>
        <w:t>and who</w:t>
      </w:r>
      <w:r w:rsidRPr="0082232D">
        <w:rPr>
          <w:rFonts w:eastAsia="Calibri"/>
          <w:color w:val="231F20"/>
          <w:shd w:val="clear" w:color="auto" w:fill="FFFFFF"/>
        </w:rPr>
        <w:t xml:space="preserve"> the Commissioners do</w:t>
      </w:r>
      <w:r w:rsidR="00E626AB">
        <w:rPr>
          <w:rFonts w:eastAsia="Calibri"/>
          <w:color w:val="231F20"/>
          <w:shd w:val="clear" w:color="auto" w:fill="FFFFFF"/>
        </w:rPr>
        <w:t xml:space="preserve"> </w:t>
      </w:r>
      <w:r w:rsidRPr="0082232D">
        <w:rPr>
          <w:rFonts w:eastAsia="Calibri"/>
          <w:color w:val="231F20"/>
          <w:shd w:val="clear" w:color="auto" w:fill="FFFFFF"/>
        </w:rPr>
        <w:t>n</w:t>
      </w:r>
      <w:r w:rsidR="00E626AB">
        <w:rPr>
          <w:rFonts w:eastAsia="Calibri"/>
          <w:color w:val="231F20"/>
          <w:shd w:val="clear" w:color="auto" w:fill="FFFFFF"/>
        </w:rPr>
        <w:t>o</w:t>
      </w:r>
      <w:r w:rsidRPr="0082232D">
        <w:rPr>
          <w:rFonts w:eastAsia="Calibri"/>
          <w:color w:val="231F20"/>
          <w:shd w:val="clear" w:color="auto" w:fill="FFFFFF"/>
        </w:rPr>
        <w:t>t see and do</w:t>
      </w:r>
      <w:r w:rsidR="00E626AB">
        <w:rPr>
          <w:rFonts w:eastAsia="Calibri"/>
          <w:color w:val="231F20"/>
          <w:shd w:val="clear" w:color="auto" w:fill="FFFFFF"/>
        </w:rPr>
        <w:t xml:space="preserve"> </w:t>
      </w:r>
      <w:r w:rsidRPr="0082232D">
        <w:rPr>
          <w:rFonts w:eastAsia="Calibri"/>
          <w:color w:val="231F20"/>
          <w:shd w:val="clear" w:color="auto" w:fill="FFFFFF"/>
        </w:rPr>
        <w:t>n</w:t>
      </w:r>
      <w:r w:rsidR="00E626AB">
        <w:rPr>
          <w:rFonts w:eastAsia="Calibri"/>
          <w:color w:val="231F20"/>
          <w:shd w:val="clear" w:color="auto" w:fill="FFFFFF"/>
        </w:rPr>
        <w:t>o</w:t>
      </w:r>
      <w:r w:rsidRPr="0082232D">
        <w:rPr>
          <w:rFonts w:eastAsia="Calibri"/>
          <w:color w:val="231F20"/>
          <w:shd w:val="clear" w:color="auto" w:fill="FFFFFF"/>
        </w:rPr>
        <w:t>t know who have helped to keep the process running smooth</w:t>
      </w:r>
      <w:r w:rsidR="00710328">
        <w:rPr>
          <w:rFonts w:eastAsia="Calibri"/>
          <w:color w:val="231F20"/>
          <w:shd w:val="clear" w:color="auto" w:fill="FFFFFF"/>
        </w:rPr>
        <w:t>ly for the last year</w:t>
      </w:r>
      <w:r w:rsidRPr="0082232D">
        <w:rPr>
          <w:rFonts w:eastAsia="Calibri"/>
          <w:color w:val="231F20"/>
          <w:shd w:val="clear" w:color="auto" w:fill="FFFFFF"/>
        </w:rPr>
        <w:t xml:space="preserve">.  The Commissioners all agreed.  </w:t>
      </w:r>
    </w:p>
    <w:p w14:paraId="258C6E54" w14:textId="77777777" w:rsidR="0082232D" w:rsidRPr="0082232D" w:rsidRDefault="0082232D" w:rsidP="0082232D">
      <w:pPr>
        <w:spacing w:after="160" w:line="259" w:lineRule="auto"/>
        <w:rPr>
          <w:rFonts w:ascii="Garamond" w:eastAsia="Calibri" w:hAnsi="Garamond"/>
          <w:color w:val="231F20"/>
          <w:sz w:val="22"/>
          <w:szCs w:val="22"/>
          <w:shd w:val="clear" w:color="auto" w:fill="FFFFFF"/>
        </w:rPr>
      </w:pPr>
    </w:p>
    <w:p w14:paraId="17714D42" w14:textId="77777777" w:rsidR="00313B41" w:rsidRDefault="000F7317" w:rsidP="004E7995">
      <w:pPr>
        <w:jc w:val="both"/>
        <w:rPr>
          <w:b/>
        </w:rPr>
      </w:pPr>
      <w:r>
        <w:tab/>
      </w:r>
      <w:r w:rsidR="00B77CAD">
        <w:tab/>
      </w:r>
      <w:r w:rsidR="00B77CAD">
        <w:tab/>
      </w:r>
      <w:r w:rsidR="0050147E">
        <w:tab/>
      </w:r>
      <w:r w:rsidR="00D74357" w:rsidRPr="006B5DCD">
        <w:rPr>
          <w:b/>
        </w:rPr>
        <w:t>Adjournment</w:t>
      </w:r>
    </w:p>
    <w:p w14:paraId="70AD8E0D" w14:textId="77777777" w:rsidR="00313B41" w:rsidRDefault="00313B41" w:rsidP="00313B41">
      <w:pPr>
        <w:jc w:val="center"/>
        <w:rPr>
          <w:b/>
        </w:rPr>
      </w:pPr>
    </w:p>
    <w:p w14:paraId="4D2F87F3" w14:textId="77777777" w:rsidR="00431AD6" w:rsidRPr="006B5DCD" w:rsidRDefault="00D74357" w:rsidP="00BE6C7E">
      <w:pPr>
        <w:ind w:firstLine="720"/>
        <w:jc w:val="both"/>
      </w:pPr>
      <w:r w:rsidRPr="006B5DCD">
        <w:t>The m</w:t>
      </w:r>
      <w:r w:rsidR="00DA6042" w:rsidRPr="006B5DCD">
        <w:t>e</w:t>
      </w:r>
      <w:r w:rsidR="00FA34E3" w:rsidRPr="006B5DCD">
        <w:t xml:space="preserve">eting </w:t>
      </w:r>
      <w:proofErr w:type="gramStart"/>
      <w:r w:rsidR="00FA34E3" w:rsidRPr="006B5DCD">
        <w:t>was adjourned</w:t>
      </w:r>
      <w:proofErr w:type="gramEnd"/>
      <w:r w:rsidR="00FA34E3" w:rsidRPr="006B5DCD">
        <w:t xml:space="preserve"> at </w:t>
      </w:r>
      <w:r w:rsidR="005B6ABC">
        <w:t>10:</w:t>
      </w:r>
      <w:r w:rsidR="000F7317">
        <w:t>51</w:t>
      </w:r>
      <w:r w:rsidR="007E69FC">
        <w:t xml:space="preserve"> </w:t>
      </w:r>
      <w:r w:rsidR="009A3E57">
        <w:t>a</w:t>
      </w:r>
      <w:r w:rsidR="00C53E24">
        <w:t>.m</w:t>
      </w:r>
      <w:r w:rsidR="00184BE4">
        <w:t>.</w:t>
      </w:r>
    </w:p>
    <w:p w14:paraId="337F5F9A" w14:textId="77777777" w:rsidR="00F14EB7" w:rsidRDefault="00F14EB7" w:rsidP="00FA34E3">
      <w:pPr>
        <w:spacing w:line="226" w:lineRule="auto"/>
      </w:pPr>
    </w:p>
    <w:p w14:paraId="3883671F" w14:textId="77777777" w:rsidR="00547982" w:rsidRDefault="00547982" w:rsidP="00FA34E3">
      <w:pPr>
        <w:spacing w:line="226" w:lineRule="auto"/>
      </w:pPr>
    </w:p>
    <w:p w14:paraId="2417D160" w14:textId="65CC7D7F" w:rsidR="00B702E4" w:rsidRPr="00B65634" w:rsidRDefault="00B65634" w:rsidP="00FA34E3">
      <w:pPr>
        <w:spacing w:line="226" w:lineRule="auto"/>
        <w:rPr>
          <w:rFonts w:ascii="Edwardian Script ITC" w:hAnsi="Edwardian Script ITC"/>
          <w:b/>
          <w:sz w:val="40"/>
          <w:szCs w:val="40"/>
        </w:rPr>
      </w:pPr>
      <w:r w:rsidRPr="00B65634">
        <w:rPr>
          <w:rFonts w:ascii="Edwardian Script ITC" w:hAnsi="Edwardian Script ITC"/>
          <w:b/>
          <w:sz w:val="40"/>
          <w:szCs w:val="40"/>
        </w:rPr>
        <w:t>Signature on File</w:t>
      </w:r>
      <w:r w:rsidRPr="00B65634">
        <w:rPr>
          <w:rFonts w:ascii="Edwardian Script ITC" w:hAnsi="Edwardian Script ITC"/>
          <w:b/>
          <w:sz w:val="40"/>
          <w:szCs w:val="40"/>
        </w:rPr>
        <w:tab/>
      </w:r>
      <w:r w:rsidRPr="00B65634">
        <w:rPr>
          <w:rFonts w:ascii="Edwardian Script ITC" w:hAnsi="Edwardian Script ITC"/>
          <w:b/>
          <w:sz w:val="40"/>
          <w:szCs w:val="40"/>
        </w:rPr>
        <w:tab/>
      </w:r>
      <w:r w:rsidRPr="00B65634">
        <w:rPr>
          <w:rFonts w:ascii="Edwardian Script ITC" w:hAnsi="Edwardian Script ITC"/>
          <w:b/>
          <w:sz w:val="40"/>
          <w:szCs w:val="40"/>
        </w:rPr>
        <w:tab/>
        <w:t>Signature on File</w:t>
      </w:r>
    </w:p>
    <w:p w14:paraId="40C823CC" w14:textId="556050F6" w:rsidR="00FA34E3" w:rsidRPr="006B5DCD" w:rsidRDefault="00B702E4" w:rsidP="00FA34E3">
      <w:pPr>
        <w:spacing w:line="226" w:lineRule="auto"/>
      </w:pPr>
      <w:r>
        <w:t>___</w:t>
      </w:r>
      <w:r w:rsidR="000B7256">
        <w:t>_________________</w:t>
      </w:r>
      <w:r w:rsidR="000B7256">
        <w:tab/>
      </w:r>
      <w:r>
        <w:tab/>
      </w:r>
      <w:r w:rsidR="004D120E">
        <w:t>__________________________</w:t>
      </w:r>
      <w:r w:rsidR="00C932E6">
        <w:t>__</w:t>
      </w:r>
    </w:p>
    <w:p w14:paraId="59120D5E" w14:textId="77777777" w:rsidR="00FA34E3" w:rsidRPr="00C932E6" w:rsidRDefault="00F20FBE" w:rsidP="00D36C4C">
      <w:pPr>
        <w:spacing w:line="226" w:lineRule="auto"/>
        <w:rPr>
          <w:sz w:val="20"/>
          <w:szCs w:val="20"/>
        </w:rPr>
      </w:pPr>
      <w:r>
        <w:t>Joseph Tunney Chairman</w:t>
      </w:r>
      <w:bookmarkStart w:id="0" w:name="_GoBack"/>
      <w:bookmarkEnd w:id="0"/>
      <w:r w:rsidR="00B1645B">
        <w:tab/>
      </w:r>
      <w:r w:rsidR="00B702E4">
        <w:tab/>
        <w:t xml:space="preserve">David </w:t>
      </w:r>
      <w:proofErr w:type="spellStart"/>
      <w:r w:rsidR="00B702E4">
        <w:t>Finneran</w:t>
      </w:r>
      <w:proofErr w:type="spellEnd"/>
      <w:r w:rsidR="00B702E4">
        <w:t xml:space="preserve">, Executive Director </w:t>
      </w:r>
    </w:p>
    <w:sectPr w:rsidR="00FA34E3" w:rsidRPr="00C932E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D6E21" w14:textId="77777777" w:rsidR="004B0CFF" w:rsidRDefault="004B0CFF">
      <w:r>
        <w:separator/>
      </w:r>
    </w:p>
  </w:endnote>
  <w:endnote w:type="continuationSeparator" w:id="0">
    <w:p w14:paraId="7DA56E4F" w14:textId="77777777" w:rsidR="004B0CFF" w:rsidRDefault="004B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7BB32" w14:textId="77777777" w:rsidR="00AE7CBF" w:rsidRDefault="00AE7CBF" w:rsidP="00DA26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54427" w14:textId="77777777" w:rsidR="00AE7CBF" w:rsidRDefault="00AE7CBF" w:rsidP="00105F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051D0" w14:textId="153ADF57" w:rsidR="00AE7CBF" w:rsidRDefault="00AE7CBF" w:rsidP="00DA26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1079">
      <w:rPr>
        <w:rStyle w:val="PageNumber"/>
        <w:noProof/>
      </w:rPr>
      <w:t>10</w:t>
    </w:r>
    <w:r>
      <w:rPr>
        <w:rStyle w:val="PageNumber"/>
      </w:rPr>
      <w:fldChar w:fldCharType="end"/>
    </w:r>
  </w:p>
  <w:p w14:paraId="25EF7EEB" w14:textId="77777777" w:rsidR="00AE7CBF" w:rsidRDefault="00AE7CBF" w:rsidP="00105F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AE438" w14:textId="77777777" w:rsidR="004B0CFF" w:rsidRDefault="004B0CFF">
      <w:r>
        <w:separator/>
      </w:r>
    </w:p>
  </w:footnote>
  <w:footnote w:type="continuationSeparator" w:id="0">
    <w:p w14:paraId="21ADBCCA" w14:textId="77777777" w:rsidR="004B0CFF" w:rsidRDefault="004B0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5867"/>
    <w:multiLevelType w:val="hybridMultilevel"/>
    <w:tmpl w:val="B57CEE3C"/>
    <w:lvl w:ilvl="0" w:tplc="A440C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733C3"/>
    <w:multiLevelType w:val="hybridMultilevel"/>
    <w:tmpl w:val="CA969A70"/>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FB426F3"/>
    <w:multiLevelType w:val="hybridMultilevel"/>
    <w:tmpl w:val="56242454"/>
    <w:lvl w:ilvl="0" w:tplc="F1A4D89C">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10136684"/>
    <w:multiLevelType w:val="hybridMultilevel"/>
    <w:tmpl w:val="CAE4467C"/>
    <w:lvl w:ilvl="0" w:tplc="33C09B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397021"/>
    <w:multiLevelType w:val="hybridMultilevel"/>
    <w:tmpl w:val="707E16FE"/>
    <w:lvl w:ilvl="0" w:tplc="F6523E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B27EE8"/>
    <w:multiLevelType w:val="hybridMultilevel"/>
    <w:tmpl w:val="07A47684"/>
    <w:lvl w:ilvl="0" w:tplc="95A2E6C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8958C6"/>
    <w:multiLevelType w:val="hybridMultilevel"/>
    <w:tmpl w:val="3FECA26E"/>
    <w:lvl w:ilvl="0" w:tplc="A53A1C48">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3A34F30"/>
    <w:multiLevelType w:val="hybridMultilevel"/>
    <w:tmpl w:val="E7007168"/>
    <w:lvl w:ilvl="0" w:tplc="ABEAD2C2">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8" w15:restartNumberingAfterBreak="0">
    <w:nsid w:val="27546F77"/>
    <w:multiLevelType w:val="hybridMultilevel"/>
    <w:tmpl w:val="6E3ECACA"/>
    <w:lvl w:ilvl="0" w:tplc="4D60B47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C340FC0"/>
    <w:multiLevelType w:val="hybridMultilevel"/>
    <w:tmpl w:val="CD8E7ED2"/>
    <w:lvl w:ilvl="0" w:tplc="FB06A3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4BE242B"/>
    <w:multiLevelType w:val="hybridMultilevel"/>
    <w:tmpl w:val="837CC066"/>
    <w:lvl w:ilvl="0" w:tplc="F76CAFD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7685B9C"/>
    <w:multiLevelType w:val="hybridMultilevel"/>
    <w:tmpl w:val="9476EDD0"/>
    <w:lvl w:ilvl="0" w:tplc="85D25F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15F2E36"/>
    <w:multiLevelType w:val="hybridMultilevel"/>
    <w:tmpl w:val="A4002FDE"/>
    <w:lvl w:ilvl="0" w:tplc="FB06A3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248002A"/>
    <w:multiLevelType w:val="hybridMultilevel"/>
    <w:tmpl w:val="9CBA1D04"/>
    <w:lvl w:ilvl="0" w:tplc="FD6EF60A">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15:restartNumberingAfterBreak="0">
    <w:nsid w:val="465E3463"/>
    <w:multiLevelType w:val="hybridMultilevel"/>
    <w:tmpl w:val="3154EEC4"/>
    <w:lvl w:ilvl="0" w:tplc="0D1A144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AA26C2C"/>
    <w:multiLevelType w:val="hybridMultilevel"/>
    <w:tmpl w:val="545CC9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12C1F"/>
    <w:multiLevelType w:val="hybridMultilevel"/>
    <w:tmpl w:val="43EE92EA"/>
    <w:lvl w:ilvl="0" w:tplc="E848C1B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F221C47"/>
    <w:multiLevelType w:val="multilevel"/>
    <w:tmpl w:val="323E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F3621E"/>
    <w:multiLevelType w:val="hybridMultilevel"/>
    <w:tmpl w:val="2BE43070"/>
    <w:lvl w:ilvl="0" w:tplc="956CD13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E932FF"/>
    <w:multiLevelType w:val="hybridMultilevel"/>
    <w:tmpl w:val="6072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05B84"/>
    <w:multiLevelType w:val="hybridMultilevel"/>
    <w:tmpl w:val="BA42F97A"/>
    <w:lvl w:ilvl="0" w:tplc="B7889244">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1" w15:restartNumberingAfterBreak="0">
    <w:nsid w:val="57AE00F6"/>
    <w:multiLevelType w:val="hybridMultilevel"/>
    <w:tmpl w:val="02F49276"/>
    <w:lvl w:ilvl="0" w:tplc="F9D060DA">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5BA91FB7"/>
    <w:multiLevelType w:val="multilevel"/>
    <w:tmpl w:val="AF8C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E476BE"/>
    <w:multiLevelType w:val="hybridMultilevel"/>
    <w:tmpl w:val="35ECF360"/>
    <w:lvl w:ilvl="0" w:tplc="34A2AC44">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4" w15:restartNumberingAfterBreak="0">
    <w:nsid w:val="62FF13C2"/>
    <w:multiLevelType w:val="hybridMultilevel"/>
    <w:tmpl w:val="76249CB2"/>
    <w:lvl w:ilvl="0" w:tplc="6BE473A8">
      <w:start w:val="1"/>
      <w:numFmt w:val="upperRoman"/>
      <w:lvlText w:val="%1."/>
      <w:lvlJc w:val="left"/>
      <w:pPr>
        <w:tabs>
          <w:tab w:val="num" w:pos="4680"/>
        </w:tabs>
        <w:ind w:left="4680" w:hanging="720"/>
      </w:pPr>
      <w:rPr>
        <w:rFonts w:hint="default"/>
      </w:r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25" w15:restartNumberingAfterBreak="0">
    <w:nsid w:val="652F19FE"/>
    <w:multiLevelType w:val="hybridMultilevel"/>
    <w:tmpl w:val="B6F6B46C"/>
    <w:lvl w:ilvl="0" w:tplc="FD567A6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92B1A"/>
    <w:multiLevelType w:val="hybridMultilevel"/>
    <w:tmpl w:val="810C5258"/>
    <w:lvl w:ilvl="0" w:tplc="FB06A3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6D17CA7"/>
    <w:multiLevelType w:val="hybridMultilevel"/>
    <w:tmpl w:val="0D362E38"/>
    <w:lvl w:ilvl="0" w:tplc="265CDD3E">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2"/>
  </w:num>
  <w:num w:numId="4">
    <w:abstractNumId w:val="1"/>
  </w:num>
  <w:num w:numId="5">
    <w:abstractNumId w:val="14"/>
  </w:num>
  <w:num w:numId="6">
    <w:abstractNumId w:val="26"/>
  </w:num>
  <w:num w:numId="7">
    <w:abstractNumId w:val="9"/>
  </w:num>
  <w:num w:numId="8">
    <w:abstractNumId w:val="10"/>
  </w:num>
  <w:num w:numId="9">
    <w:abstractNumId w:val="27"/>
  </w:num>
  <w:num w:numId="10">
    <w:abstractNumId w:val="24"/>
  </w:num>
  <w:num w:numId="11">
    <w:abstractNumId w:val="20"/>
  </w:num>
  <w:num w:numId="12">
    <w:abstractNumId w:val="3"/>
  </w:num>
  <w:num w:numId="13">
    <w:abstractNumId w:val="4"/>
  </w:num>
  <w:num w:numId="14">
    <w:abstractNumId w:val="15"/>
  </w:num>
  <w:num w:numId="15">
    <w:abstractNumId w:val="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8"/>
  </w:num>
  <w:num w:numId="19">
    <w:abstractNumId w:val="11"/>
  </w:num>
  <w:num w:numId="20">
    <w:abstractNumId w:val="5"/>
  </w:num>
  <w:num w:numId="21">
    <w:abstractNumId w:val="7"/>
  </w:num>
  <w:num w:numId="22">
    <w:abstractNumId w:val="18"/>
  </w:num>
  <w:num w:numId="23">
    <w:abstractNumId w:val="6"/>
  </w:num>
  <w:num w:numId="24">
    <w:abstractNumId w:val="21"/>
  </w:num>
  <w:num w:numId="25">
    <w:abstractNumId w:val="17"/>
  </w:num>
  <w:num w:numId="26">
    <w:abstractNumId w:val="22"/>
  </w:num>
  <w:num w:numId="27">
    <w:abstractNumId w:val="19"/>
  </w:num>
  <w:num w:numId="28">
    <w:abstractNumId w:val="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E3"/>
    <w:rsid w:val="0000051B"/>
    <w:rsid w:val="000011D3"/>
    <w:rsid w:val="00006B33"/>
    <w:rsid w:val="00013052"/>
    <w:rsid w:val="00013A38"/>
    <w:rsid w:val="00013FB3"/>
    <w:rsid w:val="00014673"/>
    <w:rsid w:val="00015C6F"/>
    <w:rsid w:val="00020C80"/>
    <w:rsid w:val="00026848"/>
    <w:rsid w:val="00027216"/>
    <w:rsid w:val="0002777A"/>
    <w:rsid w:val="000313E1"/>
    <w:rsid w:val="0003597D"/>
    <w:rsid w:val="000379F9"/>
    <w:rsid w:val="00041FCD"/>
    <w:rsid w:val="00042D40"/>
    <w:rsid w:val="00043D1D"/>
    <w:rsid w:val="00050FAE"/>
    <w:rsid w:val="00052A21"/>
    <w:rsid w:val="00055084"/>
    <w:rsid w:val="0005788F"/>
    <w:rsid w:val="0006445F"/>
    <w:rsid w:val="000659CA"/>
    <w:rsid w:val="000711B7"/>
    <w:rsid w:val="00074AF5"/>
    <w:rsid w:val="0007704B"/>
    <w:rsid w:val="00082415"/>
    <w:rsid w:val="00083B8D"/>
    <w:rsid w:val="000845A3"/>
    <w:rsid w:val="00086202"/>
    <w:rsid w:val="00092070"/>
    <w:rsid w:val="00092128"/>
    <w:rsid w:val="000930C6"/>
    <w:rsid w:val="000936AE"/>
    <w:rsid w:val="0009394F"/>
    <w:rsid w:val="0009621C"/>
    <w:rsid w:val="000A014F"/>
    <w:rsid w:val="000A1DE2"/>
    <w:rsid w:val="000A32E9"/>
    <w:rsid w:val="000A517F"/>
    <w:rsid w:val="000A648D"/>
    <w:rsid w:val="000A6978"/>
    <w:rsid w:val="000B01A5"/>
    <w:rsid w:val="000B128E"/>
    <w:rsid w:val="000B2DA2"/>
    <w:rsid w:val="000B452C"/>
    <w:rsid w:val="000B7256"/>
    <w:rsid w:val="000C416F"/>
    <w:rsid w:val="000C4315"/>
    <w:rsid w:val="000C5188"/>
    <w:rsid w:val="000C637A"/>
    <w:rsid w:val="000C6AC9"/>
    <w:rsid w:val="000C7142"/>
    <w:rsid w:val="000D1422"/>
    <w:rsid w:val="000D2099"/>
    <w:rsid w:val="000D2D7A"/>
    <w:rsid w:val="000D38DD"/>
    <w:rsid w:val="000D4501"/>
    <w:rsid w:val="000D6C73"/>
    <w:rsid w:val="000E5155"/>
    <w:rsid w:val="000E5B6C"/>
    <w:rsid w:val="000E6694"/>
    <w:rsid w:val="000F4A1A"/>
    <w:rsid w:val="000F62CF"/>
    <w:rsid w:val="000F7317"/>
    <w:rsid w:val="0010474B"/>
    <w:rsid w:val="00105E9E"/>
    <w:rsid w:val="00105FA5"/>
    <w:rsid w:val="00110B03"/>
    <w:rsid w:val="001135CC"/>
    <w:rsid w:val="00117268"/>
    <w:rsid w:val="00121878"/>
    <w:rsid w:val="00121D80"/>
    <w:rsid w:val="00121E6B"/>
    <w:rsid w:val="001224F9"/>
    <w:rsid w:val="00124A8F"/>
    <w:rsid w:val="001252BE"/>
    <w:rsid w:val="00127D93"/>
    <w:rsid w:val="001311D2"/>
    <w:rsid w:val="00132E31"/>
    <w:rsid w:val="0013490F"/>
    <w:rsid w:val="00140AD8"/>
    <w:rsid w:val="00141A4F"/>
    <w:rsid w:val="00142956"/>
    <w:rsid w:val="00146CB5"/>
    <w:rsid w:val="00150016"/>
    <w:rsid w:val="00150BE8"/>
    <w:rsid w:val="00152381"/>
    <w:rsid w:val="001532B7"/>
    <w:rsid w:val="00160AD4"/>
    <w:rsid w:val="00160ED4"/>
    <w:rsid w:val="00162031"/>
    <w:rsid w:val="00163CD8"/>
    <w:rsid w:val="00164891"/>
    <w:rsid w:val="00166750"/>
    <w:rsid w:val="00167A9F"/>
    <w:rsid w:val="00167B57"/>
    <w:rsid w:val="001712C9"/>
    <w:rsid w:val="001765D0"/>
    <w:rsid w:val="00181CA5"/>
    <w:rsid w:val="00182DF3"/>
    <w:rsid w:val="00184BE4"/>
    <w:rsid w:val="00184FD4"/>
    <w:rsid w:val="00185B5C"/>
    <w:rsid w:val="00185E3C"/>
    <w:rsid w:val="001867D7"/>
    <w:rsid w:val="00187E4F"/>
    <w:rsid w:val="001906A1"/>
    <w:rsid w:val="00193239"/>
    <w:rsid w:val="0019352B"/>
    <w:rsid w:val="001972EE"/>
    <w:rsid w:val="001A7A94"/>
    <w:rsid w:val="001B00F3"/>
    <w:rsid w:val="001B585C"/>
    <w:rsid w:val="001C2252"/>
    <w:rsid w:val="001D063A"/>
    <w:rsid w:val="001D2F94"/>
    <w:rsid w:val="001D3CB1"/>
    <w:rsid w:val="001D47B7"/>
    <w:rsid w:val="001E0730"/>
    <w:rsid w:val="001E0B17"/>
    <w:rsid w:val="001E0DAF"/>
    <w:rsid w:val="001E33BC"/>
    <w:rsid w:val="001E4EA5"/>
    <w:rsid w:val="001F0DFB"/>
    <w:rsid w:val="001F4052"/>
    <w:rsid w:val="001F46F3"/>
    <w:rsid w:val="001F50D9"/>
    <w:rsid w:val="001F5A23"/>
    <w:rsid w:val="001F5E6B"/>
    <w:rsid w:val="001F62CB"/>
    <w:rsid w:val="00201C5F"/>
    <w:rsid w:val="00201E95"/>
    <w:rsid w:val="00202581"/>
    <w:rsid w:val="00203830"/>
    <w:rsid w:val="00203F28"/>
    <w:rsid w:val="00203F64"/>
    <w:rsid w:val="00204031"/>
    <w:rsid w:val="002048F0"/>
    <w:rsid w:val="00207AE9"/>
    <w:rsid w:val="00212550"/>
    <w:rsid w:val="002132E5"/>
    <w:rsid w:val="00214819"/>
    <w:rsid w:val="00217437"/>
    <w:rsid w:val="0021757A"/>
    <w:rsid w:val="0022173C"/>
    <w:rsid w:val="002232CD"/>
    <w:rsid w:val="002303A3"/>
    <w:rsid w:val="00234868"/>
    <w:rsid w:val="00237FE8"/>
    <w:rsid w:val="0024406D"/>
    <w:rsid w:val="00244F1E"/>
    <w:rsid w:val="00246237"/>
    <w:rsid w:val="00246580"/>
    <w:rsid w:val="0024675E"/>
    <w:rsid w:val="0024766A"/>
    <w:rsid w:val="00247950"/>
    <w:rsid w:val="00252356"/>
    <w:rsid w:val="0025628F"/>
    <w:rsid w:val="002572C7"/>
    <w:rsid w:val="00257DDE"/>
    <w:rsid w:val="00257EFF"/>
    <w:rsid w:val="00261543"/>
    <w:rsid w:val="002616CE"/>
    <w:rsid w:val="00263307"/>
    <w:rsid w:val="00264F9A"/>
    <w:rsid w:val="00270444"/>
    <w:rsid w:val="002739C7"/>
    <w:rsid w:val="00275DED"/>
    <w:rsid w:val="002774F3"/>
    <w:rsid w:val="00277894"/>
    <w:rsid w:val="00284F07"/>
    <w:rsid w:val="00285DD1"/>
    <w:rsid w:val="00286CE6"/>
    <w:rsid w:val="00286DC8"/>
    <w:rsid w:val="00287976"/>
    <w:rsid w:val="00292605"/>
    <w:rsid w:val="00293ACE"/>
    <w:rsid w:val="00295799"/>
    <w:rsid w:val="00295D72"/>
    <w:rsid w:val="002A2221"/>
    <w:rsid w:val="002A3656"/>
    <w:rsid w:val="002A3994"/>
    <w:rsid w:val="002A3E8F"/>
    <w:rsid w:val="002A4618"/>
    <w:rsid w:val="002A60D9"/>
    <w:rsid w:val="002B0041"/>
    <w:rsid w:val="002B1276"/>
    <w:rsid w:val="002B346C"/>
    <w:rsid w:val="002B3DA4"/>
    <w:rsid w:val="002B529A"/>
    <w:rsid w:val="002B57A0"/>
    <w:rsid w:val="002C1AE0"/>
    <w:rsid w:val="002C1FC4"/>
    <w:rsid w:val="002C54BD"/>
    <w:rsid w:val="002C59E3"/>
    <w:rsid w:val="002C609C"/>
    <w:rsid w:val="002C6A98"/>
    <w:rsid w:val="002C7AC7"/>
    <w:rsid w:val="002D0A6D"/>
    <w:rsid w:val="002D1079"/>
    <w:rsid w:val="002D290D"/>
    <w:rsid w:val="002D2A4C"/>
    <w:rsid w:val="002D43DB"/>
    <w:rsid w:val="002D5F8D"/>
    <w:rsid w:val="002D68F2"/>
    <w:rsid w:val="002D715A"/>
    <w:rsid w:val="002E1527"/>
    <w:rsid w:val="002E3356"/>
    <w:rsid w:val="002E5532"/>
    <w:rsid w:val="002E626D"/>
    <w:rsid w:val="002E7E31"/>
    <w:rsid w:val="002F212A"/>
    <w:rsid w:val="00302BE5"/>
    <w:rsid w:val="00302D12"/>
    <w:rsid w:val="003038ED"/>
    <w:rsid w:val="00305822"/>
    <w:rsid w:val="00311653"/>
    <w:rsid w:val="003133D5"/>
    <w:rsid w:val="00313B41"/>
    <w:rsid w:val="0031401F"/>
    <w:rsid w:val="003147B3"/>
    <w:rsid w:val="00314EBB"/>
    <w:rsid w:val="0031769D"/>
    <w:rsid w:val="003202BB"/>
    <w:rsid w:val="00320C8B"/>
    <w:rsid w:val="00321839"/>
    <w:rsid w:val="003239F8"/>
    <w:rsid w:val="00325E2F"/>
    <w:rsid w:val="0032653D"/>
    <w:rsid w:val="003265A8"/>
    <w:rsid w:val="003304C2"/>
    <w:rsid w:val="00331224"/>
    <w:rsid w:val="003318B7"/>
    <w:rsid w:val="00332327"/>
    <w:rsid w:val="00332F52"/>
    <w:rsid w:val="00332FC1"/>
    <w:rsid w:val="00334F8B"/>
    <w:rsid w:val="00335F39"/>
    <w:rsid w:val="00343570"/>
    <w:rsid w:val="003435DC"/>
    <w:rsid w:val="0034542C"/>
    <w:rsid w:val="00345B1F"/>
    <w:rsid w:val="003472CE"/>
    <w:rsid w:val="00347F57"/>
    <w:rsid w:val="00352CE0"/>
    <w:rsid w:val="00353FA1"/>
    <w:rsid w:val="00354B57"/>
    <w:rsid w:val="003608FF"/>
    <w:rsid w:val="00360CDA"/>
    <w:rsid w:val="00360DAE"/>
    <w:rsid w:val="00366224"/>
    <w:rsid w:val="00367C79"/>
    <w:rsid w:val="00371019"/>
    <w:rsid w:val="003725DC"/>
    <w:rsid w:val="00376B09"/>
    <w:rsid w:val="00380CD9"/>
    <w:rsid w:val="00383893"/>
    <w:rsid w:val="00384CF9"/>
    <w:rsid w:val="00384E1A"/>
    <w:rsid w:val="0038553A"/>
    <w:rsid w:val="003871B3"/>
    <w:rsid w:val="00387962"/>
    <w:rsid w:val="003917F2"/>
    <w:rsid w:val="00391C9F"/>
    <w:rsid w:val="00392E4A"/>
    <w:rsid w:val="00394F07"/>
    <w:rsid w:val="00396CBF"/>
    <w:rsid w:val="00397CC3"/>
    <w:rsid w:val="003A0043"/>
    <w:rsid w:val="003A2875"/>
    <w:rsid w:val="003A4B49"/>
    <w:rsid w:val="003A612B"/>
    <w:rsid w:val="003A7D81"/>
    <w:rsid w:val="003B377C"/>
    <w:rsid w:val="003B3D44"/>
    <w:rsid w:val="003B5500"/>
    <w:rsid w:val="003C025A"/>
    <w:rsid w:val="003C4B07"/>
    <w:rsid w:val="003C713E"/>
    <w:rsid w:val="003D1938"/>
    <w:rsid w:val="003D1D9E"/>
    <w:rsid w:val="003D2384"/>
    <w:rsid w:val="003D3271"/>
    <w:rsid w:val="003E0D21"/>
    <w:rsid w:val="003E22DD"/>
    <w:rsid w:val="003E573F"/>
    <w:rsid w:val="003E77BD"/>
    <w:rsid w:val="003F780E"/>
    <w:rsid w:val="003F7C1E"/>
    <w:rsid w:val="00400A89"/>
    <w:rsid w:val="00401343"/>
    <w:rsid w:val="0040228E"/>
    <w:rsid w:val="00402507"/>
    <w:rsid w:val="00403B76"/>
    <w:rsid w:val="00404B8E"/>
    <w:rsid w:val="0040510F"/>
    <w:rsid w:val="004138E7"/>
    <w:rsid w:val="004173B1"/>
    <w:rsid w:val="00417AFB"/>
    <w:rsid w:val="004200D2"/>
    <w:rsid w:val="004266A1"/>
    <w:rsid w:val="0043150B"/>
    <w:rsid w:val="00431AD6"/>
    <w:rsid w:val="00433571"/>
    <w:rsid w:val="00433769"/>
    <w:rsid w:val="0043498C"/>
    <w:rsid w:val="00434C1B"/>
    <w:rsid w:val="004367ED"/>
    <w:rsid w:val="00436C2F"/>
    <w:rsid w:val="00437C06"/>
    <w:rsid w:val="00437D7C"/>
    <w:rsid w:val="00444453"/>
    <w:rsid w:val="00451CA2"/>
    <w:rsid w:val="00452176"/>
    <w:rsid w:val="004552BD"/>
    <w:rsid w:val="00460281"/>
    <w:rsid w:val="00460310"/>
    <w:rsid w:val="00460DB3"/>
    <w:rsid w:val="00464B8F"/>
    <w:rsid w:val="00464E2A"/>
    <w:rsid w:val="00465E69"/>
    <w:rsid w:val="00466160"/>
    <w:rsid w:val="004668D4"/>
    <w:rsid w:val="0046766F"/>
    <w:rsid w:val="00471FAB"/>
    <w:rsid w:val="00474E9C"/>
    <w:rsid w:val="004752FF"/>
    <w:rsid w:val="00476BE0"/>
    <w:rsid w:val="00477CFF"/>
    <w:rsid w:val="0048070E"/>
    <w:rsid w:val="00481BBF"/>
    <w:rsid w:val="00482D9B"/>
    <w:rsid w:val="004835F4"/>
    <w:rsid w:val="00491FC3"/>
    <w:rsid w:val="0049662E"/>
    <w:rsid w:val="0049757D"/>
    <w:rsid w:val="004A44D4"/>
    <w:rsid w:val="004A70C7"/>
    <w:rsid w:val="004B0AAA"/>
    <w:rsid w:val="004B0CFF"/>
    <w:rsid w:val="004B168B"/>
    <w:rsid w:val="004B60F1"/>
    <w:rsid w:val="004B7363"/>
    <w:rsid w:val="004C1D7D"/>
    <w:rsid w:val="004C3A31"/>
    <w:rsid w:val="004C51AF"/>
    <w:rsid w:val="004C5CCF"/>
    <w:rsid w:val="004C62BA"/>
    <w:rsid w:val="004D0590"/>
    <w:rsid w:val="004D120E"/>
    <w:rsid w:val="004D1945"/>
    <w:rsid w:val="004D45E2"/>
    <w:rsid w:val="004E242D"/>
    <w:rsid w:val="004E69C5"/>
    <w:rsid w:val="004E6E1E"/>
    <w:rsid w:val="004E7995"/>
    <w:rsid w:val="004F3132"/>
    <w:rsid w:val="004F6F6E"/>
    <w:rsid w:val="00500505"/>
    <w:rsid w:val="0050147E"/>
    <w:rsid w:val="00501C49"/>
    <w:rsid w:val="005037F8"/>
    <w:rsid w:val="00505DE6"/>
    <w:rsid w:val="00506B91"/>
    <w:rsid w:val="00507BF9"/>
    <w:rsid w:val="00507E4F"/>
    <w:rsid w:val="005106AF"/>
    <w:rsid w:val="005110F1"/>
    <w:rsid w:val="00512D50"/>
    <w:rsid w:val="00515E99"/>
    <w:rsid w:val="005167BA"/>
    <w:rsid w:val="005169C0"/>
    <w:rsid w:val="00520322"/>
    <w:rsid w:val="005221A3"/>
    <w:rsid w:val="005228A7"/>
    <w:rsid w:val="005235D7"/>
    <w:rsid w:val="00526DF1"/>
    <w:rsid w:val="0053009A"/>
    <w:rsid w:val="00531E81"/>
    <w:rsid w:val="0054175F"/>
    <w:rsid w:val="005422E2"/>
    <w:rsid w:val="005423B5"/>
    <w:rsid w:val="00542DD1"/>
    <w:rsid w:val="005431A1"/>
    <w:rsid w:val="00546750"/>
    <w:rsid w:val="005476EF"/>
    <w:rsid w:val="00547982"/>
    <w:rsid w:val="00547DC4"/>
    <w:rsid w:val="00551ADC"/>
    <w:rsid w:val="00552180"/>
    <w:rsid w:val="005531D4"/>
    <w:rsid w:val="00556305"/>
    <w:rsid w:val="0056023E"/>
    <w:rsid w:val="00563A7E"/>
    <w:rsid w:val="005640B6"/>
    <w:rsid w:val="00564D82"/>
    <w:rsid w:val="00565AA2"/>
    <w:rsid w:val="0057249D"/>
    <w:rsid w:val="0057531D"/>
    <w:rsid w:val="00580874"/>
    <w:rsid w:val="00582647"/>
    <w:rsid w:val="00582707"/>
    <w:rsid w:val="005848FA"/>
    <w:rsid w:val="005853AD"/>
    <w:rsid w:val="0058560F"/>
    <w:rsid w:val="00586E18"/>
    <w:rsid w:val="00590A1F"/>
    <w:rsid w:val="0059109D"/>
    <w:rsid w:val="00597F3B"/>
    <w:rsid w:val="005A0527"/>
    <w:rsid w:val="005A1C12"/>
    <w:rsid w:val="005A3447"/>
    <w:rsid w:val="005A5C33"/>
    <w:rsid w:val="005A7AA8"/>
    <w:rsid w:val="005B02D6"/>
    <w:rsid w:val="005B195F"/>
    <w:rsid w:val="005B283F"/>
    <w:rsid w:val="005B33E6"/>
    <w:rsid w:val="005B6ABC"/>
    <w:rsid w:val="005C1476"/>
    <w:rsid w:val="005C1B62"/>
    <w:rsid w:val="005C1F6C"/>
    <w:rsid w:val="005C22C8"/>
    <w:rsid w:val="005C55A0"/>
    <w:rsid w:val="005D4403"/>
    <w:rsid w:val="005D45BF"/>
    <w:rsid w:val="005D7179"/>
    <w:rsid w:val="005D7CCE"/>
    <w:rsid w:val="005E088F"/>
    <w:rsid w:val="005E1C8C"/>
    <w:rsid w:val="005E23AF"/>
    <w:rsid w:val="005E41EA"/>
    <w:rsid w:val="005F2D19"/>
    <w:rsid w:val="005F3EEB"/>
    <w:rsid w:val="005F3FB0"/>
    <w:rsid w:val="0060071D"/>
    <w:rsid w:val="00604EAA"/>
    <w:rsid w:val="00606B60"/>
    <w:rsid w:val="006113A6"/>
    <w:rsid w:val="00611737"/>
    <w:rsid w:val="006128C3"/>
    <w:rsid w:val="00615E05"/>
    <w:rsid w:val="006226E7"/>
    <w:rsid w:val="00622FFF"/>
    <w:rsid w:val="00624D9E"/>
    <w:rsid w:val="006253E0"/>
    <w:rsid w:val="0062741A"/>
    <w:rsid w:val="0063502F"/>
    <w:rsid w:val="006359FF"/>
    <w:rsid w:val="00641A41"/>
    <w:rsid w:val="0064227A"/>
    <w:rsid w:val="006423BE"/>
    <w:rsid w:val="00642DB9"/>
    <w:rsid w:val="0064641A"/>
    <w:rsid w:val="00646AA9"/>
    <w:rsid w:val="0065264D"/>
    <w:rsid w:val="006547A6"/>
    <w:rsid w:val="00654E7F"/>
    <w:rsid w:val="00655D99"/>
    <w:rsid w:val="00660981"/>
    <w:rsid w:val="006614B7"/>
    <w:rsid w:val="00661EA9"/>
    <w:rsid w:val="006637FD"/>
    <w:rsid w:val="006647EB"/>
    <w:rsid w:val="006668B7"/>
    <w:rsid w:val="006727AD"/>
    <w:rsid w:val="00675D7D"/>
    <w:rsid w:val="006820BC"/>
    <w:rsid w:val="00682A8C"/>
    <w:rsid w:val="00682E64"/>
    <w:rsid w:val="00687353"/>
    <w:rsid w:val="00687D7C"/>
    <w:rsid w:val="00690EF2"/>
    <w:rsid w:val="00691F80"/>
    <w:rsid w:val="0069419E"/>
    <w:rsid w:val="00697899"/>
    <w:rsid w:val="00697FB9"/>
    <w:rsid w:val="006A0650"/>
    <w:rsid w:val="006A5CF5"/>
    <w:rsid w:val="006A6EB9"/>
    <w:rsid w:val="006B5DCD"/>
    <w:rsid w:val="006B6B9B"/>
    <w:rsid w:val="006B70B0"/>
    <w:rsid w:val="006C2618"/>
    <w:rsid w:val="006C2F2F"/>
    <w:rsid w:val="006D08D5"/>
    <w:rsid w:val="006D0D5F"/>
    <w:rsid w:val="006D3104"/>
    <w:rsid w:val="006D4397"/>
    <w:rsid w:val="006D638E"/>
    <w:rsid w:val="006E1B1D"/>
    <w:rsid w:val="006E4094"/>
    <w:rsid w:val="006F0D48"/>
    <w:rsid w:val="006F1BC0"/>
    <w:rsid w:val="006F54E9"/>
    <w:rsid w:val="006F64AD"/>
    <w:rsid w:val="006F7AA8"/>
    <w:rsid w:val="007008D5"/>
    <w:rsid w:val="00701FDE"/>
    <w:rsid w:val="00703476"/>
    <w:rsid w:val="00703BFF"/>
    <w:rsid w:val="00707352"/>
    <w:rsid w:val="00710328"/>
    <w:rsid w:val="00711BDE"/>
    <w:rsid w:val="00712FA4"/>
    <w:rsid w:val="0071320F"/>
    <w:rsid w:val="0071361E"/>
    <w:rsid w:val="00717719"/>
    <w:rsid w:val="00720AAA"/>
    <w:rsid w:val="00721C55"/>
    <w:rsid w:val="00722BA8"/>
    <w:rsid w:val="0072470B"/>
    <w:rsid w:val="00724FC4"/>
    <w:rsid w:val="007305AD"/>
    <w:rsid w:val="00731B11"/>
    <w:rsid w:val="0073609D"/>
    <w:rsid w:val="00736859"/>
    <w:rsid w:val="00740BBE"/>
    <w:rsid w:val="007418B7"/>
    <w:rsid w:val="00741A53"/>
    <w:rsid w:val="00743A8B"/>
    <w:rsid w:val="00745238"/>
    <w:rsid w:val="0074661C"/>
    <w:rsid w:val="00746DF9"/>
    <w:rsid w:val="00747CEE"/>
    <w:rsid w:val="00747EC1"/>
    <w:rsid w:val="00750402"/>
    <w:rsid w:val="007506C4"/>
    <w:rsid w:val="00751E9F"/>
    <w:rsid w:val="0075257C"/>
    <w:rsid w:val="00755931"/>
    <w:rsid w:val="00755E58"/>
    <w:rsid w:val="00757383"/>
    <w:rsid w:val="00762DB5"/>
    <w:rsid w:val="00763E35"/>
    <w:rsid w:val="00766164"/>
    <w:rsid w:val="007671FF"/>
    <w:rsid w:val="00770F91"/>
    <w:rsid w:val="00771141"/>
    <w:rsid w:val="00774AC2"/>
    <w:rsid w:val="007801FB"/>
    <w:rsid w:val="00782B8E"/>
    <w:rsid w:val="00784CD9"/>
    <w:rsid w:val="007851FF"/>
    <w:rsid w:val="00785A9F"/>
    <w:rsid w:val="00786A9F"/>
    <w:rsid w:val="007907BD"/>
    <w:rsid w:val="007A1A19"/>
    <w:rsid w:val="007A3D48"/>
    <w:rsid w:val="007A69B4"/>
    <w:rsid w:val="007B1E88"/>
    <w:rsid w:val="007B4965"/>
    <w:rsid w:val="007B7255"/>
    <w:rsid w:val="007B7F89"/>
    <w:rsid w:val="007C018B"/>
    <w:rsid w:val="007C3FDE"/>
    <w:rsid w:val="007C6773"/>
    <w:rsid w:val="007D1317"/>
    <w:rsid w:val="007D2569"/>
    <w:rsid w:val="007D2C8A"/>
    <w:rsid w:val="007D4DB6"/>
    <w:rsid w:val="007D54C8"/>
    <w:rsid w:val="007D5733"/>
    <w:rsid w:val="007D60E3"/>
    <w:rsid w:val="007D74FE"/>
    <w:rsid w:val="007D7C4A"/>
    <w:rsid w:val="007D7E76"/>
    <w:rsid w:val="007E033E"/>
    <w:rsid w:val="007E46F9"/>
    <w:rsid w:val="007E69FC"/>
    <w:rsid w:val="007E7ACF"/>
    <w:rsid w:val="007F1AE8"/>
    <w:rsid w:val="007F5FF2"/>
    <w:rsid w:val="0080060B"/>
    <w:rsid w:val="00802652"/>
    <w:rsid w:val="00811476"/>
    <w:rsid w:val="00811CA8"/>
    <w:rsid w:val="008140C3"/>
    <w:rsid w:val="00815132"/>
    <w:rsid w:val="00815C51"/>
    <w:rsid w:val="00820D6F"/>
    <w:rsid w:val="00820DB3"/>
    <w:rsid w:val="0082232D"/>
    <w:rsid w:val="0082483B"/>
    <w:rsid w:val="0082581F"/>
    <w:rsid w:val="00825C24"/>
    <w:rsid w:val="008264EB"/>
    <w:rsid w:val="00827600"/>
    <w:rsid w:val="00832435"/>
    <w:rsid w:val="00833454"/>
    <w:rsid w:val="008364E8"/>
    <w:rsid w:val="008365A8"/>
    <w:rsid w:val="008379B6"/>
    <w:rsid w:val="00837AEC"/>
    <w:rsid w:val="00842894"/>
    <w:rsid w:val="00842AEC"/>
    <w:rsid w:val="00844A77"/>
    <w:rsid w:val="00847325"/>
    <w:rsid w:val="00850E90"/>
    <w:rsid w:val="008517E5"/>
    <w:rsid w:val="00856E54"/>
    <w:rsid w:val="008570EE"/>
    <w:rsid w:val="008673C3"/>
    <w:rsid w:val="00867528"/>
    <w:rsid w:val="00875131"/>
    <w:rsid w:val="0088030E"/>
    <w:rsid w:val="008817F4"/>
    <w:rsid w:val="00883944"/>
    <w:rsid w:val="00885BCD"/>
    <w:rsid w:val="00885BFB"/>
    <w:rsid w:val="00887336"/>
    <w:rsid w:val="00887A16"/>
    <w:rsid w:val="00887DAE"/>
    <w:rsid w:val="00890A83"/>
    <w:rsid w:val="008934CC"/>
    <w:rsid w:val="008A0416"/>
    <w:rsid w:val="008A06FE"/>
    <w:rsid w:val="008A0958"/>
    <w:rsid w:val="008A0DAB"/>
    <w:rsid w:val="008A10DD"/>
    <w:rsid w:val="008A1E48"/>
    <w:rsid w:val="008A2A3A"/>
    <w:rsid w:val="008A3AEE"/>
    <w:rsid w:val="008A532E"/>
    <w:rsid w:val="008A6699"/>
    <w:rsid w:val="008B1344"/>
    <w:rsid w:val="008B1B8B"/>
    <w:rsid w:val="008B1D8C"/>
    <w:rsid w:val="008B2E4E"/>
    <w:rsid w:val="008B4447"/>
    <w:rsid w:val="008C0365"/>
    <w:rsid w:val="008C1C8D"/>
    <w:rsid w:val="008C6170"/>
    <w:rsid w:val="008C6952"/>
    <w:rsid w:val="008C740A"/>
    <w:rsid w:val="008D200B"/>
    <w:rsid w:val="008D372C"/>
    <w:rsid w:val="008D5441"/>
    <w:rsid w:val="008D6593"/>
    <w:rsid w:val="008D660F"/>
    <w:rsid w:val="008D673F"/>
    <w:rsid w:val="008D7520"/>
    <w:rsid w:val="008E228F"/>
    <w:rsid w:val="008E2405"/>
    <w:rsid w:val="008E38E6"/>
    <w:rsid w:val="008E4529"/>
    <w:rsid w:val="008E4A55"/>
    <w:rsid w:val="008E6275"/>
    <w:rsid w:val="008E6545"/>
    <w:rsid w:val="008F562D"/>
    <w:rsid w:val="00901F7A"/>
    <w:rsid w:val="009027B4"/>
    <w:rsid w:val="00904262"/>
    <w:rsid w:val="00906CCD"/>
    <w:rsid w:val="00912440"/>
    <w:rsid w:val="00912569"/>
    <w:rsid w:val="009129F2"/>
    <w:rsid w:val="009135AA"/>
    <w:rsid w:val="009142C2"/>
    <w:rsid w:val="00915F86"/>
    <w:rsid w:val="00921670"/>
    <w:rsid w:val="00922062"/>
    <w:rsid w:val="00923D6F"/>
    <w:rsid w:val="00935A7A"/>
    <w:rsid w:val="009366B1"/>
    <w:rsid w:val="00937DE8"/>
    <w:rsid w:val="00940510"/>
    <w:rsid w:val="00943FBE"/>
    <w:rsid w:val="00944D19"/>
    <w:rsid w:val="00945EB1"/>
    <w:rsid w:val="00951231"/>
    <w:rsid w:val="0095546D"/>
    <w:rsid w:val="00957185"/>
    <w:rsid w:val="009571A2"/>
    <w:rsid w:val="00961B2C"/>
    <w:rsid w:val="009643D2"/>
    <w:rsid w:val="00966128"/>
    <w:rsid w:val="00966B5D"/>
    <w:rsid w:val="00970A5B"/>
    <w:rsid w:val="00973B4B"/>
    <w:rsid w:val="00976DA5"/>
    <w:rsid w:val="00976EF4"/>
    <w:rsid w:val="0098207E"/>
    <w:rsid w:val="00982EA0"/>
    <w:rsid w:val="00985009"/>
    <w:rsid w:val="009851AB"/>
    <w:rsid w:val="00986660"/>
    <w:rsid w:val="00990F42"/>
    <w:rsid w:val="009926D8"/>
    <w:rsid w:val="00992B61"/>
    <w:rsid w:val="009959BF"/>
    <w:rsid w:val="009A08FA"/>
    <w:rsid w:val="009A247A"/>
    <w:rsid w:val="009A3E57"/>
    <w:rsid w:val="009A60C3"/>
    <w:rsid w:val="009B394C"/>
    <w:rsid w:val="009C06AE"/>
    <w:rsid w:val="009C1F75"/>
    <w:rsid w:val="009C23D1"/>
    <w:rsid w:val="009C38BF"/>
    <w:rsid w:val="009C684C"/>
    <w:rsid w:val="009C712E"/>
    <w:rsid w:val="009D5EE2"/>
    <w:rsid w:val="009E0673"/>
    <w:rsid w:val="009E5508"/>
    <w:rsid w:val="009E6A42"/>
    <w:rsid w:val="009E79B6"/>
    <w:rsid w:val="009F0CB5"/>
    <w:rsid w:val="009F1347"/>
    <w:rsid w:val="009F16A1"/>
    <w:rsid w:val="00A0334F"/>
    <w:rsid w:val="00A04DA1"/>
    <w:rsid w:val="00A0508E"/>
    <w:rsid w:val="00A05B6F"/>
    <w:rsid w:val="00A0620C"/>
    <w:rsid w:val="00A069A1"/>
    <w:rsid w:val="00A0758C"/>
    <w:rsid w:val="00A101DF"/>
    <w:rsid w:val="00A20440"/>
    <w:rsid w:val="00A22F23"/>
    <w:rsid w:val="00A25FBA"/>
    <w:rsid w:val="00A27804"/>
    <w:rsid w:val="00A27DBE"/>
    <w:rsid w:val="00A30101"/>
    <w:rsid w:val="00A335B3"/>
    <w:rsid w:val="00A371EB"/>
    <w:rsid w:val="00A42777"/>
    <w:rsid w:val="00A47F9C"/>
    <w:rsid w:val="00A54DFC"/>
    <w:rsid w:val="00A54FC3"/>
    <w:rsid w:val="00A567E1"/>
    <w:rsid w:val="00A574CA"/>
    <w:rsid w:val="00A6217C"/>
    <w:rsid w:val="00A63DD2"/>
    <w:rsid w:val="00A65FB1"/>
    <w:rsid w:val="00A66CCE"/>
    <w:rsid w:val="00A672E8"/>
    <w:rsid w:val="00A730D0"/>
    <w:rsid w:val="00A73535"/>
    <w:rsid w:val="00A81344"/>
    <w:rsid w:val="00A82D7A"/>
    <w:rsid w:val="00A83064"/>
    <w:rsid w:val="00A91AC6"/>
    <w:rsid w:val="00A9375D"/>
    <w:rsid w:val="00A93878"/>
    <w:rsid w:val="00A9404D"/>
    <w:rsid w:val="00AA0ED9"/>
    <w:rsid w:val="00AA22B6"/>
    <w:rsid w:val="00AA3345"/>
    <w:rsid w:val="00AA5ADC"/>
    <w:rsid w:val="00AA676F"/>
    <w:rsid w:val="00AA7105"/>
    <w:rsid w:val="00AB240A"/>
    <w:rsid w:val="00AB2670"/>
    <w:rsid w:val="00AB69B9"/>
    <w:rsid w:val="00AB765F"/>
    <w:rsid w:val="00AC1FDE"/>
    <w:rsid w:val="00AC33F2"/>
    <w:rsid w:val="00AC34D1"/>
    <w:rsid w:val="00AC43A7"/>
    <w:rsid w:val="00AC5963"/>
    <w:rsid w:val="00AD163F"/>
    <w:rsid w:val="00AD272A"/>
    <w:rsid w:val="00AD2897"/>
    <w:rsid w:val="00AD3473"/>
    <w:rsid w:val="00AD4B2D"/>
    <w:rsid w:val="00AD7B49"/>
    <w:rsid w:val="00AE0A42"/>
    <w:rsid w:val="00AE3DBD"/>
    <w:rsid w:val="00AE5463"/>
    <w:rsid w:val="00AE7CBF"/>
    <w:rsid w:val="00AF4C49"/>
    <w:rsid w:val="00AF561A"/>
    <w:rsid w:val="00AF7C1B"/>
    <w:rsid w:val="00B00CA3"/>
    <w:rsid w:val="00B00D5E"/>
    <w:rsid w:val="00B0213E"/>
    <w:rsid w:val="00B03592"/>
    <w:rsid w:val="00B037B3"/>
    <w:rsid w:val="00B04805"/>
    <w:rsid w:val="00B13DD1"/>
    <w:rsid w:val="00B154AA"/>
    <w:rsid w:val="00B1645B"/>
    <w:rsid w:val="00B169CD"/>
    <w:rsid w:val="00B22E63"/>
    <w:rsid w:val="00B23E3F"/>
    <w:rsid w:val="00B3091D"/>
    <w:rsid w:val="00B37F88"/>
    <w:rsid w:val="00B40DBB"/>
    <w:rsid w:val="00B44041"/>
    <w:rsid w:val="00B4513B"/>
    <w:rsid w:val="00B45201"/>
    <w:rsid w:val="00B50126"/>
    <w:rsid w:val="00B529E6"/>
    <w:rsid w:val="00B53D3F"/>
    <w:rsid w:val="00B5499F"/>
    <w:rsid w:val="00B55A33"/>
    <w:rsid w:val="00B604EA"/>
    <w:rsid w:val="00B616E0"/>
    <w:rsid w:val="00B61EF4"/>
    <w:rsid w:val="00B62E0F"/>
    <w:rsid w:val="00B63167"/>
    <w:rsid w:val="00B63B02"/>
    <w:rsid w:val="00B65634"/>
    <w:rsid w:val="00B6588E"/>
    <w:rsid w:val="00B66316"/>
    <w:rsid w:val="00B702E4"/>
    <w:rsid w:val="00B723D8"/>
    <w:rsid w:val="00B74814"/>
    <w:rsid w:val="00B772E6"/>
    <w:rsid w:val="00B77443"/>
    <w:rsid w:val="00B77CAD"/>
    <w:rsid w:val="00B816B8"/>
    <w:rsid w:val="00B81F5A"/>
    <w:rsid w:val="00B8411A"/>
    <w:rsid w:val="00B84F3C"/>
    <w:rsid w:val="00B85AF7"/>
    <w:rsid w:val="00B8790F"/>
    <w:rsid w:val="00B90E3A"/>
    <w:rsid w:val="00B95933"/>
    <w:rsid w:val="00BA4054"/>
    <w:rsid w:val="00BA47E4"/>
    <w:rsid w:val="00BB06D8"/>
    <w:rsid w:val="00BB2F80"/>
    <w:rsid w:val="00BB58E5"/>
    <w:rsid w:val="00BB6207"/>
    <w:rsid w:val="00BB64E9"/>
    <w:rsid w:val="00BB78E8"/>
    <w:rsid w:val="00BC13C3"/>
    <w:rsid w:val="00BC5534"/>
    <w:rsid w:val="00BC5619"/>
    <w:rsid w:val="00BC7BB0"/>
    <w:rsid w:val="00BD20DE"/>
    <w:rsid w:val="00BD2D72"/>
    <w:rsid w:val="00BD33A5"/>
    <w:rsid w:val="00BE0134"/>
    <w:rsid w:val="00BE140B"/>
    <w:rsid w:val="00BE2FDE"/>
    <w:rsid w:val="00BE31F6"/>
    <w:rsid w:val="00BE4B4D"/>
    <w:rsid w:val="00BE53CA"/>
    <w:rsid w:val="00BE687D"/>
    <w:rsid w:val="00BE6C7E"/>
    <w:rsid w:val="00BE7B4A"/>
    <w:rsid w:val="00BF4D52"/>
    <w:rsid w:val="00BF67D5"/>
    <w:rsid w:val="00BF70EF"/>
    <w:rsid w:val="00C03F8E"/>
    <w:rsid w:val="00C0433C"/>
    <w:rsid w:val="00C06AB9"/>
    <w:rsid w:val="00C06C4D"/>
    <w:rsid w:val="00C1041C"/>
    <w:rsid w:val="00C1087B"/>
    <w:rsid w:val="00C1398C"/>
    <w:rsid w:val="00C25B7D"/>
    <w:rsid w:val="00C278F8"/>
    <w:rsid w:val="00C3165C"/>
    <w:rsid w:val="00C35E50"/>
    <w:rsid w:val="00C36AC1"/>
    <w:rsid w:val="00C40603"/>
    <w:rsid w:val="00C41423"/>
    <w:rsid w:val="00C44542"/>
    <w:rsid w:val="00C449EF"/>
    <w:rsid w:val="00C47B01"/>
    <w:rsid w:val="00C47F62"/>
    <w:rsid w:val="00C50057"/>
    <w:rsid w:val="00C5313D"/>
    <w:rsid w:val="00C53E24"/>
    <w:rsid w:val="00C55970"/>
    <w:rsid w:val="00C56B2F"/>
    <w:rsid w:val="00C56DB4"/>
    <w:rsid w:val="00C62AD7"/>
    <w:rsid w:val="00C63ACE"/>
    <w:rsid w:val="00C64381"/>
    <w:rsid w:val="00C66880"/>
    <w:rsid w:val="00C71760"/>
    <w:rsid w:val="00C71FF4"/>
    <w:rsid w:val="00C72F14"/>
    <w:rsid w:val="00C75DE9"/>
    <w:rsid w:val="00C76884"/>
    <w:rsid w:val="00C81B56"/>
    <w:rsid w:val="00C84777"/>
    <w:rsid w:val="00C84A9C"/>
    <w:rsid w:val="00C86365"/>
    <w:rsid w:val="00C91CD8"/>
    <w:rsid w:val="00C932E6"/>
    <w:rsid w:val="00C93D63"/>
    <w:rsid w:val="00C94DFF"/>
    <w:rsid w:val="00C9564D"/>
    <w:rsid w:val="00C95914"/>
    <w:rsid w:val="00C95E43"/>
    <w:rsid w:val="00C97EC8"/>
    <w:rsid w:val="00CA1B2B"/>
    <w:rsid w:val="00CA2F24"/>
    <w:rsid w:val="00CA30C6"/>
    <w:rsid w:val="00CA46E5"/>
    <w:rsid w:val="00CA5C25"/>
    <w:rsid w:val="00CA6205"/>
    <w:rsid w:val="00CA705C"/>
    <w:rsid w:val="00CB4C65"/>
    <w:rsid w:val="00CC037B"/>
    <w:rsid w:val="00CC1B72"/>
    <w:rsid w:val="00CC5380"/>
    <w:rsid w:val="00CC6B65"/>
    <w:rsid w:val="00CC7780"/>
    <w:rsid w:val="00CD2BF3"/>
    <w:rsid w:val="00CD3446"/>
    <w:rsid w:val="00CD56B8"/>
    <w:rsid w:val="00CD5FE3"/>
    <w:rsid w:val="00CD74B7"/>
    <w:rsid w:val="00CE0D7D"/>
    <w:rsid w:val="00CE1943"/>
    <w:rsid w:val="00CE29E6"/>
    <w:rsid w:val="00CE2BED"/>
    <w:rsid w:val="00CE3A3C"/>
    <w:rsid w:val="00CE4E3F"/>
    <w:rsid w:val="00CE582A"/>
    <w:rsid w:val="00CE5866"/>
    <w:rsid w:val="00CF0020"/>
    <w:rsid w:val="00CF0A6B"/>
    <w:rsid w:val="00CF0F89"/>
    <w:rsid w:val="00CF1EF3"/>
    <w:rsid w:val="00CF2B69"/>
    <w:rsid w:val="00CF5314"/>
    <w:rsid w:val="00CF6E6B"/>
    <w:rsid w:val="00CF719B"/>
    <w:rsid w:val="00D0042E"/>
    <w:rsid w:val="00D00903"/>
    <w:rsid w:val="00D01C8E"/>
    <w:rsid w:val="00D05ADD"/>
    <w:rsid w:val="00D07B20"/>
    <w:rsid w:val="00D11AC4"/>
    <w:rsid w:val="00D207DD"/>
    <w:rsid w:val="00D21AF5"/>
    <w:rsid w:val="00D24EE6"/>
    <w:rsid w:val="00D25173"/>
    <w:rsid w:val="00D3380C"/>
    <w:rsid w:val="00D35C81"/>
    <w:rsid w:val="00D36C4C"/>
    <w:rsid w:val="00D42494"/>
    <w:rsid w:val="00D44FC3"/>
    <w:rsid w:val="00D45F19"/>
    <w:rsid w:val="00D52698"/>
    <w:rsid w:val="00D52F5C"/>
    <w:rsid w:val="00D53D6B"/>
    <w:rsid w:val="00D636A6"/>
    <w:rsid w:val="00D64554"/>
    <w:rsid w:val="00D64A88"/>
    <w:rsid w:val="00D660EF"/>
    <w:rsid w:val="00D71ACF"/>
    <w:rsid w:val="00D74246"/>
    <w:rsid w:val="00D74357"/>
    <w:rsid w:val="00D76974"/>
    <w:rsid w:val="00D77DBC"/>
    <w:rsid w:val="00D83189"/>
    <w:rsid w:val="00D85DAE"/>
    <w:rsid w:val="00D86357"/>
    <w:rsid w:val="00D9168A"/>
    <w:rsid w:val="00D92783"/>
    <w:rsid w:val="00D93DA6"/>
    <w:rsid w:val="00D944DE"/>
    <w:rsid w:val="00D9508A"/>
    <w:rsid w:val="00D9563B"/>
    <w:rsid w:val="00D966CF"/>
    <w:rsid w:val="00DA22AA"/>
    <w:rsid w:val="00DA2611"/>
    <w:rsid w:val="00DA6042"/>
    <w:rsid w:val="00DA71F7"/>
    <w:rsid w:val="00DB2A7C"/>
    <w:rsid w:val="00DB31A0"/>
    <w:rsid w:val="00DC46C1"/>
    <w:rsid w:val="00DC49BF"/>
    <w:rsid w:val="00DC4FBF"/>
    <w:rsid w:val="00DC6C12"/>
    <w:rsid w:val="00DC7DE5"/>
    <w:rsid w:val="00DC7F42"/>
    <w:rsid w:val="00DD262E"/>
    <w:rsid w:val="00DD3A56"/>
    <w:rsid w:val="00DD5A16"/>
    <w:rsid w:val="00DE23DC"/>
    <w:rsid w:val="00DE620B"/>
    <w:rsid w:val="00DE62C2"/>
    <w:rsid w:val="00DE6F76"/>
    <w:rsid w:val="00DF66CC"/>
    <w:rsid w:val="00E00DBE"/>
    <w:rsid w:val="00E05F3F"/>
    <w:rsid w:val="00E107FE"/>
    <w:rsid w:val="00E10D2D"/>
    <w:rsid w:val="00E110D6"/>
    <w:rsid w:val="00E114BA"/>
    <w:rsid w:val="00E1559F"/>
    <w:rsid w:val="00E15A10"/>
    <w:rsid w:val="00E24465"/>
    <w:rsid w:val="00E24622"/>
    <w:rsid w:val="00E251BD"/>
    <w:rsid w:val="00E25978"/>
    <w:rsid w:val="00E25D72"/>
    <w:rsid w:val="00E31D03"/>
    <w:rsid w:val="00E323B2"/>
    <w:rsid w:val="00E3668B"/>
    <w:rsid w:val="00E37151"/>
    <w:rsid w:val="00E43B57"/>
    <w:rsid w:val="00E4432C"/>
    <w:rsid w:val="00E44991"/>
    <w:rsid w:val="00E47D57"/>
    <w:rsid w:val="00E50584"/>
    <w:rsid w:val="00E600EE"/>
    <w:rsid w:val="00E626AB"/>
    <w:rsid w:val="00E70D47"/>
    <w:rsid w:val="00E71B95"/>
    <w:rsid w:val="00E72726"/>
    <w:rsid w:val="00E74EB4"/>
    <w:rsid w:val="00E775C9"/>
    <w:rsid w:val="00E8144B"/>
    <w:rsid w:val="00E856C2"/>
    <w:rsid w:val="00E863E0"/>
    <w:rsid w:val="00E8787A"/>
    <w:rsid w:val="00E907FF"/>
    <w:rsid w:val="00E90B83"/>
    <w:rsid w:val="00E92A3C"/>
    <w:rsid w:val="00E9399A"/>
    <w:rsid w:val="00E945A7"/>
    <w:rsid w:val="00EA114A"/>
    <w:rsid w:val="00EA1DE5"/>
    <w:rsid w:val="00EA3388"/>
    <w:rsid w:val="00EA4385"/>
    <w:rsid w:val="00EA59B0"/>
    <w:rsid w:val="00EA7A76"/>
    <w:rsid w:val="00EB12C3"/>
    <w:rsid w:val="00EB2BDA"/>
    <w:rsid w:val="00EB2DB8"/>
    <w:rsid w:val="00EB2F94"/>
    <w:rsid w:val="00EB5217"/>
    <w:rsid w:val="00EB6C01"/>
    <w:rsid w:val="00EC02CA"/>
    <w:rsid w:val="00EC0F5C"/>
    <w:rsid w:val="00EC1B19"/>
    <w:rsid w:val="00EC2B6F"/>
    <w:rsid w:val="00EC5602"/>
    <w:rsid w:val="00EC6997"/>
    <w:rsid w:val="00ED0506"/>
    <w:rsid w:val="00ED49AD"/>
    <w:rsid w:val="00ED5BED"/>
    <w:rsid w:val="00ED7E01"/>
    <w:rsid w:val="00EE1E04"/>
    <w:rsid w:val="00EE3158"/>
    <w:rsid w:val="00EE3E51"/>
    <w:rsid w:val="00EE7DD7"/>
    <w:rsid w:val="00EF2A35"/>
    <w:rsid w:val="00EF4B69"/>
    <w:rsid w:val="00EF4C2D"/>
    <w:rsid w:val="00EF5CA6"/>
    <w:rsid w:val="00EF682A"/>
    <w:rsid w:val="00EF7782"/>
    <w:rsid w:val="00EF7C25"/>
    <w:rsid w:val="00F00C06"/>
    <w:rsid w:val="00F00CE3"/>
    <w:rsid w:val="00F0135A"/>
    <w:rsid w:val="00F02E3D"/>
    <w:rsid w:val="00F05D8C"/>
    <w:rsid w:val="00F064DB"/>
    <w:rsid w:val="00F11E1C"/>
    <w:rsid w:val="00F12949"/>
    <w:rsid w:val="00F1420E"/>
    <w:rsid w:val="00F14EB7"/>
    <w:rsid w:val="00F15D2D"/>
    <w:rsid w:val="00F15E2E"/>
    <w:rsid w:val="00F175F7"/>
    <w:rsid w:val="00F178E9"/>
    <w:rsid w:val="00F20FBE"/>
    <w:rsid w:val="00F27A03"/>
    <w:rsid w:val="00F27DDD"/>
    <w:rsid w:val="00F31943"/>
    <w:rsid w:val="00F3279B"/>
    <w:rsid w:val="00F32DD7"/>
    <w:rsid w:val="00F33623"/>
    <w:rsid w:val="00F361BB"/>
    <w:rsid w:val="00F37626"/>
    <w:rsid w:val="00F4035A"/>
    <w:rsid w:val="00F41C8A"/>
    <w:rsid w:val="00F420DF"/>
    <w:rsid w:val="00F428FD"/>
    <w:rsid w:val="00F43BD4"/>
    <w:rsid w:val="00F4505B"/>
    <w:rsid w:val="00F456BF"/>
    <w:rsid w:val="00F472A7"/>
    <w:rsid w:val="00F505C7"/>
    <w:rsid w:val="00F50F40"/>
    <w:rsid w:val="00F52111"/>
    <w:rsid w:val="00F53E54"/>
    <w:rsid w:val="00F55D3E"/>
    <w:rsid w:val="00F5767D"/>
    <w:rsid w:val="00F618C6"/>
    <w:rsid w:val="00F61AE0"/>
    <w:rsid w:val="00F6488D"/>
    <w:rsid w:val="00F6560E"/>
    <w:rsid w:val="00F661F1"/>
    <w:rsid w:val="00F713AE"/>
    <w:rsid w:val="00F73A65"/>
    <w:rsid w:val="00F7761E"/>
    <w:rsid w:val="00F77896"/>
    <w:rsid w:val="00F801A4"/>
    <w:rsid w:val="00F802AB"/>
    <w:rsid w:val="00F80643"/>
    <w:rsid w:val="00F85241"/>
    <w:rsid w:val="00F860C6"/>
    <w:rsid w:val="00F860E4"/>
    <w:rsid w:val="00F86F55"/>
    <w:rsid w:val="00F87E0B"/>
    <w:rsid w:val="00F9408D"/>
    <w:rsid w:val="00F9481A"/>
    <w:rsid w:val="00F9508A"/>
    <w:rsid w:val="00F9636A"/>
    <w:rsid w:val="00F974FB"/>
    <w:rsid w:val="00FA3137"/>
    <w:rsid w:val="00FA34E3"/>
    <w:rsid w:val="00FA5521"/>
    <w:rsid w:val="00FB1B01"/>
    <w:rsid w:val="00FB302C"/>
    <w:rsid w:val="00FB3F78"/>
    <w:rsid w:val="00FB4169"/>
    <w:rsid w:val="00FB5CAC"/>
    <w:rsid w:val="00FB5F2F"/>
    <w:rsid w:val="00FB6615"/>
    <w:rsid w:val="00FB7092"/>
    <w:rsid w:val="00FB76E4"/>
    <w:rsid w:val="00FC11A3"/>
    <w:rsid w:val="00FC2821"/>
    <w:rsid w:val="00FC390F"/>
    <w:rsid w:val="00FC568F"/>
    <w:rsid w:val="00FC6FE4"/>
    <w:rsid w:val="00FC7346"/>
    <w:rsid w:val="00FC784B"/>
    <w:rsid w:val="00FD0F0E"/>
    <w:rsid w:val="00FD278E"/>
    <w:rsid w:val="00FD32C4"/>
    <w:rsid w:val="00FD626B"/>
    <w:rsid w:val="00FE0327"/>
    <w:rsid w:val="00FE2E1D"/>
    <w:rsid w:val="00FE5057"/>
    <w:rsid w:val="00FF0142"/>
    <w:rsid w:val="00FF0EE9"/>
    <w:rsid w:val="00FF18F6"/>
    <w:rsid w:val="00FF4C9E"/>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EC6DDF"/>
  <w15:chartTrackingRefBased/>
  <w15:docId w15:val="{A02F9AC2-F1B9-2F48-B6D8-67BDA414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4E3"/>
    <w:rPr>
      <w:sz w:val="24"/>
      <w:szCs w:val="24"/>
    </w:rPr>
  </w:style>
  <w:style w:type="paragraph" w:styleId="Heading2">
    <w:name w:val="heading 2"/>
    <w:basedOn w:val="Normal"/>
    <w:next w:val="Normal"/>
    <w:qFormat/>
    <w:rsid w:val="002A3656"/>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FA34E3"/>
    <w:pPr>
      <w:keepNext/>
      <w:widowControl w:val="0"/>
      <w:outlineLvl w:val="3"/>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A34E3"/>
    <w:pPr>
      <w:widowControl w:val="0"/>
      <w:spacing w:line="226" w:lineRule="auto"/>
    </w:pPr>
    <w:rPr>
      <w:snapToGrid w:val="0"/>
      <w:sz w:val="23"/>
      <w:szCs w:val="20"/>
    </w:rPr>
  </w:style>
  <w:style w:type="table" w:styleId="TableGrid">
    <w:name w:val="Table Grid"/>
    <w:basedOn w:val="TableNormal"/>
    <w:uiPriority w:val="59"/>
    <w:rsid w:val="00FA34E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9757D"/>
    <w:rPr>
      <w:rFonts w:ascii="Tahoma" w:hAnsi="Tahoma" w:cs="Tahoma"/>
      <w:sz w:val="16"/>
      <w:szCs w:val="16"/>
    </w:rPr>
  </w:style>
  <w:style w:type="paragraph" w:styleId="Header">
    <w:name w:val="header"/>
    <w:basedOn w:val="Normal"/>
    <w:rsid w:val="00D36C4C"/>
    <w:pPr>
      <w:tabs>
        <w:tab w:val="center" w:pos="4320"/>
        <w:tab w:val="right" w:pos="8640"/>
      </w:tabs>
    </w:pPr>
  </w:style>
  <w:style w:type="paragraph" w:styleId="Footer">
    <w:name w:val="footer"/>
    <w:basedOn w:val="Normal"/>
    <w:rsid w:val="00D36C4C"/>
    <w:pPr>
      <w:tabs>
        <w:tab w:val="center" w:pos="4320"/>
        <w:tab w:val="right" w:pos="8640"/>
      </w:tabs>
    </w:pPr>
  </w:style>
  <w:style w:type="character" w:styleId="Strong">
    <w:name w:val="Strong"/>
    <w:uiPriority w:val="22"/>
    <w:qFormat/>
    <w:rsid w:val="00E72726"/>
    <w:rPr>
      <w:b/>
      <w:bCs/>
    </w:rPr>
  </w:style>
  <w:style w:type="character" w:styleId="Hyperlink">
    <w:name w:val="Hyperlink"/>
    <w:uiPriority w:val="99"/>
    <w:rsid w:val="00366224"/>
    <w:rPr>
      <w:color w:val="0000FF"/>
      <w:u w:val="single"/>
    </w:rPr>
  </w:style>
  <w:style w:type="paragraph" w:styleId="NormalWeb">
    <w:name w:val="Normal (Web)"/>
    <w:basedOn w:val="Normal"/>
    <w:uiPriority w:val="99"/>
    <w:rsid w:val="00774AC2"/>
    <w:pPr>
      <w:spacing w:before="100" w:beforeAutospacing="1" w:after="100" w:afterAutospacing="1"/>
    </w:pPr>
  </w:style>
  <w:style w:type="paragraph" w:styleId="DocumentMap">
    <w:name w:val="Document Map"/>
    <w:basedOn w:val="Normal"/>
    <w:semiHidden/>
    <w:rsid w:val="00202581"/>
    <w:pPr>
      <w:shd w:val="clear" w:color="auto" w:fill="000080"/>
    </w:pPr>
    <w:rPr>
      <w:rFonts w:ascii="Tahoma" w:hAnsi="Tahoma" w:cs="Tahoma"/>
      <w:sz w:val="20"/>
      <w:szCs w:val="20"/>
    </w:rPr>
  </w:style>
  <w:style w:type="character" w:styleId="PageNumber">
    <w:name w:val="page number"/>
    <w:basedOn w:val="DefaultParagraphFont"/>
    <w:rsid w:val="00105FA5"/>
  </w:style>
  <w:style w:type="paragraph" w:customStyle="1" w:styleId="listparagraphcxspmiddle">
    <w:name w:val="listparagraphcxspmiddle"/>
    <w:basedOn w:val="Normal"/>
    <w:rsid w:val="004D45E2"/>
    <w:pPr>
      <w:spacing w:before="100" w:beforeAutospacing="1" w:after="100" w:afterAutospacing="1"/>
    </w:pPr>
  </w:style>
  <w:style w:type="paragraph" w:customStyle="1" w:styleId="listparagraphcxsplast">
    <w:name w:val="listparagraphcxsplast"/>
    <w:basedOn w:val="Normal"/>
    <w:rsid w:val="004D45E2"/>
    <w:pPr>
      <w:spacing w:before="100" w:beforeAutospacing="1" w:after="100" w:afterAutospacing="1"/>
    </w:pPr>
  </w:style>
  <w:style w:type="character" w:customStyle="1" w:styleId="ssmitson">
    <w:name w:val="ssmitson"/>
    <w:semiHidden/>
    <w:rsid w:val="00020C80"/>
    <w:rPr>
      <w:rFonts w:ascii="Arial" w:hAnsi="Arial" w:cs="Arial"/>
      <w:color w:val="auto"/>
      <w:sz w:val="20"/>
      <w:szCs w:val="20"/>
    </w:rPr>
  </w:style>
  <w:style w:type="character" w:customStyle="1" w:styleId="job">
    <w:name w:val="job"/>
    <w:rsid w:val="00EA4385"/>
    <w:rPr>
      <w:rFonts w:ascii="Arial" w:hAnsi="Arial" w:cs="Arial" w:hint="default"/>
    </w:rPr>
  </w:style>
  <w:style w:type="character" w:customStyle="1" w:styleId="apple-converted-space">
    <w:name w:val="apple-converted-space"/>
    <w:rsid w:val="00DC46C1"/>
  </w:style>
  <w:style w:type="character" w:customStyle="1" w:styleId="aqj">
    <w:name w:val="aqj"/>
    <w:rsid w:val="00BE6C7E"/>
  </w:style>
  <w:style w:type="table" w:customStyle="1" w:styleId="TableGrid1">
    <w:name w:val="Table Grid1"/>
    <w:basedOn w:val="TableNormal"/>
    <w:next w:val="TableGrid"/>
    <w:uiPriority w:val="59"/>
    <w:rsid w:val="00CD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6">
    <w:name w:val="Medium Grid 3 Accent 6"/>
    <w:basedOn w:val="TableNormal"/>
    <w:uiPriority w:val="69"/>
    <w:rsid w:val="00CD74B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5">
    <w:name w:val="Light Shading Accent 5"/>
    <w:basedOn w:val="TableNormal"/>
    <w:uiPriority w:val="60"/>
    <w:rsid w:val="002E553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Spacing">
    <w:name w:val="No Spacing"/>
    <w:uiPriority w:val="1"/>
    <w:qFormat/>
    <w:rsid w:val="00687D7C"/>
    <w:rPr>
      <w:rFonts w:ascii="Calibri" w:eastAsia="Calibri" w:hAnsi="Calibri"/>
      <w:sz w:val="22"/>
      <w:szCs w:val="22"/>
    </w:rPr>
  </w:style>
  <w:style w:type="character" w:customStyle="1" w:styleId="apple-tab-span">
    <w:name w:val="apple-tab-span"/>
    <w:rsid w:val="001D063A"/>
  </w:style>
  <w:style w:type="character" w:styleId="CommentReference">
    <w:name w:val="annotation reference"/>
    <w:rsid w:val="00F7761E"/>
    <w:rPr>
      <w:sz w:val="16"/>
      <w:szCs w:val="16"/>
    </w:rPr>
  </w:style>
  <w:style w:type="paragraph" w:styleId="CommentText">
    <w:name w:val="annotation text"/>
    <w:basedOn w:val="Normal"/>
    <w:link w:val="CommentTextChar"/>
    <w:rsid w:val="00F7761E"/>
    <w:rPr>
      <w:sz w:val="20"/>
      <w:szCs w:val="20"/>
    </w:rPr>
  </w:style>
  <w:style w:type="character" w:customStyle="1" w:styleId="CommentTextChar">
    <w:name w:val="Comment Text Char"/>
    <w:basedOn w:val="DefaultParagraphFont"/>
    <w:link w:val="CommentText"/>
    <w:rsid w:val="00F7761E"/>
  </w:style>
  <w:style w:type="paragraph" w:styleId="CommentSubject">
    <w:name w:val="annotation subject"/>
    <w:basedOn w:val="CommentText"/>
    <w:next w:val="CommentText"/>
    <w:link w:val="CommentSubjectChar"/>
    <w:rsid w:val="00F7761E"/>
    <w:rPr>
      <w:b/>
      <w:bCs/>
    </w:rPr>
  </w:style>
  <w:style w:type="character" w:customStyle="1" w:styleId="CommentSubjectChar">
    <w:name w:val="Comment Subject Char"/>
    <w:link w:val="CommentSubject"/>
    <w:rsid w:val="00F7761E"/>
    <w:rPr>
      <w:b/>
      <w:bCs/>
    </w:rPr>
  </w:style>
  <w:style w:type="paragraph" w:customStyle="1" w:styleId="TI">
    <w:name w:val="TI"/>
    <w:basedOn w:val="Normal"/>
    <w:next w:val="ST"/>
    <w:rsid w:val="00E251BD"/>
    <w:pPr>
      <w:spacing w:after="120"/>
      <w:jc w:val="center"/>
    </w:pPr>
    <w:rPr>
      <w:b/>
      <w:sz w:val="36"/>
    </w:rPr>
  </w:style>
  <w:style w:type="paragraph" w:customStyle="1" w:styleId="ST">
    <w:name w:val="ST"/>
    <w:basedOn w:val="Normal"/>
    <w:next w:val="CH"/>
    <w:rsid w:val="00E251BD"/>
    <w:pPr>
      <w:spacing w:after="80"/>
      <w:jc w:val="center"/>
    </w:pPr>
    <w:rPr>
      <w:b/>
      <w:sz w:val="28"/>
    </w:rPr>
  </w:style>
  <w:style w:type="paragraph" w:customStyle="1" w:styleId="CH">
    <w:name w:val="CH"/>
    <w:basedOn w:val="Normal"/>
    <w:next w:val="AU"/>
    <w:rsid w:val="00E251BD"/>
    <w:pPr>
      <w:spacing w:after="120"/>
      <w:ind w:left="158" w:hanging="158"/>
    </w:pPr>
    <w:rPr>
      <w:b/>
    </w:rPr>
  </w:style>
  <w:style w:type="paragraph" w:customStyle="1" w:styleId="AU">
    <w:name w:val="AU"/>
    <w:basedOn w:val="Normal"/>
    <w:rsid w:val="00E251BD"/>
    <w:pPr>
      <w:spacing w:before="120"/>
      <w:jc w:val="center"/>
    </w:pPr>
    <w:rPr>
      <w:sz w:val="16"/>
    </w:rPr>
  </w:style>
  <w:style w:type="paragraph" w:customStyle="1" w:styleId="P1">
    <w:name w:val="P1"/>
    <w:basedOn w:val="Normal"/>
    <w:link w:val="P1Char"/>
    <w:rsid w:val="00E251BD"/>
    <w:pPr>
      <w:ind w:firstLine="216"/>
    </w:pPr>
    <w:rPr>
      <w:sz w:val="18"/>
    </w:rPr>
  </w:style>
  <w:style w:type="paragraph" w:customStyle="1" w:styleId="P2">
    <w:name w:val="P2"/>
    <w:basedOn w:val="Normal"/>
    <w:rsid w:val="00E251BD"/>
    <w:pPr>
      <w:ind w:firstLine="432"/>
    </w:pPr>
    <w:rPr>
      <w:sz w:val="18"/>
    </w:rPr>
  </w:style>
  <w:style w:type="paragraph" w:customStyle="1" w:styleId="P3">
    <w:name w:val="P3"/>
    <w:basedOn w:val="Normal"/>
    <w:rsid w:val="00E251BD"/>
    <w:pPr>
      <w:ind w:firstLine="648"/>
    </w:pPr>
    <w:rPr>
      <w:sz w:val="18"/>
    </w:rPr>
  </w:style>
  <w:style w:type="paragraph" w:customStyle="1" w:styleId="P4">
    <w:name w:val="P4"/>
    <w:basedOn w:val="Normal"/>
    <w:rsid w:val="00E251BD"/>
    <w:pPr>
      <w:ind w:firstLine="864"/>
    </w:pPr>
    <w:rPr>
      <w:sz w:val="18"/>
    </w:rPr>
  </w:style>
  <w:style w:type="paragraph" w:customStyle="1" w:styleId="RT">
    <w:name w:val="RT"/>
    <w:basedOn w:val="Normal"/>
    <w:next w:val="P1"/>
    <w:link w:val="RTChar"/>
    <w:rsid w:val="00E251BD"/>
    <w:pPr>
      <w:spacing w:before="140"/>
      <w:ind w:left="533" w:hanging="533"/>
    </w:pPr>
    <w:rPr>
      <w:b/>
      <w:sz w:val="18"/>
    </w:rPr>
  </w:style>
  <w:style w:type="character" w:customStyle="1" w:styleId="P1Char">
    <w:name w:val="P1 Char"/>
    <w:link w:val="P1"/>
    <w:rsid w:val="00E251BD"/>
    <w:rPr>
      <w:sz w:val="18"/>
      <w:szCs w:val="24"/>
    </w:rPr>
  </w:style>
  <w:style w:type="character" w:customStyle="1" w:styleId="RTChar">
    <w:name w:val="RT Char"/>
    <w:link w:val="RT"/>
    <w:rsid w:val="00E251BD"/>
    <w:rPr>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1154">
      <w:bodyDiv w:val="1"/>
      <w:marLeft w:val="0"/>
      <w:marRight w:val="0"/>
      <w:marTop w:val="0"/>
      <w:marBottom w:val="0"/>
      <w:divBdr>
        <w:top w:val="none" w:sz="0" w:space="0" w:color="auto"/>
        <w:left w:val="none" w:sz="0" w:space="0" w:color="auto"/>
        <w:bottom w:val="none" w:sz="0" w:space="0" w:color="auto"/>
        <w:right w:val="none" w:sz="0" w:space="0" w:color="auto"/>
      </w:divBdr>
    </w:div>
    <w:div w:id="72091250">
      <w:bodyDiv w:val="1"/>
      <w:marLeft w:val="0"/>
      <w:marRight w:val="0"/>
      <w:marTop w:val="0"/>
      <w:marBottom w:val="0"/>
      <w:divBdr>
        <w:top w:val="none" w:sz="0" w:space="0" w:color="auto"/>
        <w:left w:val="none" w:sz="0" w:space="0" w:color="auto"/>
        <w:bottom w:val="none" w:sz="0" w:space="0" w:color="auto"/>
        <w:right w:val="none" w:sz="0" w:space="0" w:color="auto"/>
      </w:divBdr>
      <w:divsChild>
        <w:div w:id="311834101">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502822596">
      <w:bodyDiv w:val="1"/>
      <w:marLeft w:val="0"/>
      <w:marRight w:val="0"/>
      <w:marTop w:val="0"/>
      <w:marBottom w:val="0"/>
      <w:divBdr>
        <w:top w:val="none" w:sz="0" w:space="0" w:color="auto"/>
        <w:left w:val="none" w:sz="0" w:space="0" w:color="auto"/>
        <w:bottom w:val="none" w:sz="0" w:space="0" w:color="auto"/>
        <w:right w:val="none" w:sz="0" w:space="0" w:color="auto"/>
      </w:divBdr>
    </w:div>
    <w:div w:id="528420449">
      <w:bodyDiv w:val="1"/>
      <w:marLeft w:val="0"/>
      <w:marRight w:val="0"/>
      <w:marTop w:val="0"/>
      <w:marBottom w:val="0"/>
      <w:divBdr>
        <w:top w:val="none" w:sz="0" w:space="0" w:color="auto"/>
        <w:left w:val="none" w:sz="0" w:space="0" w:color="auto"/>
        <w:bottom w:val="none" w:sz="0" w:space="0" w:color="auto"/>
        <w:right w:val="none" w:sz="0" w:space="0" w:color="auto"/>
      </w:divBdr>
      <w:divsChild>
        <w:div w:id="204172572">
          <w:marLeft w:val="0"/>
          <w:marRight w:val="0"/>
          <w:marTop w:val="0"/>
          <w:marBottom w:val="0"/>
          <w:divBdr>
            <w:top w:val="none" w:sz="0" w:space="0" w:color="auto"/>
            <w:left w:val="none" w:sz="0" w:space="0" w:color="auto"/>
            <w:bottom w:val="none" w:sz="0" w:space="0" w:color="auto"/>
            <w:right w:val="none" w:sz="0" w:space="0" w:color="auto"/>
          </w:divBdr>
        </w:div>
        <w:div w:id="520752378">
          <w:marLeft w:val="0"/>
          <w:marRight w:val="0"/>
          <w:marTop w:val="0"/>
          <w:marBottom w:val="0"/>
          <w:divBdr>
            <w:top w:val="none" w:sz="0" w:space="0" w:color="auto"/>
            <w:left w:val="none" w:sz="0" w:space="0" w:color="auto"/>
            <w:bottom w:val="none" w:sz="0" w:space="0" w:color="auto"/>
            <w:right w:val="none" w:sz="0" w:space="0" w:color="auto"/>
          </w:divBdr>
        </w:div>
        <w:div w:id="677002885">
          <w:marLeft w:val="0"/>
          <w:marRight w:val="0"/>
          <w:marTop w:val="0"/>
          <w:marBottom w:val="0"/>
          <w:divBdr>
            <w:top w:val="none" w:sz="0" w:space="0" w:color="auto"/>
            <w:left w:val="none" w:sz="0" w:space="0" w:color="auto"/>
            <w:bottom w:val="none" w:sz="0" w:space="0" w:color="auto"/>
            <w:right w:val="none" w:sz="0" w:space="0" w:color="auto"/>
          </w:divBdr>
        </w:div>
        <w:div w:id="768545816">
          <w:marLeft w:val="0"/>
          <w:marRight w:val="0"/>
          <w:marTop w:val="0"/>
          <w:marBottom w:val="0"/>
          <w:divBdr>
            <w:top w:val="none" w:sz="0" w:space="0" w:color="auto"/>
            <w:left w:val="none" w:sz="0" w:space="0" w:color="auto"/>
            <w:bottom w:val="none" w:sz="0" w:space="0" w:color="auto"/>
            <w:right w:val="none" w:sz="0" w:space="0" w:color="auto"/>
          </w:divBdr>
        </w:div>
        <w:div w:id="1164513343">
          <w:marLeft w:val="0"/>
          <w:marRight w:val="0"/>
          <w:marTop w:val="0"/>
          <w:marBottom w:val="0"/>
          <w:divBdr>
            <w:top w:val="none" w:sz="0" w:space="0" w:color="auto"/>
            <w:left w:val="none" w:sz="0" w:space="0" w:color="auto"/>
            <w:bottom w:val="none" w:sz="0" w:space="0" w:color="auto"/>
            <w:right w:val="none" w:sz="0" w:space="0" w:color="auto"/>
          </w:divBdr>
        </w:div>
        <w:div w:id="1223911369">
          <w:marLeft w:val="0"/>
          <w:marRight w:val="0"/>
          <w:marTop w:val="0"/>
          <w:marBottom w:val="0"/>
          <w:divBdr>
            <w:top w:val="none" w:sz="0" w:space="0" w:color="auto"/>
            <w:left w:val="none" w:sz="0" w:space="0" w:color="auto"/>
            <w:bottom w:val="none" w:sz="0" w:space="0" w:color="auto"/>
            <w:right w:val="none" w:sz="0" w:space="0" w:color="auto"/>
          </w:divBdr>
        </w:div>
        <w:div w:id="1268543031">
          <w:marLeft w:val="0"/>
          <w:marRight w:val="0"/>
          <w:marTop w:val="0"/>
          <w:marBottom w:val="0"/>
          <w:divBdr>
            <w:top w:val="none" w:sz="0" w:space="0" w:color="auto"/>
            <w:left w:val="none" w:sz="0" w:space="0" w:color="auto"/>
            <w:bottom w:val="none" w:sz="0" w:space="0" w:color="auto"/>
            <w:right w:val="none" w:sz="0" w:space="0" w:color="auto"/>
          </w:divBdr>
        </w:div>
        <w:div w:id="1521091091">
          <w:marLeft w:val="0"/>
          <w:marRight w:val="0"/>
          <w:marTop w:val="0"/>
          <w:marBottom w:val="0"/>
          <w:divBdr>
            <w:top w:val="none" w:sz="0" w:space="0" w:color="auto"/>
            <w:left w:val="none" w:sz="0" w:space="0" w:color="auto"/>
            <w:bottom w:val="none" w:sz="0" w:space="0" w:color="auto"/>
            <w:right w:val="none" w:sz="0" w:space="0" w:color="auto"/>
          </w:divBdr>
        </w:div>
        <w:div w:id="1611889435">
          <w:marLeft w:val="0"/>
          <w:marRight w:val="0"/>
          <w:marTop w:val="0"/>
          <w:marBottom w:val="0"/>
          <w:divBdr>
            <w:top w:val="none" w:sz="0" w:space="0" w:color="auto"/>
            <w:left w:val="none" w:sz="0" w:space="0" w:color="auto"/>
            <w:bottom w:val="none" w:sz="0" w:space="0" w:color="auto"/>
            <w:right w:val="none" w:sz="0" w:space="0" w:color="auto"/>
          </w:divBdr>
        </w:div>
        <w:div w:id="1656834688">
          <w:marLeft w:val="0"/>
          <w:marRight w:val="0"/>
          <w:marTop w:val="0"/>
          <w:marBottom w:val="0"/>
          <w:divBdr>
            <w:top w:val="none" w:sz="0" w:space="0" w:color="auto"/>
            <w:left w:val="none" w:sz="0" w:space="0" w:color="auto"/>
            <w:bottom w:val="none" w:sz="0" w:space="0" w:color="auto"/>
            <w:right w:val="none" w:sz="0" w:space="0" w:color="auto"/>
          </w:divBdr>
        </w:div>
        <w:div w:id="1750349855">
          <w:marLeft w:val="0"/>
          <w:marRight w:val="0"/>
          <w:marTop w:val="0"/>
          <w:marBottom w:val="0"/>
          <w:divBdr>
            <w:top w:val="none" w:sz="0" w:space="0" w:color="auto"/>
            <w:left w:val="none" w:sz="0" w:space="0" w:color="auto"/>
            <w:bottom w:val="none" w:sz="0" w:space="0" w:color="auto"/>
            <w:right w:val="none" w:sz="0" w:space="0" w:color="auto"/>
          </w:divBdr>
        </w:div>
        <w:div w:id="1780568112">
          <w:marLeft w:val="0"/>
          <w:marRight w:val="0"/>
          <w:marTop w:val="0"/>
          <w:marBottom w:val="0"/>
          <w:divBdr>
            <w:top w:val="none" w:sz="0" w:space="0" w:color="auto"/>
            <w:left w:val="none" w:sz="0" w:space="0" w:color="auto"/>
            <w:bottom w:val="none" w:sz="0" w:space="0" w:color="auto"/>
            <w:right w:val="none" w:sz="0" w:space="0" w:color="auto"/>
          </w:divBdr>
        </w:div>
        <w:div w:id="1958414163">
          <w:marLeft w:val="0"/>
          <w:marRight w:val="0"/>
          <w:marTop w:val="0"/>
          <w:marBottom w:val="0"/>
          <w:divBdr>
            <w:top w:val="none" w:sz="0" w:space="0" w:color="auto"/>
            <w:left w:val="none" w:sz="0" w:space="0" w:color="auto"/>
            <w:bottom w:val="none" w:sz="0" w:space="0" w:color="auto"/>
            <w:right w:val="none" w:sz="0" w:space="0" w:color="auto"/>
          </w:divBdr>
        </w:div>
        <w:div w:id="1995600162">
          <w:marLeft w:val="0"/>
          <w:marRight w:val="0"/>
          <w:marTop w:val="0"/>
          <w:marBottom w:val="0"/>
          <w:divBdr>
            <w:top w:val="none" w:sz="0" w:space="0" w:color="auto"/>
            <w:left w:val="none" w:sz="0" w:space="0" w:color="auto"/>
            <w:bottom w:val="none" w:sz="0" w:space="0" w:color="auto"/>
            <w:right w:val="none" w:sz="0" w:space="0" w:color="auto"/>
          </w:divBdr>
        </w:div>
        <w:div w:id="2138445183">
          <w:marLeft w:val="0"/>
          <w:marRight w:val="0"/>
          <w:marTop w:val="0"/>
          <w:marBottom w:val="0"/>
          <w:divBdr>
            <w:top w:val="none" w:sz="0" w:space="0" w:color="auto"/>
            <w:left w:val="none" w:sz="0" w:space="0" w:color="auto"/>
            <w:bottom w:val="none" w:sz="0" w:space="0" w:color="auto"/>
            <w:right w:val="none" w:sz="0" w:space="0" w:color="auto"/>
          </w:divBdr>
        </w:div>
      </w:divsChild>
    </w:div>
    <w:div w:id="723332395">
      <w:bodyDiv w:val="1"/>
      <w:marLeft w:val="0"/>
      <w:marRight w:val="0"/>
      <w:marTop w:val="0"/>
      <w:marBottom w:val="0"/>
      <w:divBdr>
        <w:top w:val="none" w:sz="0" w:space="0" w:color="auto"/>
        <w:left w:val="none" w:sz="0" w:space="0" w:color="auto"/>
        <w:bottom w:val="none" w:sz="0" w:space="0" w:color="auto"/>
        <w:right w:val="none" w:sz="0" w:space="0" w:color="auto"/>
      </w:divBdr>
    </w:div>
    <w:div w:id="738214557">
      <w:bodyDiv w:val="1"/>
      <w:marLeft w:val="0"/>
      <w:marRight w:val="0"/>
      <w:marTop w:val="0"/>
      <w:marBottom w:val="0"/>
      <w:divBdr>
        <w:top w:val="none" w:sz="0" w:space="0" w:color="auto"/>
        <w:left w:val="none" w:sz="0" w:space="0" w:color="auto"/>
        <w:bottom w:val="none" w:sz="0" w:space="0" w:color="auto"/>
        <w:right w:val="none" w:sz="0" w:space="0" w:color="auto"/>
      </w:divBdr>
      <w:divsChild>
        <w:div w:id="479857045">
          <w:marLeft w:val="0"/>
          <w:marRight w:val="0"/>
          <w:marTop w:val="0"/>
          <w:marBottom w:val="0"/>
          <w:divBdr>
            <w:top w:val="none" w:sz="0" w:space="0" w:color="auto"/>
            <w:left w:val="none" w:sz="0" w:space="0" w:color="auto"/>
            <w:bottom w:val="none" w:sz="0" w:space="0" w:color="auto"/>
            <w:right w:val="none" w:sz="0" w:space="0" w:color="auto"/>
          </w:divBdr>
        </w:div>
        <w:div w:id="1515148063">
          <w:marLeft w:val="0"/>
          <w:marRight w:val="0"/>
          <w:marTop w:val="0"/>
          <w:marBottom w:val="0"/>
          <w:divBdr>
            <w:top w:val="none" w:sz="0" w:space="0" w:color="auto"/>
            <w:left w:val="none" w:sz="0" w:space="0" w:color="auto"/>
            <w:bottom w:val="none" w:sz="0" w:space="0" w:color="auto"/>
            <w:right w:val="none" w:sz="0" w:space="0" w:color="auto"/>
          </w:divBdr>
        </w:div>
        <w:div w:id="1791633385">
          <w:marLeft w:val="0"/>
          <w:marRight w:val="0"/>
          <w:marTop w:val="0"/>
          <w:marBottom w:val="0"/>
          <w:divBdr>
            <w:top w:val="none" w:sz="0" w:space="0" w:color="auto"/>
            <w:left w:val="none" w:sz="0" w:space="0" w:color="auto"/>
            <w:bottom w:val="none" w:sz="0" w:space="0" w:color="auto"/>
            <w:right w:val="none" w:sz="0" w:space="0" w:color="auto"/>
          </w:divBdr>
        </w:div>
      </w:divsChild>
    </w:div>
    <w:div w:id="873731386">
      <w:bodyDiv w:val="1"/>
      <w:marLeft w:val="0"/>
      <w:marRight w:val="0"/>
      <w:marTop w:val="0"/>
      <w:marBottom w:val="0"/>
      <w:divBdr>
        <w:top w:val="none" w:sz="0" w:space="0" w:color="auto"/>
        <w:left w:val="none" w:sz="0" w:space="0" w:color="auto"/>
        <w:bottom w:val="none" w:sz="0" w:space="0" w:color="auto"/>
        <w:right w:val="none" w:sz="0" w:space="0" w:color="auto"/>
      </w:divBdr>
    </w:div>
    <w:div w:id="927269556">
      <w:bodyDiv w:val="1"/>
      <w:marLeft w:val="0"/>
      <w:marRight w:val="0"/>
      <w:marTop w:val="0"/>
      <w:marBottom w:val="0"/>
      <w:divBdr>
        <w:top w:val="none" w:sz="0" w:space="0" w:color="auto"/>
        <w:left w:val="none" w:sz="0" w:space="0" w:color="auto"/>
        <w:bottom w:val="none" w:sz="0" w:space="0" w:color="auto"/>
        <w:right w:val="none" w:sz="0" w:space="0" w:color="auto"/>
      </w:divBdr>
    </w:div>
    <w:div w:id="951744191">
      <w:bodyDiv w:val="1"/>
      <w:marLeft w:val="0"/>
      <w:marRight w:val="0"/>
      <w:marTop w:val="0"/>
      <w:marBottom w:val="0"/>
      <w:divBdr>
        <w:top w:val="none" w:sz="0" w:space="0" w:color="auto"/>
        <w:left w:val="none" w:sz="0" w:space="0" w:color="auto"/>
        <w:bottom w:val="none" w:sz="0" w:space="0" w:color="auto"/>
        <w:right w:val="none" w:sz="0" w:space="0" w:color="auto"/>
      </w:divBdr>
    </w:div>
    <w:div w:id="1032224006">
      <w:bodyDiv w:val="1"/>
      <w:marLeft w:val="0"/>
      <w:marRight w:val="0"/>
      <w:marTop w:val="0"/>
      <w:marBottom w:val="0"/>
      <w:divBdr>
        <w:top w:val="none" w:sz="0" w:space="0" w:color="auto"/>
        <w:left w:val="none" w:sz="0" w:space="0" w:color="auto"/>
        <w:bottom w:val="none" w:sz="0" w:space="0" w:color="auto"/>
        <w:right w:val="none" w:sz="0" w:space="0" w:color="auto"/>
      </w:divBdr>
      <w:divsChild>
        <w:div w:id="717628627">
          <w:marLeft w:val="0"/>
          <w:marRight w:val="0"/>
          <w:marTop w:val="0"/>
          <w:marBottom w:val="0"/>
          <w:divBdr>
            <w:top w:val="none" w:sz="0" w:space="0" w:color="auto"/>
            <w:left w:val="none" w:sz="0" w:space="0" w:color="auto"/>
            <w:bottom w:val="none" w:sz="0" w:space="0" w:color="auto"/>
            <w:right w:val="none" w:sz="0" w:space="0" w:color="auto"/>
          </w:divBdr>
        </w:div>
      </w:divsChild>
    </w:div>
    <w:div w:id="1304040127">
      <w:bodyDiv w:val="1"/>
      <w:marLeft w:val="0"/>
      <w:marRight w:val="0"/>
      <w:marTop w:val="0"/>
      <w:marBottom w:val="0"/>
      <w:divBdr>
        <w:top w:val="none" w:sz="0" w:space="0" w:color="auto"/>
        <w:left w:val="none" w:sz="0" w:space="0" w:color="auto"/>
        <w:bottom w:val="none" w:sz="0" w:space="0" w:color="auto"/>
        <w:right w:val="none" w:sz="0" w:space="0" w:color="auto"/>
      </w:divBdr>
      <w:divsChild>
        <w:div w:id="1427577690">
          <w:marLeft w:val="0"/>
          <w:marRight w:val="0"/>
          <w:marTop w:val="0"/>
          <w:marBottom w:val="0"/>
          <w:divBdr>
            <w:top w:val="none" w:sz="0" w:space="0" w:color="auto"/>
            <w:left w:val="none" w:sz="0" w:space="0" w:color="auto"/>
            <w:bottom w:val="none" w:sz="0" w:space="0" w:color="auto"/>
            <w:right w:val="none" w:sz="0" w:space="0" w:color="auto"/>
          </w:divBdr>
        </w:div>
      </w:divsChild>
    </w:div>
    <w:div w:id="1308247637">
      <w:bodyDiv w:val="1"/>
      <w:marLeft w:val="0"/>
      <w:marRight w:val="0"/>
      <w:marTop w:val="0"/>
      <w:marBottom w:val="0"/>
      <w:divBdr>
        <w:top w:val="none" w:sz="0" w:space="0" w:color="auto"/>
        <w:left w:val="none" w:sz="0" w:space="0" w:color="auto"/>
        <w:bottom w:val="none" w:sz="0" w:space="0" w:color="auto"/>
        <w:right w:val="none" w:sz="0" w:space="0" w:color="auto"/>
      </w:divBdr>
    </w:div>
    <w:div w:id="1519999542">
      <w:bodyDiv w:val="1"/>
      <w:marLeft w:val="0"/>
      <w:marRight w:val="0"/>
      <w:marTop w:val="0"/>
      <w:marBottom w:val="0"/>
      <w:divBdr>
        <w:top w:val="none" w:sz="0" w:space="0" w:color="auto"/>
        <w:left w:val="none" w:sz="0" w:space="0" w:color="auto"/>
        <w:bottom w:val="none" w:sz="0" w:space="0" w:color="auto"/>
        <w:right w:val="none" w:sz="0" w:space="0" w:color="auto"/>
      </w:divBdr>
    </w:div>
    <w:div w:id="1624074534">
      <w:bodyDiv w:val="1"/>
      <w:marLeft w:val="0"/>
      <w:marRight w:val="0"/>
      <w:marTop w:val="0"/>
      <w:marBottom w:val="0"/>
      <w:divBdr>
        <w:top w:val="none" w:sz="0" w:space="0" w:color="auto"/>
        <w:left w:val="none" w:sz="0" w:space="0" w:color="auto"/>
        <w:bottom w:val="none" w:sz="0" w:space="0" w:color="auto"/>
        <w:right w:val="none" w:sz="0" w:space="0" w:color="auto"/>
      </w:divBdr>
      <w:divsChild>
        <w:div w:id="160509464">
          <w:marLeft w:val="0"/>
          <w:marRight w:val="0"/>
          <w:marTop w:val="0"/>
          <w:marBottom w:val="0"/>
          <w:divBdr>
            <w:top w:val="none" w:sz="0" w:space="0" w:color="auto"/>
            <w:left w:val="none" w:sz="0" w:space="0" w:color="auto"/>
            <w:bottom w:val="none" w:sz="0" w:space="0" w:color="auto"/>
            <w:right w:val="none" w:sz="0" w:space="0" w:color="auto"/>
          </w:divBdr>
        </w:div>
        <w:div w:id="603221480">
          <w:marLeft w:val="0"/>
          <w:marRight w:val="0"/>
          <w:marTop w:val="0"/>
          <w:marBottom w:val="0"/>
          <w:divBdr>
            <w:top w:val="none" w:sz="0" w:space="0" w:color="auto"/>
            <w:left w:val="none" w:sz="0" w:space="0" w:color="auto"/>
            <w:bottom w:val="none" w:sz="0" w:space="0" w:color="auto"/>
            <w:right w:val="none" w:sz="0" w:space="0" w:color="auto"/>
          </w:divBdr>
        </w:div>
        <w:div w:id="1951931193">
          <w:marLeft w:val="0"/>
          <w:marRight w:val="0"/>
          <w:marTop w:val="0"/>
          <w:marBottom w:val="0"/>
          <w:divBdr>
            <w:top w:val="none" w:sz="0" w:space="0" w:color="auto"/>
            <w:left w:val="none" w:sz="0" w:space="0" w:color="auto"/>
            <w:bottom w:val="none" w:sz="0" w:space="0" w:color="auto"/>
            <w:right w:val="none" w:sz="0" w:space="0" w:color="auto"/>
          </w:divBdr>
        </w:div>
      </w:divsChild>
    </w:div>
    <w:div w:id="1659190846">
      <w:bodyDiv w:val="1"/>
      <w:marLeft w:val="0"/>
      <w:marRight w:val="0"/>
      <w:marTop w:val="0"/>
      <w:marBottom w:val="0"/>
      <w:divBdr>
        <w:top w:val="none" w:sz="0" w:space="0" w:color="auto"/>
        <w:left w:val="none" w:sz="0" w:space="0" w:color="auto"/>
        <w:bottom w:val="none" w:sz="0" w:space="0" w:color="auto"/>
        <w:right w:val="none" w:sz="0" w:space="0" w:color="auto"/>
      </w:divBdr>
    </w:div>
    <w:div w:id="1845432483">
      <w:bodyDiv w:val="1"/>
      <w:marLeft w:val="0"/>
      <w:marRight w:val="0"/>
      <w:marTop w:val="0"/>
      <w:marBottom w:val="0"/>
      <w:divBdr>
        <w:top w:val="none" w:sz="0" w:space="0" w:color="auto"/>
        <w:left w:val="none" w:sz="0" w:space="0" w:color="auto"/>
        <w:bottom w:val="none" w:sz="0" w:space="0" w:color="auto"/>
        <w:right w:val="none" w:sz="0" w:space="0" w:color="auto"/>
      </w:divBdr>
    </w:div>
    <w:div w:id="1885681025">
      <w:bodyDiv w:val="1"/>
      <w:marLeft w:val="0"/>
      <w:marRight w:val="0"/>
      <w:marTop w:val="0"/>
      <w:marBottom w:val="0"/>
      <w:divBdr>
        <w:top w:val="none" w:sz="0" w:space="0" w:color="auto"/>
        <w:left w:val="none" w:sz="0" w:space="0" w:color="auto"/>
        <w:bottom w:val="none" w:sz="0" w:space="0" w:color="auto"/>
        <w:right w:val="none" w:sz="0" w:space="0" w:color="auto"/>
      </w:divBdr>
    </w:div>
    <w:div w:id="1962297720">
      <w:bodyDiv w:val="1"/>
      <w:marLeft w:val="0"/>
      <w:marRight w:val="0"/>
      <w:marTop w:val="0"/>
      <w:marBottom w:val="0"/>
      <w:divBdr>
        <w:top w:val="none" w:sz="0" w:space="0" w:color="auto"/>
        <w:left w:val="none" w:sz="0" w:space="0" w:color="auto"/>
        <w:bottom w:val="none" w:sz="0" w:space="0" w:color="auto"/>
        <w:right w:val="none" w:sz="0" w:space="0" w:color="auto"/>
      </w:divBdr>
    </w:div>
    <w:div w:id="1978760248">
      <w:bodyDiv w:val="1"/>
      <w:marLeft w:val="0"/>
      <w:marRight w:val="0"/>
      <w:marTop w:val="0"/>
      <w:marBottom w:val="0"/>
      <w:divBdr>
        <w:top w:val="none" w:sz="0" w:space="0" w:color="auto"/>
        <w:left w:val="none" w:sz="0" w:space="0" w:color="auto"/>
        <w:bottom w:val="none" w:sz="0" w:space="0" w:color="auto"/>
        <w:right w:val="none" w:sz="0" w:space="0" w:color="auto"/>
      </w:divBdr>
    </w:div>
    <w:div w:id="1986080728">
      <w:bodyDiv w:val="1"/>
      <w:marLeft w:val="0"/>
      <w:marRight w:val="0"/>
      <w:marTop w:val="0"/>
      <w:marBottom w:val="0"/>
      <w:divBdr>
        <w:top w:val="none" w:sz="0" w:space="0" w:color="auto"/>
        <w:left w:val="none" w:sz="0" w:space="0" w:color="auto"/>
        <w:bottom w:val="none" w:sz="0" w:space="0" w:color="auto"/>
        <w:right w:val="none" w:sz="0" w:space="0" w:color="auto"/>
      </w:divBdr>
    </w:div>
    <w:div w:id="2070952312">
      <w:bodyDiv w:val="1"/>
      <w:marLeft w:val="0"/>
      <w:marRight w:val="0"/>
      <w:marTop w:val="0"/>
      <w:marBottom w:val="0"/>
      <w:divBdr>
        <w:top w:val="none" w:sz="0" w:space="0" w:color="auto"/>
        <w:left w:val="none" w:sz="0" w:space="0" w:color="auto"/>
        <w:bottom w:val="none" w:sz="0" w:space="0" w:color="auto"/>
        <w:right w:val="none" w:sz="0" w:space="0" w:color="auto"/>
      </w:divBdr>
    </w:div>
    <w:div w:id="2079745993">
      <w:bodyDiv w:val="1"/>
      <w:marLeft w:val="0"/>
      <w:marRight w:val="0"/>
      <w:marTop w:val="0"/>
      <w:marBottom w:val="0"/>
      <w:divBdr>
        <w:top w:val="none" w:sz="0" w:space="0" w:color="auto"/>
        <w:left w:val="none" w:sz="0" w:space="0" w:color="auto"/>
        <w:bottom w:val="none" w:sz="0" w:space="0" w:color="auto"/>
        <w:right w:val="none" w:sz="0" w:space="0" w:color="auto"/>
      </w:divBdr>
      <w:divsChild>
        <w:div w:id="97834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A2545-6648-4710-8A8C-A8CDB9E5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2118</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MARYLAND HOME IMPROVEMENT COMMISSION</vt:lpstr>
    </vt:vector>
  </TitlesOfParts>
  <Company>DLLR</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HOME IMPROVEMENT COMMISSION</dc:title>
  <dc:subject/>
  <dc:creator>DLLR</dc:creator>
  <cp:keywords/>
  <cp:lastModifiedBy>Deborah Irvin</cp:lastModifiedBy>
  <cp:revision>2</cp:revision>
  <cp:lastPrinted>2021-10-26T13:14:00Z</cp:lastPrinted>
  <dcterms:created xsi:type="dcterms:W3CDTF">2021-10-26T13:17:00Z</dcterms:created>
  <dcterms:modified xsi:type="dcterms:W3CDTF">2021-10-26T13:17:00Z</dcterms:modified>
</cp:coreProperties>
</file>