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2455" w:rsidRDefault="007F33C6">
      <w:pPr>
        <w:spacing w:after="0" w:line="259" w:lineRule="auto"/>
        <w:ind w:left="0"/>
      </w:pPr>
      <w:r>
        <w:t xml:space="preserve"> </w:t>
      </w:r>
    </w:p>
    <w:p w14:paraId="00000002" w14:textId="77777777" w:rsidR="00E32455" w:rsidRDefault="007F33C6">
      <w:pPr>
        <w:tabs>
          <w:tab w:val="center" w:pos="1440"/>
          <w:tab w:val="center" w:pos="2964"/>
        </w:tabs>
        <w:ind w:left="-15"/>
        <w:rPr>
          <w:rFonts w:ascii="Arial Narrow" w:eastAsia="Arial Narrow" w:hAnsi="Arial Narrow" w:cs="Arial Narrow"/>
        </w:rPr>
      </w:pPr>
      <w:r>
        <w:rPr>
          <w:rFonts w:ascii="Arial Narrow" w:eastAsia="Arial Narrow" w:hAnsi="Arial Narrow" w:cs="Arial Narrow"/>
          <w:b/>
        </w:rPr>
        <w:t>Date:</w:t>
      </w:r>
      <w:r>
        <w:rPr>
          <w:rFonts w:ascii="Arial Narrow" w:eastAsia="Arial Narrow" w:hAnsi="Arial Narrow" w:cs="Arial Narrow"/>
        </w:rPr>
        <w:t xml:space="preserve">      </w:t>
      </w:r>
      <w:r>
        <w:rPr>
          <w:rFonts w:ascii="Arial Narrow" w:eastAsia="Arial Narrow" w:hAnsi="Arial Narrow" w:cs="Arial Narrow"/>
        </w:rPr>
        <w:tab/>
        <w:t xml:space="preserve">                       April 13, 2022                  </w:t>
      </w:r>
    </w:p>
    <w:p w14:paraId="00000003" w14:textId="77777777" w:rsidR="00E32455" w:rsidRDefault="007F33C6">
      <w:pPr>
        <w:spacing w:after="0" w:line="259" w:lineRule="auto"/>
        <w:ind w:left="0"/>
        <w:rPr>
          <w:rFonts w:ascii="Arial Narrow" w:eastAsia="Arial Narrow" w:hAnsi="Arial Narrow" w:cs="Arial Narrow"/>
        </w:rPr>
      </w:pPr>
      <w:r>
        <w:rPr>
          <w:rFonts w:ascii="Arial Narrow" w:eastAsia="Arial Narrow" w:hAnsi="Arial Narrow" w:cs="Arial Narrow"/>
        </w:rPr>
        <w:t xml:space="preserve"> </w:t>
      </w:r>
    </w:p>
    <w:p w14:paraId="00000004" w14:textId="77777777" w:rsidR="00E32455" w:rsidRDefault="007F33C6">
      <w:pPr>
        <w:spacing w:after="0" w:line="240" w:lineRule="auto"/>
        <w:ind w:left="0"/>
        <w:rPr>
          <w:rFonts w:ascii="Arial Narrow" w:eastAsia="Arial Narrow" w:hAnsi="Arial Narrow" w:cs="Arial Narrow"/>
          <w:color w:val="000000"/>
        </w:rPr>
      </w:pPr>
      <w:r>
        <w:rPr>
          <w:rFonts w:ascii="Arial Narrow" w:eastAsia="Arial Narrow" w:hAnsi="Arial Narrow" w:cs="Arial Narrow"/>
          <w:b/>
        </w:rPr>
        <w:t xml:space="preserve">Place: </w:t>
      </w:r>
      <w:r>
        <w:rPr>
          <w:rFonts w:ascii="Arial Narrow" w:eastAsia="Arial Narrow" w:hAnsi="Arial Narrow" w:cs="Arial Narrow"/>
          <w:b/>
        </w:rPr>
        <w:tab/>
      </w:r>
      <w:r>
        <w:rPr>
          <w:rFonts w:ascii="Arial Narrow" w:eastAsia="Arial Narrow" w:hAnsi="Arial Narrow" w:cs="Arial Narrow"/>
        </w:rPr>
        <w:tab/>
        <w:t xml:space="preserve">            </w:t>
      </w:r>
      <w:r>
        <w:rPr>
          <w:rFonts w:ascii="Arial Narrow" w:eastAsia="Arial Narrow" w:hAnsi="Arial Narrow" w:cs="Arial Narrow"/>
          <w:color w:val="000000"/>
        </w:rPr>
        <w:t>Access Using Video Conferencing</w:t>
      </w:r>
    </w:p>
    <w:p w14:paraId="00000005" w14:textId="77777777" w:rsidR="00E32455" w:rsidRDefault="007F33C6">
      <w:pPr>
        <w:spacing w:after="0" w:line="240" w:lineRule="auto"/>
        <w:ind w:left="0"/>
        <w:rPr>
          <w:rFonts w:ascii="Arial Narrow" w:eastAsia="Arial Narrow" w:hAnsi="Arial Narrow" w:cs="Arial Narrow"/>
          <w:color w:val="000000"/>
        </w:rPr>
      </w:pPr>
      <w:r>
        <w:rPr>
          <w:rFonts w:ascii="Arial Narrow" w:eastAsia="Arial Narrow" w:hAnsi="Arial Narrow" w:cs="Arial Narrow"/>
          <w:color w:val="000000"/>
        </w:rPr>
        <w:tab/>
        <w:t xml:space="preserve">                         https://meet.google.com/euo-gcet-rxv </w:t>
      </w:r>
    </w:p>
    <w:p w14:paraId="00000006" w14:textId="77777777" w:rsidR="00E32455" w:rsidRDefault="007F33C6">
      <w:pPr>
        <w:spacing w:after="0" w:line="240" w:lineRule="auto"/>
        <w:ind w:left="0"/>
        <w:rPr>
          <w:rFonts w:ascii="Arial Narrow" w:eastAsia="Arial Narrow" w:hAnsi="Arial Narrow" w:cs="Arial Narrow"/>
          <w:color w:val="000000"/>
        </w:rPr>
      </w:pPr>
      <w:r>
        <w:rPr>
          <w:rFonts w:ascii="Arial Narrow" w:eastAsia="Arial Narrow" w:hAnsi="Arial Narrow" w:cs="Arial Narrow"/>
          <w:color w:val="000000"/>
        </w:rPr>
        <w:tab/>
      </w:r>
      <w:r>
        <w:rPr>
          <w:rFonts w:ascii="Arial Narrow" w:eastAsia="Arial Narrow" w:hAnsi="Arial Narrow" w:cs="Arial Narrow"/>
          <w:color w:val="000000"/>
        </w:rPr>
        <w:tab/>
        <w:t xml:space="preserve">            Phone: </w:t>
      </w:r>
      <w:r>
        <w:rPr>
          <w:rFonts w:ascii="Arial Narrow" w:eastAsia="Arial Narrow" w:hAnsi="Arial Narrow" w:cs="Arial Narrow"/>
          <w:color w:val="000000"/>
          <w:highlight w:val="white"/>
        </w:rPr>
        <w:t xml:space="preserve">+1 440-652-2199 </w:t>
      </w:r>
    </w:p>
    <w:p w14:paraId="00000007" w14:textId="77777777" w:rsidR="00E32455" w:rsidRDefault="007F33C6">
      <w:pPr>
        <w:spacing w:after="0" w:line="240" w:lineRule="auto"/>
        <w:ind w:left="0"/>
        <w:rPr>
          <w:rFonts w:ascii="Arial Narrow" w:eastAsia="Arial Narrow" w:hAnsi="Arial Narrow" w:cs="Arial Narrow"/>
          <w:color w:val="000000"/>
        </w:rPr>
      </w:pPr>
      <w:r>
        <w:rPr>
          <w:rFonts w:ascii="Arial Narrow" w:eastAsia="Arial Narrow" w:hAnsi="Arial Narrow" w:cs="Arial Narrow"/>
          <w:color w:val="000000"/>
        </w:rPr>
        <w:t xml:space="preserve">                                      PIN: </w:t>
      </w:r>
      <w:r>
        <w:rPr>
          <w:rFonts w:ascii="Arial Narrow" w:eastAsia="Arial Narrow" w:hAnsi="Arial Narrow" w:cs="Arial Narrow"/>
          <w:color w:val="000000"/>
          <w:highlight w:val="white"/>
        </w:rPr>
        <w:t>209 725 038</w:t>
      </w:r>
      <w:r>
        <w:rPr>
          <w:color w:val="000000"/>
          <w:highlight w:val="white"/>
        </w:rPr>
        <w:t>‬</w:t>
      </w:r>
      <w:r>
        <w:rPr>
          <w:rFonts w:ascii="Arial Narrow" w:eastAsia="Arial Narrow" w:hAnsi="Arial Narrow" w:cs="Arial Narrow"/>
          <w:color w:val="000000"/>
          <w:highlight w:val="white"/>
        </w:rPr>
        <w:t>#</w:t>
      </w:r>
    </w:p>
    <w:p w14:paraId="00000008" w14:textId="77777777" w:rsidR="00E32455" w:rsidRDefault="007F33C6">
      <w:pPr>
        <w:spacing w:after="0" w:line="240" w:lineRule="auto"/>
        <w:ind w:left="0"/>
        <w:rPr>
          <w:rFonts w:ascii="Arial Narrow" w:eastAsia="Arial Narrow" w:hAnsi="Arial Narrow" w:cs="Arial Narrow"/>
          <w:color w:val="000000"/>
        </w:rPr>
      </w:pPr>
      <w:r>
        <w:rPr>
          <w:rFonts w:ascii="Arial Narrow" w:eastAsia="Arial Narrow" w:hAnsi="Arial Narrow" w:cs="Arial Narrow"/>
          <w:color w:val="000000"/>
        </w:rPr>
        <w:tab/>
      </w:r>
      <w:r>
        <w:rPr>
          <w:rFonts w:ascii="Arial Narrow" w:eastAsia="Arial Narrow" w:hAnsi="Arial Narrow" w:cs="Arial Narrow"/>
          <w:color w:val="000000"/>
        </w:rPr>
        <w:tab/>
        <w:t xml:space="preserve">           </w:t>
      </w:r>
    </w:p>
    <w:p w14:paraId="00000009" w14:textId="77777777" w:rsidR="00E32455" w:rsidRDefault="007F33C6">
      <w:pPr>
        <w:spacing w:after="0" w:line="240" w:lineRule="auto"/>
        <w:ind w:left="720" w:firstLine="720"/>
        <w:rPr>
          <w:rFonts w:ascii="Arial Narrow" w:eastAsia="Arial Narrow" w:hAnsi="Arial Narrow" w:cs="Arial Narrow"/>
        </w:rPr>
      </w:pPr>
      <w:r>
        <w:rPr>
          <w:rFonts w:ascii="Arial Narrow" w:eastAsia="Arial Narrow" w:hAnsi="Arial Narrow" w:cs="Arial Narrow"/>
        </w:rPr>
        <w:t xml:space="preserve">            5</w:t>
      </w:r>
      <w:r>
        <w:rPr>
          <w:rFonts w:ascii="Arial Narrow" w:eastAsia="Arial Narrow" w:hAnsi="Arial Narrow" w:cs="Arial Narrow"/>
          <w:vertAlign w:val="superscript"/>
        </w:rPr>
        <w:t>th</w:t>
      </w:r>
      <w:r>
        <w:rPr>
          <w:rFonts w:ascii="Arial Narrow" w:eastAsia="Arial Narrow" w:hAnsi="Arial Narrow" w:cs="Arial Narrow"/>
        </w:rPr>
        <w:t xml:space="preserve"> Floor Conference </w:t>
      </w:r>
    </w:p>
    <w:p w14:paraId="0000000A" w14:textId="77777777" w:rsidR="00E32455" w:rsidRDefault="007F33C6">
      <w:pPr>
        <w:spacing w:after="0" w:line="240" w:lineRule="auto"/>
        <w:ind w:left="0"/>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t xml:space="preserve">            1100 N. Eutaw Street</w:t>
      </w:r>
    </w:p>
    <w:p w14:paraId="0000000B" w14:textId="77777777" w:rsidR="00E32455" w:rsidRDefault="007F33C6">
      <w:pPr>
        <w:spacing w:after="0" w:line="240" w:lineRule="auto"/>
        <w:ind w:left="0"/>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t xml:space="preserve">            Baltimore, MD 21201</w:t>
      </w:r>
    </w:p>
    <w:p w14:paraId="0000000C" w14:textId="77777777" w:rsidR="00E32455" w:rsidRDefault="007F33C6">
      <w:pPr>
        <w:tabs>
          <w:tab w:val="center" w:pos="1440"/>
          <w:tab w:val="center" w:pos="4653"/>
        </w:tabs>
        <w:spacing w:after="0" w:line="240" w:lineRule="auto"/>
        <w:ind w:left="0"/>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0000000D" w14:textId="77777777" w:rsidR="00E32455" w:rsidRDefault="007F33C6">
      <w:pPr>
        <w:tabs>
          <w:tab w:val="center" w:pos="1440"/>
          <w:tab w:val="center" w:pos="2572"/>
        </w:tabs>
        <w:ind w:left="-15"/>
        <w:rPr>
          <w:rFonts w:ascii="Arial Narrow" w:eastAsia="Arial Narrow" w:hAnsi="Arial Narrow" w:cs="Arial Narrow"/>
        </w:rPr>
      </w:pPr>
      <w:r>
        <w:rPr>
          <w:rFonts w:ascii="Arial Narrow" w:eastAsia="Arial Narrow" w:hAnsi="Arial Narrow" w:cs="Arial Narrow"/>
          <w:b/>
        </w:rPr>
        <w:t>Time:</w:t>
      </w:r>
      <w:r>
        <w:rPr>
          <w:rFonts w:ascii="Arial Narrow" w:eastAsia="Arial Narrow" w:hAnsi="Arial Narrow" w:cs="Arial Narrow"/>
        </w:rPr>
        <w:t xml:space="preserve">     </w:t>
      </w:r>
      <w:r>
        <w:rPr>
          <w:rFonts w:ascii="Arial Narrow" w:eastAsia="Arial Narrow" w:hAnsi="Arial Narrow" w:cs="Arial Narrow"/>
        </w:rPr>
        <w:tab/>
        <w:t xml:space="preserve">                         1:00 p.m. </w:t>
      </w:r>
    </w:p>
    <w:p w14:paraId="0000000E" w14:textId="77777777" w:rsidR="00E32455" w:rsidRDefault="007F33C6">
      <w:pPr>
        <w:spacing w:after="0" w:line="259" w:lineRule="auto"/>
        <w:ind w:left="0"/>
        <w:rPr>
          <w:rFonts w:ascii="Arial Narrow" w:eastAsia="Arial Narrow" w:hAnsi="Arial Narrow" w:cs="Arial Narrow"/>
        </w:rPr>
      </w:pPr>
      <w:r>
        <w:rPr>
          <w:rFonts w:ascii="Arial Narrow" w:eastAsia="Arial Narrow" w:hAnsi="Arial Narrow" w:cs="Arial Narrow"/>
        </w:rPr>
        <w:t xml:space="preserve"> </w:t>
      </w:r>
    </w:p>
    <w:p w14:paraId="0000000F" w14:textId="77777777" w:rsidR="00E32455" w:rsidRDefault="007F33C6">
      <w:pPr>
        <w:tabs>
          <w:tab w:val="center" w:pos="1440"/>
          <w:tab w:val="center" w:pos="5126"/>
        </w:tabs>
        <w:spacing w:after="0" w:line="240" w:lineRule="auto"/>
        <w:ind w:left="0"/>
        <w:rPr>
          <w:rFonts w:ascii="Arial Narrow" w:eastAsia="Arial Narrow" w:hAnsi="Arial Narrow" w:cs="Arial Narrow"/>
        </w:rPr>
      </w:pPr>
      <w:r>
        <w:rPr>
          <w:rFonts w:ascii="Arial Narrow" w:eastAsia="Arial Narrow" w:hAnsi="Arial Narrow" w:cs="Arial Narrow"/>
          <w:b/>
        </w:rPr>
        <w:t xml:space="preserve">Present:                         </w:t>
      </w:r>
      <w:r>
        <w:rPr>
          <w:rFonts w:ascii="Arial Narrow" w:eastAsia="Arial Narrow" w:hAnsi="Arial Narrow" w:cs="Arial Narrow"/>
        </w:rPr>
        <w:t xml:space="preserve">John V. Mettee III, Chair, Board of Professional Land Surveyors </w:t>
      </w:r>
    </w:p>
    <w:p w14:paraId="00000010" w14:textId="77777777" w:rsidR="00E32455" w:rsidRDefault="007F33C6">
      <w:pPr>
        <w:tabs>
          <w:tab w:val="center" w:pos="720"/>
          <w:tab w:val="center" w:pos="1440"/>
          <w:tab w:val="center" w:pos="4677"/>
        </w:tabs>
        <w:ind w:left="-15"/>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t xml:space="preserve"> </w:t>
      </w:r>
      <w:r>
        <w:rPr>
          <w:rFonts w:ascii="Arial Narrow" w:eastAsia="Arial Narrow" w:hAnsi="Arial Narrow" w:cs="Arial Narrow"/>
        </w:rPr>
        <w:tab/>
        <w:t xml:space="preserve">                          David Mongan, Chair, Board for Professional Engineers </w:t>
      </w:r>
    </w:p>
    <w:p w14:paraId="00000011" w14:textId="77777777" w:rsidR="00E32455" w:rsidRDefault="007F33C6">
      <w:pPr>
        <w:tabs>
          <w:tab w:val="center" w:pos="720"/>
          <w:tab w:val="center" w:pos="1440"/>
          <w:tab w:val="center" w:pos="5477"/>
        </w:tabs>
        <w:ind w:left="-15"/>
        <w:rPr>
          <w:rFonts w:ascii="Arial Narrow" w:eastAsia="Arial Narrow" w:hAnsi="Arial Narrow" w:cs="Arial Narrow"/>
        </w:rPr>
      </w:pPr>
      <w:r>
        <w:rPr>
          <w:rFonts w:ascii="Arial Narrow" w:eastAsia="Arial Narrow" w:hAnsi="Arial Narrow" w:cs="Arial Narrow"/>
        </w:rPr>
        <w:t xml:space="preserve">                                        Christopher Schein, Chair, Board of Examiners of Landscape Architects</w:t>
      </w:r>
    </w:p>
    <w:p w14:paraId="00000012" w14:textId="77777777" w:rsidR="00E32455" w:rsidRDefault="007F33C6">
      <w:pPr>
        <w:tabs>
          <w:tab w:val="center" w:pos="720"/>
          <w:tab w:val="center" w:pos="1440"/>
          <w:tab w:val="center" w:pos="5477"/>
        </w:tabs>
        <w:ind w:left="-15" w:firstLine="1995"/>
        <w:rPr>
          <w:rFonts w:ascii="Arial Narrow" w:eastAsia="Arial Narrow" w:hAnsi="Arial Narrow" w:cs="Arial Narrow"/>
        </w:rPr>
      </w:pPr>
      <w:r>
        <w:rPr>
          <w:rFonts w:ascii="Arial Narrow" w:eastAsia="Arial Narrow" w:hAnsi="Arial Narrow" w:cs="Arial Narrow"/>
        </w:rPr>
        <w:t xml:space="preserve">    Robyn Dubick, Chair, Board of Certified Interior Designers</w:t>
      </w:r>
    </w:p>
    <w:p w14:paraId="00000013" w14:textId="77777777" w:rsidR="00E32455" w:rsidRDefault="007F33C6">
      <w:pPr>
        <w:tabs>
          <w:tab w:val="center" w:pos="720"/>
          <w:tab w:val="center" w:pos="1440"/>
          <w:tab w:val="center" w:pos="5477"/>
        </w:tabs>
        <w:ind w:left="-15" w:firstLine="1995"/>
        <w:rPr>
          <w:rFonts w:ascii="Arial Narrow" w:eastAsia="Arial Narrow" w:hAnsi="Arial Narrow" w:cs="Arial Narrow"/>
        </w:rPr>
      </w:pPr>
      <w:r>
        <w:rPr>
          <w:rFonts w:ascii="Arial Narrow" w:eastAsia="Arial Narrow" w:hAnsi="Arial Narrow" w:cs="Arial Narrow"/>
        </w:rPr>
        <w:t xml:space="preserve">    Kevin Sneed, Architect, Board of Architects  </w:t>
      </w:r>
    </w:p>
    <w:p w14:paraId="00000014" w14:textId="77777777" w:rsidR="00E32455" w:rsidRDefault="007F33C6">
      <w:pPr>
        <w:ind w:firstLine="10"/>
        <w:rPr>
          <w:rFonts w:ascii="Arial Narrow" w:eastAsia="Arial Narrow" w:hAnsi="Arial Narrow" w:cs="Arial Narrow"/>
        </w:rPr>
      </w:pPr>
      <w:r>
        <w:rPr>
          <w:rFonts w:ascii="Arial Narrow" w:eastAsia="Arial Narrow" w:hAnsi="Arial Narrow" w:cs="Arial Narrow"/>
        </w:rPr>
        <w:t xml:space="preserve">                                        </w:t>
      </w:r>
    </w:p>
    <w:p w14:paraId="00000015" w14:textId="77777777" w:rsidR="00E32455" w:rsidRDefault="007F33C6">
      <w:pPr>
        <w:spacing w:after="0" w:line="259" w:lineRule="auto"/>
        <w:ind w:left="0"/>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b/>
        </w:rPr>
        <w:t>Others Present:</w:t>
      </w:r>
      <w:r>
        <w:rPr>
          <w:rFonts w:ascii="Arial Narrow" w:eastAsia="Arial Narrow" w:hAnsi="Arial Narrow" w:cs="Arial Narrow"/>
          <w:b/>
        </w:rPr>
        <w:tab/>
        <w:t xml:space="preserve"> </w:t>
      </w:r>
      <w:r>
        <w:rPr>
          <w:rFonts w:ascii="Arial Narrow" w:eastAsia="Arial Narrow" w:hAnsi="Arial Narrow" w:cs="Arial Narrow"/>
        </w:rPr>
        <w:t>Kausar Syed, Deputy Commissioner, Occupational &amp; Professional Licensing</w:t>
      </w:r>
    </w:p>
    <w:p w14:paraId="00000017" w14:textId="32970DC9" w:rsidR="00E32455" w:rsidRDefault="007F33C6">
      <w:pPr>
        <w:ind w:left="1435" w:firstLine="15"/>
        <w:rPr>
          <w:rFonts w:ascii="Arial Narrow" w:eastAsia="Arial Narrow" w:hAnsi="Arial Narrow" w:cs="Arial Narrow"/>
        </w:rPr>
      </w:pPr>
      <w:r>
        <w:rPr>
          <w:rFonts w:ascii="Arial Narrow" w:eastAsia="Arial Narrow" w:hAnsi="Arial Narrow" w:cs="Arial Narrow"/>
        </w:rPr>
        <w:t xml:space="preserve">              Zevi Thomas, Executive Director </w:t>
      </w:r>
    </w:p>
    <w:p w14:paraId="00000018" w14:textId="67F8B514" w:rsidR="00E32455" w:rsidRDefault="007F33C6">
      <w:pPr>
        <w:ind w:left="2145" w:firstLine="15"/>
        <w:rPr>
          <w:rFonts w:ascii="Arial Narrow" w:eastAsia="Arial Narrow" w:hAnsi="Arial Narrow" w:cs="Arial Narrow"/>
        </w:rPr>
      </w:pPr>
      <w:r>
        <w:rPr>
          <w:rFonts w:ascii="Arial Narrow" w:eastAsia="Arial Narrow" w:hAnsi="Arial Narrow" w:cs="Arial Narrow"/>
        </w:rPr>
        <w:t xml:space="preserve"> Raquel Meyers, Assistant Executive Director</w:t>
      </w:r>
    </w:p>
    <w:p w14:paraId="00000019" w14:textId="4B47B108" w:rsidR="00E32455" w:rsidRDefault="007F33C6">
      <w:pPr>
        <w:ind w:left="1435" w:firstLine="15"/>
        <w:rPr>
          <w:rFonts w:ascii="Arial Narrow" w:eastAsia="Arial Narrow" w:hAnsi="Arial Narrow" w:cs="Arial Narrow"/>
        </w:rPr>
      </w:pPr>
      <w:r>
        <w:rPr>
          <w:rFonts w:ascii="Arial Narrow" w:eastAsia="Arial Narrow" w:hAnsi="Arial Narrow" w:cs="Arial Narrow"/>
        </w:rPr>
        <w:t xml:space="preserve">              Milena Trust, Assistant Attorney General, Office of the Attorney General </w:t>
      </w:r>
    </w:p>
    <w:p w14:paraId="0000001A" w14:textId="77777777" w:rsidR="00E32455" w:rsidRDefault="007F33C6">
      <w:pPr>
        <w:ind w:left="1450"/>
        <w:rPr>
          <w:rFonts w:ascii="Arial Narrow" w:eastAsia="Arial Narrow" w:hAnsi="Arial Narrow" w:cs="Arial Narrow"/>
        </w:rPr>
      </w:pPr>
      <w:r>
        <w:rPr>
          <w:rFonts w:ascii="Arial Narrow" w:eastAsia="Arial Narrow" w:hAnsi="Arial Narrow" w:cs="Arial Narrow"/>
        </w:rPr>
        <w:t xml:space="preserve">              Jessica Praley, Assistant Attorney General, Office of the Attorney General</w:t>
      </w:r>
    </w:p>
    <w:p w14:paraId="0000001B" w14:textId="77777777" w:rsidR="00E32455" w:rsidRDefault="007F33C6">
      <w:pPr>
        <w:ind w:left="-5"/>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t xml:space="preserve">                                     </w:t>
      </w:r>
    </w:p>
    <w:p w14:paraId="0000001C" w14:textId="77777777" w:rsidR="00E32455" w:rsidRDefault="007F33C6">
      <w:pPr>
        <w:tabs>
          <w:tab w:val="center" w:pos="720"/>
          <w:tab w:val="center" w:pos="1440"/>
          <w:tab w:val="center" w:pos="4677"/>
        </w:tabs>
        <w:ind w:left="-15"/>
        <w:rPr>
          <w:rFonts w:ascii="Arial Narrow" w:eastAsia="Arial Narrow" w:hAnsi="Arial Narrow" w:cs="Arial Narrow"/>
        </w:rPr>
      </w:pPr>
      <w:r>
        <w:rPr>
          <w:rFonts w:ascii="Arial Narrow" w:eastAsia="Arial Narrow" w:hAnsi="Arial Narrow" w:cs="Arial Narrow"/>
          <w:b/>
        </w:rPr>
        <w:t>Absent:</w:t>
      </w:r>
      <w:r>
        <w:rPr>
          <w:rFonts w:ascii="Arial Narrow" w:eastAsia="Arial Narrow" w:hAnsi="Arial Narrow" w:cs="Arial Narrow"/>
        </w:rPr>
        <w:t xml:space="preserve">                           Paul Edmeades, Chair, Board of Architects </w:t>
      </w:r>
    </w:p>
    <w:p w14:paraId="0000001D" w14:textId="77777777" w:rsidR="00E32455" w:rsidRDefault="007F33C6">
      <w:pPr>
        <w:spacing w:after="0" w:line="264" w:lineRule="auto"/>
        <w:ind w:right="47" w:firstLine="10"/>
        <w:jc w:val="right"/>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b/>
        </w:rPr>
        <w:t xml:space="preserve">  </w:t>
      </w:r>
    </w:p>
    <w:p w14:paraId="0000001E" w14:textId="77777777" w:rsidR="00E32455" w:rsidRDefault="007F33C6">
      <w:pPr>
        <w:pStyle w:val="Heading2"/>
        <w:ind w:left="-5" w:firstLine="0"/>
        <w:rPr>
          <w:rFonts w:ascii="Arial Narrow" w:eastAsia="Arial Narrow" w:hAnsi="Arial Narrow" w:cs="Arial Narrow"/>
          <w:b/>
        </w:rPr>
      </w:pPr>
      <w:r>
        <w:rPr>
          <w:rFonts w:ascii="Arial Narrow" w:eastAsia="Arial Narrow" w:hAnsi="Arial Narrow" w:cs="Arial Narrow"/>
          <w:b/>
        </w:rPr>
        <w:t xml:space="preserve">CALL TO ORDER </w:t>
      </w:r>
    </w:p>
    <w:p w14:paraId="0000001F" w14:textId="77777777" w:rsidR="00E32455" w:rsidRDefault="007F33C6">
      <w:pPr>
        <w:spacing w:after="0" w:line="259" w:lineRule="auto"/>
        <w:ind w:left="0"/>
        <w:rPr>
          <w:rFonts w:ascii="Arial Narrow" w:eastAsia="Arial Narrow" w:hAnsi="Arial Narrow" w:cs="Arial Narrow"/>
        </w:rPr>
      </w:pPr>
      <w:r>
        <w:rPr>
          <w:rFonts w:ascii="Arial Narrow" w:eastAsia="Arial Narrow" w:hAnsi="Arial Narrow" w:cs="Arial Narrow"/>
        </w:rPr>
        <w:t xml:space="preserve"> </w:t>
      </w:r>
    </w:p>
    <w:p w14:paraId="00000020" w14:textId="77777777" w:rsidR="00E32455" w:rsidRDefault="007F33C6">
      <w:pPr>
        <w:ind w:left="-5" w:firstLine="725"/>
        <w:jc w:val="both"/>
        <w:rPr>
          <w:rFonts w:ascii="Arial Narrow" w:eastAsia="Arial Narrow" w:hAnsi="Arial Narrow" w:cs="Arial Narrow"/>
        </w:rPr>
      </w:pPr>
      <w:r>
        <w:rPr>
          <w:rFonts w:ascii="Arial Narrow" w:eastAsia="Arial Narrow" w:hAnsi="Arial Narrow" w:cs="Arial Narrow"/>
        </w:rPr>
        <w:t xml:space="preserve">John V. Mettee III, Chairman, called to order the Joint Chairs Business meeting, virtually, at 1:06 p.m.  </w:t>
      </w:r>
    </w:p>
    <w:p w14:paraId="00000021" w14:textId="77777777" w:rsidR="00E32455" w:rsidRDefault="00E32455">
      <w:pPr>
        <w:spacing w:after="0" w:line="259" w:lineRule="auto"/>
        <w:ind w:left="0"/>
        <w:jc w:val="both"/>
        <w:rPr>
          <w:rFonts w:ascii="Arial Narrow" w:eastAsia="Arial Narrow" w:hAnsi="Arial Narrow" w:cs="Arial Narrow"/>
          <w:b/>
        </w:rPr>
      </w:pPr>
    </w:p>
    <w:p w14:paraId="00000022" w14:textId="77777777" w:rsidR="00E32455" w:rsidRDefault="007F33C6">
      <w:pPr>
        <w:pStyle w:val="Heading2"/>
        <w:ind w:left="-5" w:firstLine="0"/>
        <w:jc w:val="both"/>
        <w:rPr>
          <w:rFonts w:ascii="Arial Narrow" w:eastAsia="Arial Narrow" w:hAnsi="Arial Narrow" w:cs="Arial Narrow"/>
          <w:b/>
        </w:rPr>
      </w:pPr>
      <w:r>
        <w:rPr>
          <w:rFonts w:ascii="Arial Narrow" w:eastAsia="Arial Narrow" w:hAnsi="Arial Narrow" w:cs="Arial Narrow"/>
          <w:b/>
        </w:rPr>
        <w:t xml:space="preserve">APPROVAL OF MINUTES </w:t>
      </w:r>
    </w:p>
    <w:p w14:paraId="00000023" w14:textId="77777777" w:rsidR="00E32455" w:rsidRDefault="007F33C6">
      <w:pPr>
        <w:spacing w:after="0" w:line="259" w:lineRule="auto"/>
        <w:ind w:left="0"/>
        <w:jc w:val="both"/>
        <w:rPr>
          <w:rFonts w:ascii="Arial Narrow" w:eastAsia="Arial Narrow" w:hAnsi="Arial Narrow" w:cs="Arial Narrow"/>
          <w:b/>
        </w:rPr>
      </w:pPr>
      <w:r>
        <w:rPr>
          <w:rFonts w:ascii="Arial Narrow" w:eastAsia="Arial Narrow" w:hAnsi="Arial Narrow" w:cs="Arial Narrow"/>
          <w:b/>
        </w:rPr>
        <w:t xml:space="preserve"> </w:t>
      </w:r>
    </w:p>
    <w:p w14:paraId="00000024" w14:textId="77777777" w:rsidR="00E32455" w:rsidRDefault="007F33C6">
      <w:pPr>
        <w:spacing w:after="0" w:line="259" w:lineRule="auto"/>
        <w:ind w:left="0"/>
        <w:jc w:val="both"/>
        <w:rPr>
          <w:rFonts w:ascii="Arial Narrow" w:eastAsia="Arial Narrow" w:hAnsi="Arial Narrow" w:cs="Arial Narrow"/>
          <w:b/>
        </w:rPr>
      </w:pPr>
      <w:r>
        <w:rPr>
          <w:rFonts w:ascii="Arial Narrow" w:eastAsia="Arial Narrow" w:hAnsi="Arial Narrow" w:cs="Arial Narrow"/>
          <w:b/>
        </w:rPr>
        <w:tab/>
      </w:r>
      <w:r>
        <w:rPr>
          <w:rFonts w:ascii="Arial Narrow" w:eastAsia="Arial Narrow" w:hAnsi="Arial Narrow" w:cs="Arial Narrow"/>
        </w:rPr>
        <w:t>Motion (I) was made by Ms. Dubick, seconded by Mr. Schein, and carried unanimously by the Board to approve the November 15, 2021, minutes without corrections.</w:t>
      </w:r>
    </w:p>
    <w:p w14:paraId="00000025" w14:textId="77777777" w:rsidR="00E32455" w:rsidRDefault="00E32455">
      <w:pPr>
        <w:spacing w:after="0" w:line="259" w:lineRule="auto"/>
        <w:ind w:left="0"/>
        <w:jc w:val="both"/>
        <w:rPr>
          <w:rFonts w:ascii="Arial Narrow" w:eastAsia="Arial Narrow" w:hAnsi="Arial Narrow" w:cs="Arial Narrow"/>
          <w:b/>
        </w:rPr>
      </w:pPr>
    </w:p>
    <w:p w14:paraId="00000026" w14:textId="77777777" w:rsidR="00E32455" w:rsidRDefault="007F33C6">
      <w:pPr>
        <w:spacing w:after="2" w:line="240" w:lineRule="auto"/>
        <w:ind w:left="0"/>
        <w:rPr>
          <w:rFonts w:ascii="Arial Narrow" w:eastAsia="Arial Narrow" w:hAnsi="Arial Narrow" w:cs="Arial Narrow"/>
        </w:rPr>
      </w:pPr>
      <w:r>
        <w:rPr>
          <w:rFonts w:ascii="Arial Narrow" w:eastAsia="Arial Narrow" w:hAnsi="Arial Narrow" w:cs="Arial Narrow"/>
          <w:b/>
        </w:rPr>
        <w:t>LEGISLATIVE REPORT</w:t>
      </w:r>
      <w:r>
        <w:rPr>
          <w:rFonts w:ascii="Arial Narrow" w:eastAsia="Arial Narrow" w:hAnsi="Arial Narrow" w:cs="Arial Narrow"/>
        </w:rPr>
        <w:t xml:space="preserve">  </w:t>
      </w:r>
    </w:p>
    <w:p w14:paraId="00000027" w14:textId="77777777" w:rsidR="00E32455" w:rsidRDefault="00E32455">
      <w:pPr>
        <w:spacing w:after="2" w:line="240" w:lineRule="auto"/>
        <w:ind w:left="-5" w:right="-15"/>
        <w:jc w:val="both"/>
        <w:rPr>
          <w:rFonts w:ascii="Arial Narrow" w:eastAsia="Arial Narrow" w:hAnsi="Arial Narrow" w:cs="Arial Narrow"/>
        </w:rPr>
      </w:pPr>
    </w:p>
    <w:p w14:paraId="00000028" w14:textId="77777777" w:rsidR="00E32455" w:rsidRDefault="007F33C6">
      <w:pPr>
        <w:ind w:left="-5" w:right="9255"/>
        <w:jc w:val="both"/>
        <w:rPr>
          <w:rFonts w:ascii="Arial Narrow" w:eastAsia="Arial Narrow" w:hAnsi="Arial Narrow" w:cs="Arial Narrow"/>
          <w:highlight w:val="white"/>
        </w:rPr>
      </w:pPr>
      <w:r>
        <w:rPr>
          <w:rFonts w:ascii="Arial Narrow" w:eastAsia="Arial Narrow" w:hAnsi="Arial Narrow" w:cs="Arial Narrow"/>
          <w:highlight w:val="white"/>
        </w:rPr>
        <w:t xml:space="preserve">.  </w:t>
      </w:r>
    </w:p>
    <w:p w14:paraId="00000029" w14:textId="77777777" w:rsidR="00E32455" w:rsidRDefault="007F33C6">
      <w:pPr>
        <w:pStyle w:val="Heading2"/>
        <w:ind w:left="-5" w:firstLine="725"/>
        <w:jc w:val="both"/>
        <w:rPr>
          <w:rFonts w:ascii="Arial Narrow" w:eastAsia="Arial Narrow" w:hAnsi="Arial Narrow" w:cs="Arial Narrow"/>
        </w:rPr>
      </w:pPr>
      <w:r>
        <w:rPr>
          <w:rFonts w:ascii="Arial Narrow" w:eastAsia="Arial Narrow" w:hAnsi="Arial Narrow" w:cs="Arial Narrow"/>
        </w:rPr>
        <w:lastRenderedPageBreak/>
        <w:t xml:space="preserve">Ms. Praley reported that the bill regarding demographics was amended by the Senate.  The Architects sunset bill did not pass.  Ms. Praley and Ms. Trust spoke with Commissioner Morgan about this matter.  The Architects board will discuss further at the April 27th meeting. Ms. Trust, Ms. Praley, and the department staff will work together to resolve this issue by the next legislative session. Ms. Dubick stated that she is being proactive with her upcoming sunset for the CID Board. </w:t>
      </w:r>
    </w:p>
    <w:p w14:paraId="0000002A" w14:textId="77777777" w:rsidR="00E32455" w:rsidRDefault="00E32455">
      <w:pPr>
        <w:pStyle w:val="Heading2"/>
        <w:ind w:left="-5" w:firstLine="725"/>
        <w:jc w:val="both"/>
        <w:rPr>
          <w:rFonts w:ascii="Arial Narrow" w:eastAsia="Arial Narrow" w:hAnsi="Arial Narrow" w:cs="Arial Narrow"/>
        </w:rPr>
      </w:pPr>
    </w:p>
    <w:p w14:paraId="0000002B" w14:textId="3255203E" w:rsidR="00E32455" w:rsidRDefault="007F33C6">
      <w:pPr>
        <w:pStyle w:val="Heading2"/>
        <w:ind w:left="-5" w:firstLine="725"/>
        <w:jc w:val="both"/>
        <w:rPr>
          <w:rFonts w:ascii="Arial Narrow" w:eastAsia="Arial Narrow" w:hAnsi="Arial Narrow" w:cs="Arial Narrow"/>
        </w:rPr>
      </w:pPr>
      <w:r>
        <w:rPr>
          <w:rFonts w:ascii="Arial Narrow" w:eastAsia="Arial Narrow" w:hAnsi="Arial Narrow" w:cs="Arial Narrow"/>
        </w:rPr>
        <w:t xml:space="preserve">Ms. Trust reported the bill that requires the board to prequalify an applicant who applied for criminal conviction did not pass. The Engineer’s </w:t>
      </w:r>
      <w:r w:rsidR="00A70B94">
        <w:rPr>
          <w:rFonts w:ascii="Arial Narrow" w:eastAsia="Arial Narrow" w:hAnsi="Arial Narrow" w:cs="Arial Narrow"/>
        </w:rPr>
        <w:t>Board sunset</w:t>
      </w:r>
      <w:r>
        <w:rPr>
          <w:rFonts w:ascii="Arial Narrow" w:eastAsia="Arial Narrow" w:hAnsi="Arial Narrow" w:cs="Arial Narrow"/>
        </w:rPr>
        <w:t xml:space="preserve"> bill passed and is now extended until July 1, 2033.             </w:t>
      </w:r>
    </w:p>
    <w:p w14:paraId="0000002C" w14:textId="77777777" w:rsidR="00E32455" w:rsidRDefault="00E32455">
      <w:pPr>
        <w:pStyle w:val="Heading2"/>
        <w:ind w:left="-5" w:firstLine="0"/>
        <w:jc w:val="both"/>
        <w:rPr>
          <w:rFonts w:ascii="Arial Narrow" w:eastAsia="Arial Narrow" w:hAnsi="Arial Narrow" w:cs="Arial Narrow"/>
          <w:b/>
        </w:rPr>
      </w:pPr>
    </w:p>
    <w:p w14:paraId="0000002D" w14:textId="77777777" w:rsidR="00E32455" w:rsidRDefault="007F33C6">
      <w:pPr>
        <w:pStyle w:val="Heading2"/>
        <w:ind w:left="-5" w:firstLine="0"/>
        <w:jc w:val="both"/>
        <w:rPr>
          <w:rFonts w:ascii="Arial Narrow" w:eastAsia="Arial Narrow" w:hAnsi="Arial Narrow" w:cs="Arial Narrow"/>
          <w:b/>
        </w:rPr>
      </w:pPr>
      <w:r>
        <w:rPr>
          <w:rFonts w:ascii="Arial Narrow" w:eastAsia="Arial Narrow" w:hAnsi="Arial Narrow" w:cs="Arial Narrow"/>
          <w:b/>
        </w:rPr>
        <w:t xml:space="preserve">EXECUTIVE DIRECTOR’S REPORT </w:t>
      </w:r>
    </w:p>
    <w:p w14:paraId="0000002E" w14:textId="77777777" w:rsidR="00E32455" w:rsidRDefault="00E32455">
      <w:pPr>
        <w:ind w:firstLine="10"/>
      </w:pPr>
    </w:p>
    <w:p w14:paraId="0000002F" w14:textId="77777777" w:rsidR="00E32455" w:rsidRDefault="007F33C6">
      <w:pPr>
        <w:ind w:firstLine="10"/>
        <w:jc w:val="both"/>
        <w:rPr>
          <w:rFonts w:ascii="Arial Narrow" w:eastAsia="Arial Narrow" w:hAnsi="Arial Narrow" w:cs="Arial Narrow"/>
        </w:rPr>
      </w:pPr>
      <w:r>
        <w:rPr>
          <w:rFonts w:ascii="Arial Narrow" w:eastAsia="Arial Narrow" w:hAnsi="Arial Narrow" w:cs="Arial Narrow"/>
        </w:rPr>
        <w:t xml:space="preserve">Mr. Thomas reported that NCARB and CIDQ released a joint report on Architecture and Interior Design. </w:t>
      </w:r>
    </w:p>
    <w:p w14:paraId="00000030" w14:textId="77777777" w:rsidR="00E32455" w:rsidRDefault="00E32455">
      <w:pPr>
        <w:ind w:firstLine="10"/>
        <w:jc w:val="both"/>
        <w:rPr>
          <w:rFonts w:ascii="Arial Narrow" w:eastAsia="Arial Narrow" w:hAnsi="Arial Narrow" w:cs="Arial Narrow"/>
        </w:rPr>
      </w:pPr>
    </w:p>
    <w:p w14:paraId="00000031" w14:textId="77777777" w:rsidR="00E32455" w:rsidRDefault="007F33C6">
      <w:pPr>
        <w:ind w:firstLine="10"/>
        <w:jc w:val="both"/>
        <w:rPr>
          <w:rFonts w:ascii="Arial Narrow" w:eastAsia="Arial Narrow" w:hAnsi="Arial Narrow" w:cs="Arial Narrow"/>
        </w:rPr>
      </w:pPr>
      <w:r>
        <w:rPr>
          <w:rFonts w:ascii="Arial Narrow" w:eastAsia="Arial Narrow" w:hAnsi="Arial Narrow" w:cs="Arial Narrow"/>
        </w:rPr>
        <w:t>Ms. Trust asked about the NCARB and CIDQ joint report on Architecture and Interior Design and whether the white paper differs from Interior Design. Mr. Sneed stated that it has been more than 20 years and since then it has become more positive and amicable. This was written by the NCARB President which is significant. Ms. Trust asked when CID will sunset.  Ms. Dubick stated CID will sunset in 2024.</w:t>
      </w:r>
    </w:p>
    <w:p w14:paraId="00000032" w14:textId="77777777" w:rsidR="00E32455" w:rsidRDefault="00E32455">
      <w:pPr>
        <w:ind w:firstLine="10"/>
        <w:jc w:val="both"/>
        <w:rPr>
          <w:rFonts w:ascii="Arial Narrow" w:eastAsia="Arial Narrow" w:hAnsi="Arial Narrow" w:cs="Arial Narrow"/>
        </w:rPr>
      </w:pPr>
    </w:p>
    <w:p w14:paraId="00000033" w14:textId="06C2C74A" w:rsidR="00E32455" w:rsidRDefault="007F33C6">
      <w:pPr>
        <w:ind w:firstLine="10"/>
        <w:jc w:val="both"/>
        <w:rPr>
          <w:rFonts w:ascii="Arial Narrow" w:eastAsia="Arial Narrow" w:hAnsi="Arial Narrow" w:cs="Arial Narrow"/>
        </w:rPr>
      </w:pPr>
      <w:r>
        <w:rPr>
          <w:rFonts w:ascii="Arial Narrow" w:eastAsia="Arial Narrow" w:hAnsi="Arial Narrow" w:cs="Arial Narrow"/>
        </w:rPr>
        <w:t>Mr. Thomas shared that the NCEES annual meeting is scheduled August 23 - 26, 2022 in Carlsbad, California</w:t>
      </w:r>
      <w:r w:rsidR="00A70B94">
        <w:rPr>
          <w:rFonts w:ascii="Arial Narrow" w:eastAsia="Arial Narrow" w:hAnsi="Arial Narrow" w:cs="Arial Narrow"/>
        </w:rPr>
        <w:t>.</w:t>
      </w:r>
      <w:r>
        <w:rPr>
          <w:rFonts w:ascii="Arial Narrow" w:eastAsia="Arial Narrow" w:hAnsi="Arial Narrow" w:cs="Arial Narrow"/>
        </w:rPr>
        <w:t xml:space="preserve"> The next meeting of the Joint Chairs is scheduled for July 6, 2022.            </w:t>
      </w:r>
    </w:p>
    <w:p w14:paraId="00000034" w14:textId="77777777" w:rsidR="00E32455" w:rsidRDefault="007F33C6">
      <w:pPr>
        <w:ind w:left="90" w:firstLine="630"/>
        <w:jc w:val="both"/>
        <w:rPr>
          <w:rFonts w:ascii="Arial Narrow" w:eastAsia="Arial Narrow" w:hAnsi="Arial Narrow" w:cs="Arial Narrow"/>
        </w:rPr>
      </w:pPr>
      <w:r>
        <w:rPr>
          <w:rFonts w:ascii="Arial Narrow" w:eastAsia="Arial Narrow" w:hAnsi="Arial Narrow" w:cs="Arial Narrow"/>
        </w:rPr>
        <w:t xml:space="preserve">   </w:t>
      </w:r>
    </w:p>
    <w:p w14:paraId="00000035" w14:textId="77777777" w:rsidR="00E32455" w:rsidRDefault="007F33C6">
      <w:pPr>
        <w:pStyle w:val="Heading2"/>
        <w:ind w:left="-5" w:firstLine="0"/>
        <w:jc w:val="both"/>
        <w:rPr>
          <w:rFonts w:ascii="Arial Narrow" w:eastAsia="Arial Narrow" w:hAnsi="Arial Narrow" w:cs="Arial Narrow"/>
          <w:b/>
        </w:rPr>
      </w:pPr>
      <w:r>
        <w:rPr>
          <w:rFonts w:ascii="Arial Narrow" w:eastAsia="Arial Narrow" w:hAnsi="Arial Narrow" w:cs="Arial Narrow"/>
          <w:b/>
        </w:rPr>
        <w:t xml:space="preserve">BOARD REPORTS </w:t>
      </w:r>
    </w:p>
    <w:p w14:paraId="00000036" w14:textId="77777777" w:rsidR="00E32455" w:rsidRDefault="007F33C6">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37" w14:textId="38402D72" w:rsidR="00E32455" w:rsidRDefault="007F33C6">
      <w:pPr>
        <w:ind w:left="-5"/>
        <w:jc w:val="both"/>
        <w:rPr>
          <w:rFonts w:ascii="Arial Narrow" w:eastAsia="Arial Narrow" w:hAnsi="Arial Narrow" w:cs="Arial Narrow"/>
          <w:b/>
          <w:u w:val="single"/>
        </w:rPr>
      </w:pPr>
      <w:r>
        <w:rPr>
          <w:rFonts w:ascii="Arial Narrow" w:eastAsia="Arial Narrow" w:hAnsi="Arial Narrow" w:cs="Arial Narrow"/>
          <w:b/>
          <w:u w:val="single"/>
        </w:rPr>
        <w:t>BOARD OF PROFESSIONAL LAND SURVEYORS</w:t>
      </w:r>
      <w:r>
        <w:rPr>
          <w:rFonts w:ascii="Arial Narrow" w:eastAsia="Arial Narrow" w:hAnsi="Arial Narrow" w:cs="Arial Narrow"/>
        </w:rPr>
        <w:t xml:space="preserve"> – Mr. Mettee reported NCEES is responsible for the national exam. The Land Surveyors board manages the state-specific exams. The board is looking to the Council to break it into five categories</w:t>
      </w:r>
      <w:r w:rsidR="00FF6847">
        <w:rPr>
          <w:rFonts w:ascii="Arial Narrow" w:eastAsia="Arial Narrow" w:hAnsi="Arial Narrow" w:cs="Arial Narrow"/>
        </w:rPr>
        <w:t>,</w:t>
      </w:r>
      <w:r>
        <w:rPr>
          <w:rFonts w:ascii="Arial Narrow" w:eastAsia="Arial Narrow" w:hAnsi="Arial Narrow" w:cs="Arial Narrow"/>
        </w:rPr>
        <w:t xml:space="preserve"> one category being incidental drainage. Our state-specific exam includes Maryland Ethics and Law and Minor Engineering.  The board will participate in a Committee PAKS questionnaire relevant to incidental drainage. The results are due May 31, 2022. This is the next step in developing a blueprint and one step closer for the national exam taking over the state specific exams.  The NCEES Zone meeting is at the end of this month.  The NCEES annual meeting is scheduled in August 2022. Last year, the law passed the practice act. The board is working on updated regulations.                    </w:t>
      </w:r>
    </w:p>
    <w:p w14:paraId="00000038" w14:textId="77777777" w:rsidR="00E32455" w:rsidRDefault="00E32455">
      <w:pPr>
        <w:ind w:left="-5"/>
        <w:jc w:val="both"/>
        <w:rPr>
          <w:rFonts w:ascii="Arial Narrow" w:eastAsia="Arial Narrow" w:hAnsi="Arial Narrow" w:cs="Arial Narrow"/>
          <w:b/>
          <w:u w:val="single"/>
        </w:rPr>
      </w:pPr>
    </w:p>
    <w:p w14:paraId="00000039" w14:textId="77777777" w:rsidR="00E32455" w:rsidRDefault="007F33C6">
      <w:pPr>
        <w:ind w:left="-5"/>
        <w:jc w:val="both"/>
        <w:rPr>
          <w:rFonts w:ascii="Arial Narrow" w:eastAsia="Arial Narrow" w:hAnsi="Arial Narrow" w:cs="Arial Narrow"/>
        </w:rPr>
      </w:pPr>
      <w:r>
        <w:rPr>
          <w:rFonts w:ascii="Arial Narrow" w:eastAsia="Arial Narrow" w:hAnsi="Arial Narrow" w:cs="Arial Narrow"/>
          <w:b/>
          <w:u w:val="single"/>
        </w:rPr>
        <w:t>BOARD FOR PROFESSIONAL ENGINEERS</w:t>
      </w:r>
      <w:r>
        <w:rPr>
          <w:rFonts w:ascii="Arial Narrow" w:eastAsia="Arial Narrow" w:hAnsi="Arial Narrow" w:cs="Arial Narrow"/>
        </w:rPr>
        <w:t xml:space="preserve"> – Mr. Mongan reported that there are two vacancies on the board.  There are several members of the board attending the NCEES annual meeting in August 2022. The board considered the issue of incidental drainage and agreed it should be done by an engineer and not a surveyor. The board is working on updating the Ethics Exam.  </w:t>
      </w:r>
    </w:p>
    <w:p w14:paraId="0000003A" w14:textId="77777777" w:rsidR="00E32455" w:rsidRDefault="007F33C6">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3B" w14:textId="56AAF153" w:rsidR="00E32455" w:rsidRDefault="007F33C6">
      <w:pPr>
        <w:ind w:left="-5"/>
        <w:jc w:val="both"/>
        <w:rPr>
          <w:rFonts w:ascii="Arial Narrow" w:eastAsia="Arial Narrow" w:hAnsi="Arial Narrow" w:cs="Arial Narrow"/>
        </w:rPr>
      </w:pPr>
      <w:r>
        <w:rPr>
          <w:rFonts w:ascii="Arial Narrow" w:eastAsia="Arial Narrow" w:hAnsi="Arial Narrow" w:cs="Arial Narrow"/>
          <w:b/>
          <w:u w:val="single"/>
        </w:rPr>
        <w:t>BOARD OF LANDSCAPE ARCHITECTS</w:t>
      </w:r>
      <w:r>
        <w:rPr>
          <w:rFonts w:ascii="Arial Narrow" w:eastAsia="Arial Narrow" w:hAnsi="Arial Narrow" w:cs="Arial Narrow"/>
        </w:rPr>
        <w:t xml:space="preserve"> – Mr. Schein reported that CLARB amended the model law.  There were three amendments. Mr. Schein stated that he will share this information at the next landscape architects board meeting. CLARB </w:t>
      </w:r>
      <w:r w:rsidR="008F3DED">
        <w:rPr>
          <w:rFonts w:ascii="Arial Narrow" w:eastAsia="Arial Narrow" w:hAnsi="Arial Narrow" w:cs="Arial Narrow"/>
        </w:rPr>
        <w:t xml:space="preserve">has amended their education and work experience requirements to be more aligned and </w:t>
      </w:r>
      <w:proofErr w:type="gramStart"/>
      <w:r w:rsidR="008F3DED">
        <w:rPr>
          <w:rFonts w:ascii="Arial Narrow" w:eastAsia="Arial Narrow" w:hAnsi="Arial Narrow" w:cs="Arial Narrow"/>
        </w:rPr>
        <w:t xml:space="preserve">similar </w:t>
      </w:r>
      <w:r w:rsidR="00A70B94">
        <w:rPr>
          <w:rFonts w:ascii="Arial Narrow" w:eastAsia="Arial Narrow" w:hAnsi="Arial Narrow" w:cs="Arial Narrow"/>
        </w:rPr>
        <w:t>to</w:t>
      </w:r>
      <w:proofErr w:type="gramEnd"/>
      <w:r w:rsidR="00A70B94">
        <w:rPr>
          <w:rFonts w:ascii="Arial Narrow" w:eastAsia="Arial Narrow" w:hAnsi="Arial Narrow" w:cs="Arial Narrow"/>
        </w:rPr>
        <w:t xml:space="preserve"> Maryland</w:t>
      </w:r>
      <w:r w:rsidR="008F3DED">
        <w:rPr>
          <w:rFonts w:ascii="Arial Narrow" w:eastAsia="Arial Narrow" w:hAnsi="Arial Narrow" w:cs="Arial Narrow"/>
        </w:rPr>
        <w:t xml:space="preserve"> requires.</w:t>
      </w:r>
      <w:r>
        <w:rPr>
          <w:rFonts w:ascii="Arial Narrow" w:eastAsia="Arial Narrow" w:hAnsi="Arial Narrow" w:cs="Arial Narrow"/>
        </w:rPr>
        <w:t xml:space="preserve"> </w:t>
      </w:r>
    </w:p>
    <w:p w14:paraId="0000003C" w14:textId="77777777" w:rsidR="00E32455" w:rsidRDefault="00E32455">
      <w:pPr>
        <w:ind w:left="-5"/>
        <w:jc w:val="both"/>
        <w:rPr>
          <w:rFonts w:ascii="Arial Narrow" w:eastAsia="Arial Narrow" w:hAnsi="Arial Narrow" w:cs="Arial Narrow"/>
        </w:rPr>
      </w:pPr>
    </w:p>
    <w:p w14:paraId="0000003D" w14:textId="77777777" w:rsidR="00E32455" w:rsidRDefault="007F33C6">
      <w:pPr>
        <w:ind w:left="-5"/>
        <w:jc w:val="both"/>
        <w:rPr>
          <w:rFonts w:ascii="Arial Narrow" w:eastAsia="Arial Narrow" w:hAnsi="Arial Narrow" w:cs="Arial Narrow"/>
        </w:rPr>
      </w:pPr>
      <w:r>
        <w:rPr>
          <w:rFonts w:ascii="Arial Narrow" w:eastAsia="Arial Narrow" w:hAnsi="Arial Narrow" w:cs="Arial Narrow"/>
        </w:rPr>
        <w:lastRenderedPageBreak/>
        <w:t xml:space="preserve">Mr. Schein reported the CPC Committee is working on drafting amendments to their CPC regulations.                   </w:t>
      </w:r>
    </w:p>
    <w:p w14:paraId="0000003E" w14:textId="77777777" w:rsidR="00E32455" w:rsidRDefault="00E32455">
      <w:pPr>
        <w:ind w:left="-5"/>
        <w:jc w:val="both"/>
        <w:rPr>
          <w:rFonts w:ascii="Arial Narrow" w:eastAsia="Arial Narrow" w:hAnsi="Arial Narrow" w:cs="Arial Narrow"/>
          <w:b/>
          <w:u w:val="single"/>
        </w:rPr>
      </w:pPr>
    </w:p>
    <w:p w14:paraId="0000003F" w14:textId="77777777" w:rsidR="00E32455" w:rsidRDefault="007F33C6">
      <w:pPr>
        <w:spacing w:after="60"/>
        <w:ind w:left="-5"/>
        <w:jc w:val="both"/>
        <w:rPr>
          <w:rFonts w:ascii="Arial Narrow" w:eastAsia="Arial Narrow" w:hAnsi="Arial Narrow" w:cs="Arial Narrow"/>
          <w:color w:val="000000"/>
        </w:rPr>
      </w:pPr>
      <w:r>
        <w:rPr>
          <w:rFonts w:ascii="Arial Narrow" w:eastAsia="Arial Narrow" w:hAnsi="Arial Narrow" w:cs="Arial Narrow"/>
          <w:b/>
          <w:u w:val="single"/>
        </w:rPr>
        <w:t>BOARD OF CERTIFIED INTERIOR DESIGNERS</w:t>
      </w:r>
      <w:r>
        <w:rPr>
          <w:rFonts w:ascii="Arial Narrow" w:eastAsia="Arial Narrow" w:hAnsi="Arial Narrow" w:cs="Arial Narrow"/>
        </w:rPr>
        <w:t xml:space="preserve"> – Ms. Dubik reported a new member joined the board.  CID sunset is in 2024.  The CID Legislative Committee is working on a packet of recommendations.    </w:t>
      </w:r>
    </w:p>
    <w:p w14:paraId="00000040" w14:textId="77777777" w:rsidR="00E32455" w:rsidRDefault="00E32455">
      <w:pPr>
        <w:ind w:left="-5"/>
        <w:jc w:val="both"/>
        <w:rPr>
          <w:rFonts w:ascii="Arial Narrow" w:eastAsia="Arial Narrow" w:hAnsi="Arial Narrow" w:cs="Arial Narrow"/>
          <w:b/>
          <w:u w:val="single"/>
        </w:rPr>
      </w:pPr>
    </w:p>
    <w:p w14:paraId="00000041" w14:textId="77777777" w:rsidR="00E32455" w:rsidRDefault="007F33C6">
      <w:pPr>
        <w:ind w:left="-5"/>
        <w:jc w:val="both"/>
        <w:rPr>
          <w:rFonts w:ascii="Arial Narrow" w:eastAsia="Arial Narrow" w:hAnsi="Arial Narrow" w:cs="Arial Narrow"/>
        </w:rPr>
      </w:pPr>
      <w:r>
        <w:rPr>
          <w:rFonts w:ascii="Arial Narrow" w:eastAsia="Arial Narrow" w:hAnsi="Arial Narrow" w:cs="Arial Narrow"/>
          <w:b/>
          <w:u w:val="single"/>
        </w:rPr>
        <w:t>BOARD OF ARCHITECTS</w:t>
      </w:r>
      <w:r>
        <w:rPr>
          <w:rFonts w:ascii="Arial Narrow" w:eastAsia="Arial Narrow" w:hAnsi="Arial Narrow" w:cs="Arial Narrow"/>
        </w:rPr>
        <w:t xml:space="preserve"> – Mr. Sneed reported that the Architects board has been discussing exam pass rates, diversity in the profession, and the IPAL programs. All these items are interconnected.   Although NCARB has many pathways of experience and education. There is a push to reduce the number of experience years and shorten educational requirements.                      </w:t>
      </w:r>
    </w:p>
    <w:p w14:paraId="00000042" w14:textId="77777777" w:rsidR="00E32455" w:rsidRDefault="00E32455">
      <w:pPr>
        <w:ind w:left="-5"/>
        <w:jc w:val="both"/>
        <w:rPr>
          <w:rFonts w:ascii="Arial Narrow" w:eastAsia="Arial Narrow" w:hAnsi="Arial Narrow" w:cs="Arial Narrow"/>
        </w:rPr>
      </w:pPr>
    </w:p>
    <w:p w14:paraId="00000043" w14:textId="77777777" w:rsidR="00E32455" w:rsidRDefault="007F33C6">
      <w:pPr>
        <w:spacing w:after="0" w:line="259" w:lineRule="auto"/>
        <w:ind w:left="-5"/>
        <w:jc w:val="both"/>
        <w:rPr>
          <w:rFonts w:ascii="Arial Narrow" w:eastAsia="Arial Narrow" w:hAnsi="Arial Narrow" w:cs="Arial Narrow"/>
        </w:rPr>
      </w:pPr>
      <w:r>
        <w:rPr>
          <w:rFonts w:ascii="Arial Narrow" w:eastAsia="Arial Narrow" w:hAnsi="Arial Narrow" w:cs="Arial Narrow"/>
          <w:b/>
        </w:rPr>
        <w:t>NEW BUSINESS -</w:t>
      </w:r>
      <w:r>
        <w:rPr>
          <w:rFonts w:ascii="Arial Narrow" w:eastAsia="Arial Narrow" w:hAnsi="Arial Narrow" w:cs="Arial Narrow"/>
        </w:rPr>
        <w:t xml:space="preserve"> None.</w:t>
      </w:r>
    </w:p>
    <w:p w14:paraId="00000044" w14:textId="77777777" w:rsidR="00E32455" w:rsidRDefault="007F33C6">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45" w14:textId="77777777" w:rsidR="00E32455" w:rsidRDefault="007F33C6">
      <w:pPr>
        <w:pStyle w:val="Heading2"/>
        <w:ind w:left="-5" w:firstLine="0"/>
        <w:jc w:val="both"/>
        <w:rPr>
          <w:rFonts w:ascii="Arial Narrow" w:eastAsia="Arial Narrow" w:hAnsi="Arial Narrow" w:cs="Arial Narrow"/>
        </w:rPr>
      </w:pPr>
      <w:bookmarkStart w:id="0" w:name="_gjdgxs" w:colFirst="0" w:colLast="0"/>
      <w:bookmarkEnd w:id="0"/>
      <w:r>
        <w:rPr>
          <w:rFonts w:ascii="Arial Narrow" w:eastAsia="Arial Narrow" w:hAnsi="Arial Narrow" w:cs="Arial Narrow"/>
          <w:b/>
        </w:rPr>
        <w:t xml:space="preserve">OLD BUSINESS </w:t>
      </w:r>
      <w:r>
        <w:rPr>
          <w:rFonts w:ascii="Arial Narrow" w:eastAsia="Arial Narrow" w:hAnsi="Arial Narrow" w:cs="Arial Narrow"/>
        </w:rPr>
        <w:t>- None.</w:t>
      </w:r>
      <w:r>
        <w:rPr>
          <w:rFonts w:ascii="Arial Narrow" w:eastAsia="Arial Narrow" w:hAnsi="Arial Narrow" w:cs="Arial Narrow"/>
          <w:b/>
        </w:rPr>
        <w:t xml:space="preserve"> </w:t>
      </w:r>
      <w:r>
        <w:rPr>
          <w:rFonts w:ascii="Arial Narrow" w:eastAsia="Arial Narrow" w:hAnsi="Arial Narrow" w:cs="Arial Narrow"/>
        </w:rPr>
        <w:t xml:space="preserve"> </w:t>
      </w:r>
    </w:p>
    <w:p w14:paraId="00000046" w14:textId="77777777" w:rsidR="00E32455" w:rsidRDefault="00E32455">
      <w:pPr>
        <w:ind w:left="-5" w:firstLine="725"/>
        <w:jc w:val="both"/>
        <w:rPr>
          <w:rFonts w:ascii="Arial Narrow" w:eastAsia="Arial Narrow" w:hAnsi="Arial Narrow" w:cs="Arial Narrow"/>
        </w:rPr>
      </w:pPr>
    </w:p>
    <w:p w14:paraId="00000047" w14:textId="77777777" w:rsidR="00E32455" w:rsidRDefault="007F33C6">
      <w:pPr>
        <w:spacing w:after="0" w:line="259" w:lineRule="auto"/>
        <w:ind w:left="-5"/>
        <w:jc w:val="both"/>
        <w:rPr>
          <w:rFonts w:ascii="Arial Narrow" w:eastAsia="Arial Narrow" w:hAnsi="Arial Narrow" w:cs="Arial Narrow"/>
        </w:rPr>
      </w:pPr>
      <w:r>
        <w:rPr>
          <w:rFonts w:ascii="Arial Narrow" w:eastAsia="Arial Narrow" w:hAnsi="Arial Narrow" w:cs="Arial Narrow"/>
          <w:b/>
        </w:rPr>
        <w:t xml:space="preserve">EXECUTIVE SESSION - </w:t>
      </w:r>
      <w:r>
        <w:rPr>
          <w:rFonts w:ascii="Arial Narrow" w:eastAsia="Arial Narrow" w:hAnsi="Arial Narrow" w:cs="Arial Narrow"/>
        </w:rPr>
        <w:t xml:space="preserve">None. </w:t>
      </w:r>
    </w:p>
    <w:p w14:paraId="00000048" w14:textId="77777777" w:rsidR="00E32455" w:rsidRDefault="00E32455">
      <w:pPr>
        <w:pStyle w:val="Heading2"/>
        <w:ind w:left="-5" w:firstLine="0"/>
        <w:jc w:val="both"/>
        <w:rPr>
          <w:rFonts w:ascii="Arial Narrow" w:eastAsia="Arial Narrow" w:hAnsi="Arial Narrow" w:cs="Arial Narrow"/>
          <w:b/>
        </w:rPr>
      </w:pPr>
    </w:p>
    <w:p w14:paraId="00000049" w14:textId="77777777" w:rsidR="00E32455" w:rsidRDefault="007F33C6">
      <w:pPr>
        <w:pStyle w:val="Heading2"/>
        <w:ind w:left="-5" w:firstLine="0"/>
        <w:jc w:val="both"/>
        <w:rPr>
          <w:rFonts w:ascii="Arial Narrow" w:eastAsia="Arial Narrow" w:hAnsi="Arial Narrow" w:cs="Arial Narrow"/>
          <w:b/>
        </w:rPr>
      </w:pPr>
      <w:r>
        <w:rPr>
          <w:rFonts w:ascii="Arial Narrow" w:eastAsia="Arial Narrow" w:hAnsi="Arial Narrow" w:cs="Arial Narrow"/>
          <w:b/>
        </w:rPr>
        <w:t xml:space="preserve">ADJOURNMENT </w:t>
      </w:r>
    </w:p>
    <w:p w14:paraId="0000004A" w14:textId="77777777" w:rsidR="00E32455" w:rsidRDefault="007F33C6">
      <w:pPr>
        <w:spacing w:after="0" w:line="259" w:lineRule="auto"/>
        <w:ind w:left="0"/>
        <w:jc w:val="both"/>
        <w:rPr>
          <w:rFonts w:ascii="Arial Narrow" w:eastAsia="Arial Narrow" w:hAnsi="Arial Narrow" w:cs="Arial Narrow"/>
        </w:rPr>
      </w:pPr>
      <w:r>
        <w:rPr>
          <w:rFonts w:ascii="Arial Narrow" w:eastAsia="Arial Narrow" w:hAnsi="Arial Narrow" w:cs="Arial Narrow"/>
          <w:b/>
        </w:rPr>
        <w:t xml:space="preserve"> </w:t>
      </w:r>
    </w:p>
    <w:p w14:paraId="0000004B" w14:textId="77777777" w:rsidR="00E32455" w:rsidRDefault="007F33C6">
      <w:pPr>
        <w:ind w:left="-5" w:firstLine="725"/>
        <w:jc w:val="both"/>
        <w:rPr>
          <w:rFonts w:ascii="Arial Narrow" w:eastAsia="Arial Narrow" w:hAnsi="Arial Narrow" w:cs="Arial Narrow"/>
        </w:rPr>
      </w:pPr>
      <w:r>
        <w:rPr>
          <w:rFonts w:ascii="Arial Narrow" w:eastAsia="Arial Narrow" w:hAnsi="Arial Narrow" w:cs="Arial Narrow"/>
        </w:rPr>
        <w:t xml:space="preserve">The next meeting is scheduled for July 6, 2022. </w:t>
      </w:r>
    </w:p>
    <w:p w14:paraId="0000004C" w14:textId="77777777" w:rsidR="00E32455" w:rsidRDefault="00E32455">
      <w:pPr>
        <w:ind w:left="-5" w:firstLine="725"/>
        <w:jc w:val="both"/>
        <w:rPr>
          <w:rFonts w:ascii="Arial Narrow" w:eastAsia="Arial Narrow" w:hAnsi="Arial Narrow" w:cs="Arial Narrow"/>
        </w:rPr>
      </w:pPr>
    </w:p>
    <w:p w14:paraId="0000004D" w14:textId="77777777" w:rsidR="00E32455" w:rsidRDefault="007F33C6">
      <w:pPr>
        <w:ind w:left="-5" w:firstLine="725"/>
        <w:jc w:val="both"/>
        <w:rPr>
          <w:rFonts w:ascii="Arial Narrow" w:eastAsia="Arial Narrow" w:hAnsi="Arial Narrow" w:cs="Arial Narrow"/>
        </w:rPr>
      </w:pPr>
      <w:r>
        <w:rPr>
          <w:rFonts w:ascii="Arial Narrow" w:eastAsia="Arial Narrow" w:hAnsi="Arial Narrow" w:cs="Arial Narrow"/>
        </w:rPr>
        <w:t xml:space="preserve">There being no further business to discuss; Motion (II) was made by Mr. Mongan, seconded by Mr. </w:t>
      </w:r>
      <w:proofErr w:type="gramStart"/>
      <w:r>
        <w:rPr>
          <w:rFonts w:ascii="Arial Narrow" w:eastAsia="Arial Narrow" w:hAnsi="Arial Narrow" w:cs="Arial Narrow"/>
        </w:rPr>
        <w:t>Sneed</w:t>
      </w:r>
      <w:proofErr w:type="gramEnd"/>
      <w:r>
        <w:rPr>
          <w:rFonts w:ascii="Arial Narrow" w:eastAsia="Arial Narrow" w:hAnsi="Arial Narrow" w:cs="Arial Narrow"/>
        </w:rPr>
        <w:t xml:space="preserve"> and carried unanimously by the Board to adjourn the meeting at 2:06 p.m. </w:t>
      </w:r>
    </w:p>
    <w:p w14:paraId="0000004E" w14:textId="77777777" w:rsidR="00E32455" w:rsidRDefault="007F33C6">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4F" w14:textId="77777777" w:rsidR="00E32455" w:rsidRDefault="007F33C6">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50" w14:textId="01890407" w:rsidR="00E32455" w:rsidRDefault="007F33C6">
      <w:pPr>
        <w:tabs>
          <w:tab w:val="center" w:pos="5415"/>
        </w:tabs>
        <w:ind w:left="-15"/>
        <w:jc w:val="both"/>
        <w:rPr>
          <w:rFonts w:ascii="Arial Narrow" w:eastAsia="Arial Narrow" w:hAnsi="Arial Narrow" w:cs="Arial Narrow"/>
        </w:rPr>
      </w:pPr>
      <w:r>
        <w:rPr>
          <w:rFonts w:ascii="Arial Narrow" w:eastAsia="Arial Narrow" w:hAnsi="Arial Narrow" w:cs="Arial Narrow"/>
        </w:rPr>
        <w:t xml:space="preserve">Approved:    _______ without corrections </w:t>
      </w:r>
      <w:r>
        <w:rPr>
          <w:rFonts w:ascii="Arial Narrow" w:eastAsia="Arial Narrow" w:hAnsi="Arial Narrow" w:cs="Arial Narrow"/>
        </w:rPr>
        <w:tab/>
        <w:t>___</w:t>
      </w:r>
      <w:r w:rsidR="005C1025">
        <w:rPr>
          <w:rFonts w:ascii="Arial Narrow" w:eastAsia="Arial Narrow" w:hAnsi="Arial Narrow" w:cs="Arial Narrow"/>
        </w:rPr>
        <w:t>X</w:t>
      </w:r>
      <w:r>
        <w:rPr>
          <w:rFonts w:ascii="Arial Narrow" w:eastAsia="Arial Narrow" w:hAnsi="Arial Narrow" w:cs="Arial Narrow"/>
        </w:rPr>
        <w:t xml:space="preserve">____ with corrections </w:t>
      </w:r>
    </w:p>
    <w:p w14:paraId="00000051" w14:textId="77777777" w:rsidR="00E32455" w:rsidRDefault="007F33C6">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52" w14:textId="77777777" w:rsidR="00E32455" w:rsidRDefault="007F33C6">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53" w14:textId="7406BA89" w:rsidR="00E32455" w:rsidRDefault="005C1025">
      <w:pPr>
        <w:spacing w:after="0" w:line="259" w:lineRule="auto"/>
        <w:ind w:left="0"/>
        <w:jc w:val="both"/>
        <w:rPr>
          <w:rFonts w:ascii="Arial Narrow" w:eastAsia="Arial Narrow" w:hAnsi="Arial Narrow" w:cs="Arial Narrow"/>
          <w:color w:val="000000"/>
        </w:rPr>
      </w:pP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t>Signature on File</w:t>
      </w:r>
      <w:r>
        <w:rPr>
          <w:rFonts w:ascii="Arial Narrow" w:eastAsia="Arial Narrow" w:hAnsi="Arial Narrow" w:cs="Arial Narrow"/>
          <w:color w:val="000000"/>
        </w:rPr>
        <w:tab/>
      </w:r>
    </w:p>
    <w:p w14:paraId="00000054" w14:textId="77777777" w:rsidR="00E32455" w:rsidRDefault="007F33C6">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_____________________________                              </w:t>
      </w:r>
    </w:p>
    <w:p w14:paraId="00000055" w14:textId="77777777" w:rsidR="00E32455" w:rsidRDefault="007F33C6">
      <w:pPr>
        <w:tabs>
          <w:tab w:val="center" w:pos="4321"/>
          <w:tab w:val="center" w:pos="5041"/>
          <w:tab w:val="center" w:pos="6533"/>
        </w:tabs>
        <w:spacing w:after="24" w:line="259" w:lineRule="auto"/>
        <w:ind w:left="0"/>
        <w:jc w:val="both"/>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t>John V. Mettee III, Chair</w:t>
      </w:r>
    </w:p>
    <w:p w14:paraId="00000056" w14:textId="77777777" w:rsidR="00E32455" w:rsidRDefault="007F33C6">
      <w:pPr>
        <w:tabs>
          <w:tab w:val="center" w:pos="4321"/>
          <w:tab w:val="center" w:pos="5041"/>
          <w:tab w:val="center" w:pos="6533"/>
        </w:tabs>
        <w:spacing w:after="24" w:line="259" w:lineRule="auto"/>
        <w:ind w:left="0"/>
        <w:jc w:val="both"/>
        <w:rPr>
          <w:rFonts w:ascii="Arial Narrow" w:eastAsia="Arial Narrow" w:hAnsi="Arial Narrow" w:cs="Arial Narrow"/>
        </w:rPr>
      </w:pPr>
      <w:r>
        <w:rPr>
          <w:rFonts w:ascii="Arial Narrow" w:eastAsia="Arial Narrow" w:hAnsi="Arial Narrow" w:cs="Arial Narrow"/>
        </w:rPr>
        <w:tab/>
        <w:t xml:space="preserve">  </w:t>
      </w:r>
    </w:p>
    <w:p w14:paraId="00000057" w14:textId="5A1EBE7E" w:rsidR="00E32455" w:rsidRDefault="007F33C6">
      <w:pPr>
        <w:tabs>
          <w:tab w:val="center" w:pos="4556"/>
          <w:tab w:val="center" w:pos="6768"/>
          <w:tab w:val="right" w:pos="9365"/>
        </w:tabs>
        <w:spacing w:after="2428" w:line="264" w:lineRule="auto"/>
        <w:ind w:left="3600" w:right="-66"/>
        <w:rPr>
          <w:sz w:val="22"/>
          <w:szCs w:val="22"/>
        </w:rPr>
      </w:pPr>
      <w:r>
        <w:rPr>
          <w:rFonts w:ascii="Arial Narrow" w:eastAsia="Arial Narrow" w:hAnsi="Arial Narrow" w:cs="Arial Narrow"/>
        </w:rPr>
        <w:t xml:space="preserve">              </w:t>
      </w:r>
      <w:r>
        <w:rPr>
          <w:rFonts w:ascii="Arial Narrow" w:eastAsia="Arial Narrow" w:hAnsi="Arial Narrow" w:cs="Arial Narrow"/>
        </w:rPr>
        <w:tab/>
        <w:t>Date: ___</w:t>
      </w:r>
      <w:r w:rsidR="005C1025">
        <w:rPr>
          <w:rFonts w:ascii="Arial Narrow" w:eastAsia="Arial Narrow" w:hAnsi="Arial Narrow" w:cs="Arial Narrow"/>
        </w:rPr>
        <w:t>July 6, 2022</w:t>
      </w:r>
      <w:r>
        <w:rPr>
          <w:rFonts w:ascii="Arial Narrow" w:eastAsia="Arial Narrow" w:hAnsi="Arial Narrow" w:cs="Arial Narrow"/>
        </w:rPr>
        <w:t>____________</w:t>
      </w:r>
    </w:p>
    <w:sectPr w:rsidR="00E32455">
      <w:headerReference w:type="default" r:id="rId6"/>
      <w:footerReference w:type="default" r:id="rId7"/>
      <w:headerReference w:type="first" r:id="rId8"/>
      <w:pgSz w:w="12240" w:h="15840"/>
      <w:pgMar w:top="1440" w:right="72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DD7E" w14:textId="77777777" w:rsidR="006665DD" w:rsidRDefault="006665DD">
      <w:pPr>
        <w:spacing w:after="0" w:line="240" w:lineRule="auto"/>
      </w:pPr>
      <w:r>
        <w:separator/>
      </w:r>
    </w:p>
  </w:endnote>
  <w:endnote w:type="continuationSeparator" w:id="0">
    <w:p w14:paraId="735A76AA" w14:textId="77777777" w:rsidR="006665DD" w:rsidRDefault="0066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Arial Rounded">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C7C0590" w:rsidR="00E32455" w:rsidRDefault="007F33C6">
    <w:pPr>
      <w:pBdr>
        <w:top w:val="nil"/>
        <w:left w:val="nil"/>
        <w:bottom w:val="nil"/>
        <w:right w:val="nil"/>
        <w:between w:val="nil"/>
      </w:pBdr>
      <w:tabs>
        <w:tab w:val="center" w:pos="4680"/>
        <w:tab w:val="right" w:pos="9360"/>
      </w:tabs>
      <w:spacing w:after="0" w:line="240" w:lineRule="auto"/>
      <w:ind w:hanging="10"/>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8F3DED">
      <w:rPr>
        <w:noProof/>
        <w:color w:val="000000"/>
        <w:sz w:val="22"/>
        <w:szCs w:val="22"/>
      </w:rPr>
      <w:t>2</w:t>
    </w:r>
    <w:r>
      <w:rPr>
        <w:color w:val="000000"/>
        <w:sz w:val="22"/>
        <w:szCs w:val="22"/>
      </w:rPr>
      <w:fldChar w:fldCharType="end"/>
    </w:r>
  </w:p>
  <w:p w14:paraId="00000061" w14:textId="77777777" w:rsidR="00E32455" w:rsidRDefault="00E32455">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42FC" w14:textId="77777777" w:rsidR="006665DD" w:rsidRDefault="006665DD">
      <w:pPr>
        <w:spacing w:after="0" w:line="240" w:lineRule="auto"/>
      </w:pPr>
      <w:r>
        <w:separator/>
      </w:r>
    </w:p>
  </w:footnote>
  <w:footnote w:type="continuationSeparator" w:id="0">
    <w:p w14:paraId="0D58DCB5" w14:textId="77777777" w:rsidR="006665DD" w:rsidRDefault="0066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E32455" w:rsidRDefault="007F33C6">
    <w:pPr>
      <w:spacing w:after="0" w:line="259" w:lineRule="auto"/>
      <w:ind w:left="0" w:right="2"/>
      <w:jc w:val="center"/>
    </w:pPr>
    <w:r>
      <w:rPr>
        <w:rFonts w:ascii="Arial Rounded" w:eastAsia="Arial Rounded" w:hAnsi="Arial Rounded" w:cs="Arial Rounded"/>
        <w:b/>
        <w:sz w:val="28"/>
        <w:szCs w:val="28"/>
      </w:rPr>
      <w:t xml:space="preserve">BUSINESS MINUTES </w:t>
    </w:r>
  </w:p>
  <w:p w14:paraId="0000005D" w14:textId="77777777" w:rsidR="00E32455" w:rsidRDefault="007F33C6">
    <w:pPr>
      <w:spacing w:after="0" w:line="259" w:lineRule="auto"/>
      <w:ind w:left="0" w:right="3"/>
      <w:jc w:val="center"/>
    </w:pPr>
    <w:r>
      <w:rPr>
        <w:rFonts w:ascii="Arial Rounded" w:eastAsia="Arial Rounded" w:hAnsi="Arial Rounded" w:cs="Arial Rounded"/>
        <w:b/>
        <w:sz w:val="28"/>
        <w:szCs w:val="28"/>
      </w:rPr>
      <w:t>JOINT CHAIRS MEETING</w:t>
    </w:r>
  </w:p>
  <w:p w14:paraId="0000005E" w14:textId="77777777" w:rsidR="00E32455" w:rsidRDefault="00E32455">
    <w:pPr>
      <w:pBdr>
        <w:top w:val="nil"/>
        <w:left w:val="nil"/>
        <w:bottom w:val="nil"/>
        <w:right w:val="nil"/>
        <w:between w:val="nil"/>
      </w:pBdr>
      <w:tabs>
        <w:tab w:val="center" w:pos="4680"/>
        <w:tab w:val="right" w:pos="9360"/>
      </w:tabs>
      <w:spacing w:after="0" w:line="240" w:lineRule="auto"/>
      <w:ind w:hanging="10"/>
      <w:rPr>
        <w:color w:val="000000"/>
      </w:rPr>
    </w:pPr>
  </w:p>
  <w:p w14:paraId="0000005F" w14:textId="77777777" w:rsidR="00E32455" w:rsidRDefault="00E32455">
    <w:pPr>
      <w:pBdr>
        <w:top w:val="nil"/>
        <w:left w:val="nil"/>
        <w:bottom w:val="nil"/>
        <w:right w:val="nil"/>
        <w:between w:val="nil"/>
      </w:pBdr>
      <w:tabs>
        <w:tab w:val="center" w:pos="4680"/>
        <w:tab w:val="right" w:pos="9360"/>
      </w:tabs>
      <w:spacing w:after="0" w:line="240" w:lineRule="auto"/>
      <w:ind w:hanging="1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E32455" w:rsidRDefault="007F33C6">
    <w:pPr>
      <w:spacing w:after="0" w:line="259" w:lineRule="auto"/>
      <w:ind w:left="0" w:right="2"/>
      <w:jc w:val="center"/>
    </w:pPr>
    <w:r>
      <w:rPr>
        <w:rFonts w:ascii="Arial Rounded" w:eastAsia="Arial Rounded" w:hAnsi="Arial Rounded" w:cs="Arial Rounded"/>
        <w:b/>
        <w:sz w:val="28"/>
        <w:szCs w:val="28"/>
      </w:rPr>
      <w:t xml:space="preserve">BUSINESS MINUTES </w:t>
    </w:r>
  </w:p>
  <w:p w14:paraId="00000059" w14:textId="77777777" w:rsidR="00E32455" w:rsidRDefault="007F33C6">
    <w:pPr>
      <w:spacing w:after="0" w:line="259" w:lineRule="auto"/>
      <w:ind w:left="0" w:right="3"/>
      <w:jc w:val="center"/>
    </w:pPr>
    <w:r>
      <w:rPr>
        <w:rFonts w:ascii="Arial Rounded" w:eastAsia="Arial Rounded" w:hAnsi="Arial Rounded" w:cs="Arial Rounded"/>
        <w:b/>
        <w:sz w:val="28"/>
        <w:szCs w:val="28"/>
      </w:rPr>
      <w:t>JOINT CHAIRS MEETING</w:t>
    </w:r>
  </w:p>
  <w:p w14:paraId="0000005A" w14:textId="77777777" w:rsidR="00E32455" w:rsidRDefault="00E32455">
    <w:pPr>
      <w:pBdr>
        <w:top w:val="nil"/>
        <w:left w:val="nil"/>
        <w:bottom w:val="nil"/>
        <w:right w:val="nil"/>
        <w:between w:val="nil"/>
      </w:pBdr>
      <w:tabs>
        <w:tab w:val="center" w:pos="4680"/>
        <w:tab w:val="right" w:pos="9360"/>
      </w:tabs>
      <w:spacing w:after="0" w:line="240" w:lineRule="auto"/>
      <w:ind w:hanging="10"/>
      <w:rPr>
        <w:color w:val="000000"/>
      </w:rPr>
    </w:pPr>
  </w:p>
  <w:p w14:paraId="0000005B" w14:textId="77777777" w:rsidR="00E32455" w:rsidRDefault="00E32455">
    <w:pPr>
      <w:pBdr>
        <w:top w:val="nil"/>
        <w:left w:val="nil"/>
        <w:bottom w:val="nil"/>
        <w:right w:val="nil"/>
        <w:between w:val="nil"/>
      </w:pBdr>
      <w:tabs>
        <w:tab w:val="center" w:pos="4680"/>
        <w:tab w:val="right" w:pos="9360"/>
      </w:tabs>
      <w:spacing w:after="0" w:line="240" w:lineRule="auto"/>
      <w:ind w:hanging="1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55"/>
    <w:rsid w:val="00580832"/>
    <w:rsid w:val="005C1025"/>
    <w:rsid w:val="006665DD"/>
    <w:rsid w:val="007929A0"/>
    <w:rsid w:val="007F33C6"/>
    <w:rsid w:val="008F3DED"/>
    <w:rsid w:val="00A70B94"/>
    <w:rsid w:val="00E32455"/>
    <w:rsid w:val="00FF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DA5A"/>
  <w15:docId w15:val="{2B61AC18-5093-4C0A-BFFB-7EDF8593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14"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59" w:lineRule="auto"/>
      <w:ind w:right="6" w:hanging="10"/>
      <w:jc w:val="center"/>
      <w:outlineLvl w:val="0"/>
    </w:pPr>
    <w:rPr>
      <w:rFonts w:ascii="Arial Rounded" w:eastAsia="Arial Rounded" w:hAnsi="Arial Rounded" w:cs="Arial Rounded"/>
      <w:b/>
      <w:color w:val="000000"/>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59" w:lineRule="auto"/>
      <w:ind w:hanging="10"/>
      <w:outlineLvl w:val="1"/>
    </w:pPr>
    <w:rPr>
      <w:rFonts w:ascii="Calibri" w:eastAsia="Calibri" w:hAnsi="Calibri" w:cs="Calibri"/>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5141</Characters>
  <Application>Microsoft Office Word</Application>
  <DocSecurity>0</DocSecurity>
  <Lines>42</Lines>
  <Paragraphs>12</Paragraphs>
  <ScaleCrop>false</ScaleCrop>
  <Company>Maryland Department of Information Technology</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Meyers</dc:creator>
  <cp:lastModifiedBy>Raquel Meyers</cp:lastModifiedBy>
  <cp:revision>2</cp:revision>
  <dcterms:created xsi:type="dcterms:W3CDTF">2022-07-28T20:44:00Z</dcterms:created>
  <dcterms:modified xsi:type="dcterms:W3CDTF">2022-07-28T20:44:00Z</dcterms:modified>
</cp:coreProperties>
</file>