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77C99" w14:textId="77777777" w:rsidR="00BD1D06" w:rsidRPr="009C6BEF" w:rsidRDefault="00BD1D06" w:rsidP="00707288">
      <w:pPr>
        <w:pStyle w:val="Heading1"/>
        <w:jc w:val="center"/>
      </w:pPr>
      <w:r w:rsidRPr="009C6BEF">
        <w:t>STATE BOARD OF HEATING, VENTILATION, AIR-CONDITIONING, AND REFRIGERATION CONTRACTORS</w:t>
      </w:r>
    </w:p>
    <w:p w14:paraId="02F85D40" w14:textId="31DDA657" w:rsidR="00FA3A61" w:rsidRPr="009C6BEF" w:rsidRDefault="00BD1D06" w:rsidP="00707288">
      <w:pPr>
        <w:pStyle w:val="Heading1"/>
        <w:jc w:val="center"/>
      </w:pPr>
      <w:r w:rsidRPr="009C6BEF">
        <w:t>BUSINESS MEETING MINUTE</w:t>
      </w:r>
      <w:r w:rsidR="008D057D" w:rsidRPr="009C6BEF">
        <w:t>S</w:t>
      </w:r>
    </w:p>
    <w:p w14:paraId="0D1E08B7" w14:textId="77777777" w:rsidR="0036091B" w:rsidRPr="009C6BEF" w:rsidRDefault="0036091B" w:rsidP="00BD1D06">
      <w:pPr>
        <w:spacing w:after="0" w:line="240" w:lineRule="auto"/>
        <w:rPr>
          <w:rFonts w:ascii="Times New Roman" w:hAnsi="Times New Roman"/>
          <w:b/>
          <w:sz w:val="23"/>
          <w:szCs w:val="23"/>
        </w:rPr>
      </w:pPr>
    </w:p>
    <w:p w14:paraId="5E59A4FA" w14:textId="050C82C6" w:rsidR="006716B5" w:rsidRPr="009C6BEF" w:rsidRDefault="00BD1D06" w:rsidP="00D4640D">
      <w:pPr>
        <w:spacing w:after="0" w:line="240" w:lineRule="auto"/>
        <w:rPr>
          <w:rFonts w:ascii="Times New Roman" w:hAnsi="Times New Roman"/>
          <w:sz w:val="23"/>
          <w:szCs w:val="23"/>
        </w:rPr>
      </w:pPr>
      <w:r w:rsidRPr="00707288">
        <w:rPr>
          <w:rStyle w:val="Heading2Char"/>
        </w:rPr>
        <w:t>Date</w:t>
      </w:r>
      <w:proofErr w:type="gramStart"/>
      <w:r w:rsidRPr="009C6BEF">
        <w:rPr>
          <w:rFonts w:ascii="Times New Roman" w:hAnsi="Times New Roman"/>
          <w:b/>
          <w:sz w:val="23"/>
          <w:szCs w:val="23"/>
        </w:rPr>
        <w:t>:</w:t>
      </w:r>
      <w:r w:rsidRPr="009C6BEF">
        <w:rPr>
          <w:rFonts w:ascii="Times New Roman" w:hAnsi="Times New Roman"/>
          <w:sz w:val="23"/>
          <w:szCs w:val="23"/>
        </w:rPr>
        <w:tab/>
      </w:r>
      <w:r w:rsidRPr="009C6BEF">
        <w:rPr>
          <w:rFonts w:ascii="Times New Roman" w:hAnsi="Times New Roman"/>
          <w:sz w:val="23"/>
          <w:szCs w:val="23"/>
        </w:rPr>
        <w:tab/>
      </w:r>
      <w:r w:rsidR="00080E9C" w:rsidRPr="009C6BEF">
        <w:rPr>
          <w:rFonts w:ascii="Times New Roman" w:hAnsi="Times New Roman"/>
          <w:sz w:val="23"/>
          <w:szCs w:val="23"/>
        </w:rPr>
        <w:t>February</w:t>
      </w:r>
      <w:proofErr w:type="gramEnd"/>
      <w:r w:rsidR="00080E9C" w:rsidRPr="009C6BEF">
        <w:rPr>
          <w:rFonts w:ascii="Times New Roman" w:hAnsi="Times New Roman"/>
          <w:sz w:val="23"/>
          <w:szCs w:val="23"/>
        </w:rPr>
        <w:t xml:space="preserve"> </w:t>
      </w:r>
      <w:r w:rsidR="00E9719B" w:rsidRPr="009C6BEF">
        <w:rPr>
          <w:rFonts w:ascii="Times New Roman" w:hAnsi="Times New Roman"/>
          <w:sz w:val="23"/>
          <w:szCs w:val="23"/>
        </w:rPr>
        <w:t>11</w:t>
      </w:r>
      <w:r w:rsidR="007E030D" w:rsidRPr="009C6BEF">
        <w:rPr>
          <w:rFonts w:ascii="Times New Roman" w:hAnsi="Times New Roman"/>
          <w:sz w:val="23"/>
          <w:szCs w:val="23"/>
        </w:rPr>
        <w:t>, 202</w:t>
      </w:r>
      <w:r w:rsidR="006359B0" w:rsidRPr="009C6BEF">
        <w:rPr>
          <w:rFonts w:ascii="Times New Roman" w:hAnsi="Times New Roman"/>
          <w:sz w:val="23"/>
          <w:szCs w:val="23"/>
        </w:rPr>
        <w:t>6</w:t>
      </w:r>
    </w:p>
    <w:p w14:paraId="5E048C19" w14:textId="77777777" w:rsidR="00A961F0" w:rsidRPr="009C6BEF" w:rsidRDefault="00A961F0" w:rsidP="00D4640D">
      <w:pPr>
        <w:spacing w:after="0" w:line="240" w:lineRule="auto"/>
        <w:rPr>
          <w:rFonts w:ascii="Times New Roman" w:hAnsi="Times New Roman"/>
          <w:sz w:val="23"/>
          <w:szCs w:val="23"/>
        </w:rPr>
      </w:pPr>
    </w:p>
    <w:p w14:paraId="301AFCB6" w14:textId="77777777" w:rsidR="00BD1D06" w:rsidRPr="009C6BEF" w:rsidRDefault="00BD1D06" w:rsidP="00D4640D">
      <w:pPr>
        <w:spacing w:after="0" w:line="240" w:lineRule="auto"/>
        <w:rPr>
          <w:rFonts w:ascii="Times New Roman" w:hAnsi="Times New Roman"/>
          <w:sz w:val="23"/>
          <w:szCs w:val="23"/>
        </w:rPr>
      </w:pPr>
      <w:r w:rsidRPr="00707288">
        <w:rPr>
          <w:rStyle w:val="Heading2Char"/>
        </w:rPr>
        <w:t>Time</w:t>
      </w:r>
      <w:proofErr w:type="gramStart"/>
      <w:r w:rsidRPr="00707288">
        <w:rPr>
          <w:rStyle w:val="Heading2Char"/>
        </w:rPr>
        <w:t>:</w:t>
      </w:r>
      <w:r w:rsidRPr="00707288">
        <w:rPr>
          <w:rStyle w:val="Heading2Char"/>
        </w:rPr>
        <w:tab/>
      </w:r>
      <w:r w:rsidRPr="009C6BEF">
        <w:rPr>
          <w:rFonts w:ascii="Times New Roman" w:hAnsi="Times New Roman"/>
          <w:b/>
          <w:sz w:val="23"/>
          <w:szCs w:val="23"/>
        </w:rPr>
        <w:tab/>
      </w:r>
      <w:r w:rsidRPr="009C6BEF">
        <w:rPr>
          <w:rFonts w:ascii="Times New Roman" w:hAnsi="Times New Roman"/>
          <w:sz w:val="23"/>
          <w:szCs w:val="23"/>
        </w:rPr>
        <w:t>10</w:t>
      </w:r>
      <w:proofErr w:type="gramEnd"/>
      <w:r w:rsidRPr="009C6BEF">
        <w:rPr>
          <w:rFonts w:ascii="Times New Roman" w:hAnsi="Times New Roman"/>
          <w:sz w:val="23"/>
          <w:szCs w:val="23"/>
        </w:rPr>
        <w:t>:30 a.m.</w:t>
      </w:r>
    </w:p>
    <w:p w14:paraId="165DAF8E" w14:textId="77777777" w:rsidR="00BD1D06" w:rsidRPr="009C6BEF" w:rsidRDefault="00BD1D06" w:rsidP="00D4640D">
      <w:pPr>
        <w:spacing w:after="0" w:line="240" w:lineRule="auto"/>
        <w:rPr>
          <w:rFonts w:ascii="Times New Roman" w:hAnsi="Times New Roman"/>
          <w:sz w:val="23"/>
          <w:szCs w:val="23"/>
        </w:rPr>
      </w:pPr>
    </w:p>
    <w:p w14:paraId="2324A178" w14:textId="385E7452" w:rsidR="00BD1D06" w:rsidRPr="009C6BEF" w:rsidRDefault="00BD1D06" w:rsidP="00D4640D">
      <w:pPr>
        <w:spacing w:line="240" w:lineRule="auto"/>
        <w:ind w:left="1440" w:hanging="1440"/>
        <w:rPr>
          <w:rFonts w:ascii="Times New Roman" w:hAnsi="Times New Roman"/>
          <w:sz w:val="23"/>
          <w:szCs w:val="23"/>
          <w:shd w:val="clear" w:color="auto" w:fill="FFFFFF"/>
        </w:rPr>
      </w:pPr>
      <w:r w:rsidRPr="00707288">
        <w:rPr>
          <w:rStyle w:val="Heading2Char"/>
        </w:rPr>
        <w:t>Place:</w:t>
      </w:r>
      <w:r w:rsidRPr="009C6BEF">
        <w:rPr>
          <w:rFonts w:ascii="Times New Roman" w:hAnsi="Times New Roman"/>
          <w:sz w:val="23"/>
          <w:szCs w:val="23"/>
        </w:rPr>
        <w:tab/>
      </w:r>
      <w:r w:rsidRPr="009C6BEF">
        <w:rPr>
          <w:rFonts w:ascii="Times New Roman" w:hAnsi="Times New Roman"/>
          <w:sz w:val="23"/>
          <w:szCs w:val="23"/>
          <w:shd w:val="clear" w:color="auto" w:fill="FFFFFF"/>
        </w:rPr>
        <w:t>The Board of HVACR</w:t>
      </w:r>
      <w:r w:rsidR="003E67FC" w:rsidRPr="009C6BEF">
        <w:rPr>
          <w:rFonts w:ascii="Times New Roman" w:hAnsi="Times New Roman"/>
          <w:sz w:val="23"/>
          <w:szCs w:val="23"/>
          <w:shd w:val="clear" w:color="auto" w:fill="FFFFFF"/>
        </w:rPr>
        <w:t xml:space="preserve"> Contractors</w:t>
      </w:r>
      <w:r w:rsidRPr="009C6BEF">
        <w:rPr>
          <w:rFonts w:ascii="Times New Roman" w:hAnsi="Times New Roman"/>
          <w:sz w:val="23"/>
          <w:szCs w:val="23"/>
          <w:shd w:val="clear" w:color="auto" w:fill="FFFFFF"/>
        </w:rPr>
        <w:t xml:space="preserve"> meeting was held via teleconference (US</w:t>
      </w:r>
      <w:r w:rsidRPr="009C6BEF">
        <w:rPr>
          <w:rFonts w:ascii="Times New Roman" w:hAnsi="Times New Roman"/>
          <w:sz w:val="23"/>
          <w:szCs w:val="23"/>
          <w:shd w:val="clear" w:color="auto" w:fill="FFFFFF"/>
        </w:rPr>
        <w:t xml:space="preserve">‬ </w:t>
      </w:r>
      <w:r w:rsidR="00080E9C" w:rsidRPr="009C6BEF">
        <w:rPr>
          <w:rFonts w:ascii="Times New Roman" w:hAnsi="Times New Roman"/>
          <w:sz w:val="23"/>
          <w:szCs w:val="23"/>
        </w:rPr>
        <w:t>+1 470-285-0286</w:t>
      </w:r>
      <w:r w:rsidR="00080E9C" w:rsidRPr="009C6BEF">
        <w:rPr>
          <w:rFonts w:ascii="Times New Roman" w:hAnsi="Times New Roman"/>
          <w:sz w:val="23"/>
          <w:szCs w:val="23"/>
        </w:rPr>
        <w:t xml:space="preserve">‬ PIN: </w:t>
      </w:r>
      <w:dir w:val="ltr">
        <w:r w:rsidR="00080E9C" w:rsidRPr="009C6BEF">
          <w:rPr>
            <w:rFonts w:ascii="Times New Roman" w:hAnsi="Times New Roman"/>
            <w:sz w:val="23"/>
            <w:szCs w:val="23"/>
          </w:rPr>
          <w:t>653 561 432</w:t>
        </w:r>
        <w:r w:rsidR="00080E9C" w:rsidRPr="009C6BEF">
          <w:rPr>
            <w:rFonts w:ascii="Times New Roman" w:hAnsi="Times New Roman"/>
            <w:sz w:val="23"/>
            <w:szCs w:val="23"/>
          </w:rPr>
          <w:t>‬#</w:t>
        </w:r>
        <w:r w:rsidRPr="009C6BEF">
          <w:rPr>
            <w:rFonts w:ascii="Times New Roman" w:hAnsi="Times New Roman"/>
            <w:sz w:val="23"/>
            <w:szCs w:val="23"/>
            <w:shd w:val="clear" w:color="auto" w:fill="FFFFFF"/>
          </w:rPr>
          <w:t>‬).</w:t>
        </w:r>
        <w:r w:rsidR="00D6281C" w:rsidRPr="009C6BEF">
          <w:rPr>
            <w:rFonts w:ascii="Times New Roman" w:hAnsi="Times New Roman"/>
            <w:sz w:val="23"/>
            <w:szCs w:val="23"/>
          </w:rPr>
          <w:t>‬</w:t>
        </w:r>
        <w:r w:rsidR="00FD2C52"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004013F6" w:rsidRPr="009C6BEF">
          <w:rPr>
            <w:rFonts w:ascii="Times New Roman" w:hAnsi="Times New Roman"/>
            <w:sz w:val="23"/>
            <w:szCs w:val="23"/>
          </w:rPr>
          <w:t>‬</w:t>
        </w:r>
        <w:r w:rsidR="00903349"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00503AFF" w:rsidRPr="009C6BEF">
          <w:rPr>
            <w:rFonts w:ascii="Times New Roman" w:hAnsi="Times New Roman"/>
            <w:sz w:val="23"/>
            <w:szCs w:val="23"/>
          </w:rPr>
          <w:t>‬</w:t>
        </w:r>
        <w:r w:rsidRPr="009C6BEF">
          <w:rPr>
            <w:rFonts w:ascii="Times New Roman" w:hAnsi="Times New Roman"/>
            <w:sz w:val="23"/>
            <w:szCs w:val="23"/>
          </w:rPr>
          <w:t>‬</w:t>
        </w:r>
        <w:r w:rsidR="009756CA"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008D057D"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004403C0" w:rsidRPr="009C6BEF">
          <w:rPr>
            <w:rFonts w:ascii="Times New Roman" w:hAnsi="Times New Roman"/>
            <w:sz w:val="23"/>
            <w:szCs w:val="23"/>
          </w:rPr>
          <w:t>‬</w:t>
        </w:r>
        <w:r w:rsidR="000B7490">
          <w:t>‬</w:t>
        </w:r>
        <w:r>
          <w:t>‬</w:t>
        </w:r>
        <w:r w:rsidR="00000000">
          <w:t>‬</w:t>
        </w:r>
      </w:dir>
    </w:p>
    <w:p w14:paraId="184AEB88" w14:textId="77777777" w:rsidR="00080E9C" w:rsidRPr="009C6BEF" w:rsidRDefault="00BD1D06" w:rsidP="00080E9C">
      <w:pPr>
        <w:spacing w:after="0" w:line="240" w:lineRule="auto"/>
        <w:rPr>
          <w:rFonts w:ascii="Times New Roman" w:hAnsi="Times New Roman"/>
          <w:sz w:val="23"/>
          <w:szCs w:val="23"/>
        </w:rPr>
      </w:pPr>
      <w:r w:rsidRPr="00707288">
        <w:rPr>
          <w:rStyle w:val="Heading2Char"/>
        </w:rPr>
        <w:t>Members Present:</w:t>
      </w:r>
      <w:r w:rsidRPr="009C6BEF">
        <w:rPr>
          <w:rStyle w:val="Strong"/>
          <w:rFonts w:ascii="Times New Roman" w:hAnsi="Times New Roman"/>
          <w:sz w:val="23"/>
          <w:szCs w:val="23"/>
          <w:shd w:val="clear" w:color="auto" w:fill="FFFFFF"/>
        </w:rPr>
        <w:t xml:space="preserve"> </w:t>
      </w:r>
      <w:r w:rsidRPr="009C6BEF">
        <w:rPr>
          <w:rStyle w:val="Strong"/>
          <w:rFonts w:ascii="Times New Roman" w:hAnsi="Times New Roman"/>
          <w:sz w:val="23"/>
          <w:szCs w:val="23"/>
          <w:shd w:val="clear" w:color="auto" w:fill="FFFFFF"/>
        </w:rPr>
        <w:tab/>
      </w:r>
      <w:r w:rsidR="00080E9C" w:rsidRPr="009C6BEF">
        <w:rPr>
          <w:rFonts w:ascii="Times New Roman" w:hAnsi="Times New Roman"/>
          <w:sz w:val="23"/>
          <w:szCs w:val="23"/>
        </w:rPr>
        <w:t>Winfield “Rocky” Jones, Chairman</w:t>
      </w:r>
    </w:p>
    <w:p w14:paraId="3FB35AB7" w14:textId="5EABF35F" w:rsidR="00080E9C" w:rsidRPr="009C6BEF" w:rsidRDefault="001738B9" w:rsidP="00080E9C">
      <w:pPr>
        <w:spacing w:after="0" w:line="240" w:lineRule="auto"/>
        <w:ind w:left="1440" w:firstLine="720"/>
        <w:rPr>
          <w:rFonts w:ascii="Times New Roman" w:hAnsi="Times New Roman"/>
          <w:sz w:val="23"/>
          <w:szCs w:val="23"/>
        </w:rPr>
      </w:pPr>
      <w:r w:rsidRPr="009C6BEF">
        <w:rPr>
          <w:rFonts w:ascii="Times New Roman" w:hAnsi="Times New Roman"/>
          <w:sz w:val="23"/>
          <w:szCs w:val="23"/>
        </w:rPr>
        <w:t>Michael Weglarz</w:t>
      </w:r>
      <w:r w:rsidR="004733F5" w:rsidRPr="009C6BEF">
        <w:rPr>
          <w:rFonts w:ascii="Times New Roman" w:hAnsi="Times New Roman"/>
          <w:sz w:val="23"/>
          <w:szCs w:val="23"/>
        </w:rPr>
        <w:t xml:space="preserve">, </w:t>
      </w:r>
      <w:r w:rsidRPr="009C6BEF">
        <w:rPr>
          <w:rFonts w:ascii="Times New Roman" w:hAnsi="Times New Roman"/>
          <w:sz w:val="23"/>
          <w:szCs w:val="23"/>
        </w:rPr>
        <w:t>Master Electrician</w:t>
      </w:r>
    </w:p>
    <w:p w14:paraId="343B0F81" w14:textId="5EEC460D" w:rsidR="00DA13DD" w:rsidRPr="009C6BEF" w:rsidRDefault="00DA13DD" w:rsidP="005D05AD">
      <w:pPr>
        <w:spacing w:after="0" w:line="240" w:lineRule="auto"/>
        <w:ind w:left="1440" w:firstLine="720"/>
        <w:rPr>
          <w:rFonts w:ascii="Times New Roman" w:hAnsi="Times New Roman"/>
          <w:sz w:val="23"/>
          <w:szCs w:val="23"/>
        </w:rPr>
      </w:pPr>
      <w:r w:rsidRPr="009C6BEF">
        <w:rPr>
          <w:rFonts w:ascii="Times New Roman" w:hAnsi="Times New Roman"/>
          <w:sz w:val="23"/>
          <w:szCs w:val="23"/>
        </w:rPr>
        <w:t>David Politzer, Consumer Member</w:t>
      </w:r>
    </w:p>
    <w:p w14:paraId="4903C74C" w14:textId="2E01864A" w:rsidR="006F0653" w:rsidRPr="009C6BEF" w:rsidRDefault="006F0653" w:rsidP="005D05AD">
      <w:pPr>
        <w:spacing w:after="0" w:line="240" w:lineRule="auto"/>
        <w:ind w:left="1440" w:firstLine="720"/>
        <w:rPr>
          <w:rFonts w:ascii="Times New Roman" w:hAnsi="Times New Roman"/>
          <w:sz w:val="23"/>
          <w:szCs w:val="23"/>
        </w:rPr>
      </w:pPr>
      <w:r w:rsidRPr="009C6BEF">
        <w:rPr>
          <w:rFonts w:ascii="Times New Roman" w:hAnsi="Times New Roman"/>
          <w:sz w:val="23"/>
          <w:szCs w:val="23"/>
        </w:rPr>
        <w:t>Dwight Needham, Master HVACR Contractor</w:t>
      </w:r>
      <w:r w:rsidR="007A1BB7" w:rsidRPr="009C6BEF">
        <w:rPr>
          <w:rFonts w:ascii="Times New Roman" w:hAnsi="Times New Roman"/>
          <w:sz w:val="23"/>
          <w:szCs w:val="23"/>
        </w:rPr>
        <w:t xml:space="preserve"> </w:t>
      </w:r>
    </w:p>
    <w:p w14:paraId="35DADC13" w14:textId="140CF396" w:rsidR="007A4210" w:rsidRPr="009C6BEF" w:rsidRDefault="00080E9C" w:rsidP="005D05AD">
      <w:pPr>
        <w:spacing w:after="0" w:line="240" w:lineRule="auto"/>
        <w:ind w:left="1440" w:firstLine="720"/>
        <w:rPr>
          <w:rFonts w:ascii="Times New Roman" w:hAnsi="Times New Roman"/>
          <w:sz w:val="23"/>
          <w:szCs w:val="23"/>
        </w:rPr>
      </w:pPr>
      <w:r w:rsidRPr="009C6BEF">
        <w:rPr>
          <w:rFonts w:ascii="Times New Roman" w:hAnsi="Times New Roman"/>
          <w:sz w:val="23"/>
          <w:szCs w:val="23"/>
        </w:rPr>
        <w:t>Ahmed Kabir, Consumer Member</w:t>
      </w:r>
    </w:p>
    <w:p w14:paraId="1235C27A" w14:textId="2C108467" w:rsidR="00080E9C" w:rsidRPr="009C6BEF" w:rsidRDefault="00080E9C" w:rsidP="005D05AD">
      <w:pPr>
        <w:spacing w:after="0" w:line="240" w:lineRule="auto"/>
        <w:ind w:left="1440" w:firstLine="720"/>
        <w:rPr>
          <w:rFonts w:ascii="Times New Roman" w:hAnsi="Times New Roman"/>
          <w:sz w:val="23"/>
          <w:szCs w:val="23"/>
        </w:rPr>
      </w:pPr>
      <w:r w:rsidRPr="009C6BEF">
        <w:rPr>
          <w:rFonts w:ascii="Times New Roman" w:hAnsi="Times New Roman"/>
          <w:sz w:val="23"/>
          <w:szCs w:val="23"/>
        </w:rPr>
        <w:t>Robert Parker, Master HVACR Contractor</w:t>
      </w:r>
    </w:p>
    <w:p w14:paraId="34DCF0E4" w14:textId="782E79AD" w:rsidR="004619CC" w:rsidRPr="009C6BEF" w:rsidRDefault="00A7174C" w:rsidP="004619CC">
      <w:pPr>
        <w:spacing w:after="0" w:line="240" w:lineRule="auto"/>
        <w:rPr>
          <w:rFonts w:ascii="Times New Roman" w:hAnsi="Times New Roman"/>
          <w:sz w:val="23"/>
          <w:szCs w:val="23"/>
          <w:shd w:val="clear" w:color="auto" w:fill="FFFFFF"/>
        </w:rPr>
      </w:pPr>
      <w:r w:rsidRPr="009C6BEF">
        <w:rPr>
          <w:rStyle w:val="Strong"/>
          <w:rFonts w:ascii="Times New Roman" w:hAnsi="Times New Roman"/>
          <w:b w:val="0"/>
          <w:bCs w:val="0"/>
          <w:sz w:val="23"/>
          <w:szCs w:val="23"/>
          <w:shd w:val="clear" w:color="auto" w:fill="FFFFFF"/>
        </w:rPr>
        <w:tab/>
      </w:r>
      <w:r w:rsidRPr="009C6BEF">
        <w:rPr>
          <w:rStyle w:val="Strong"/>
          <w:rFonts w:ascii="Times New Roman" w:hAnsi="Times New Roman"/>
          <w:b w:val="0"/>
          <w:bCs w:val="0"/>
          <w:sz w:val="23"/>
          <w:szCs w:val="23"/>
          <w:shd w:val="clear" w:color="auto" w:fill="FFFFFF"/>
        </w:rPr>
        <w:tab/>
      </w:r>
      <w:r w:rsidR="00C250D7" w:rsidRPr="009C6BEF">
        <w:rPr>
          <w:rFonts w:ascii="Times New Roman" w:hAnsi="Times New Roman"/>
          <w:sz w:val="23"/>
          <w:szCs w:val="23"/>
        </w:rPr>
        <w:tab/>
      </w:r>
      <w:r w:rsidR="00080E9C" w:rsidRPr="009C6BEF">
        <w:rPr>
          <w:rFonts w:ascii="Times New Roman" w:hAnsi="Times New Roman"/>
          <w:sz w:val="23"/>
          <w:szCs w:val="23"/>
          <w:shd w:val="clear" w:color="auto" w:fill="FFFFFF"/>
        </w:rPr>
        <w:t>Michael Giangrandi</w:t>
      </w:r>
      <w:r w:rsidR="004619CC" w:rsidRPr="009C6BEF">
        <w:rPr>
          <w:rFonts w:ascii="Times New Roman" w:hAnsi="Times New Roman"/>
          <w:sz w:val="23"/>
          <w:szCs w:val="23"/>
          <w:shd w:val="clear" w:color="auto" w:fill="FFFFFF"/>
        </w:rPr>
        <w:t>, Master HVACR Contractor</w:t>
      </w:r>
      <w:r w:rsidR="00F33A1C" w:rsidRPr="009C6BEF">
        <w:rPr>
          <w:rFonts w:ascii="Times New Roman" w:hAnsi="Times New Roman"/>
          <w:sz w:val="23"/>
          <w:szCs w:val="23"/>
          <w:shd w:val="clear" w:color="auto" w:fill="FFFFFF"/>
        </w:rPr>
        <w:t xml:space="preserve"> </w:t>
      </w:r>
    </w:p>
    <w:p w14:paraId="17AE2AD9" w14:textId="77777777" w:rsidR="009059D0" w:rsidRPr="009C6BEF" w:rsidRDefault="009059D0" w:rsidP="004619CC">
      <w:pPr>
        <w:spacing w:after="0" w:line="240" w:lineRule="auto"/>
        <w:rPr>
          <w:rFonts w:ascii="Times New Roman" w:hAnsi="Times New Roman"/>
          <w:sz w:val="23"/>
          <w:szCs w:val="23"/>
          <w:shd w:val="clear" w:color="auto" w:fill="FFFFFF"/>
        </w:rPr>
      </w:pPr>
    </w:p>
    <w:p w14:paraId="30CE6E82" w14:textId="5A0C5968" w:rsidR="009059D0" w:rsidRPr="009C6BEF" w:rsidRDefault="009059D0" w:rsidP="004619CC">
      <w:pPr>
        <w:spacing w:after="0" w:line="240" w:lineRule="auto"/>
        <w:rPr>
          <w:rFonts w:ascii="Times New Roman" w:hAnsi="Times New Roman"/>
          <w:sz w:val="23"/>
          <w:szCs w:val="23"/>
          <w:shd w:val="clear" w:color="auto" w:fill="FFFFFF"/>
        </w:rPr>
      </w:pPr>
      <w:r w:rsidRPr="00707288">
        <w:rPr>
          <w:rStyle w:val="Heading2Char"/>
        </w:rPr>
        <w:t>Members Absent:</w:t>
      </w:r>
      <w:r w:rsidRPr="009C6BEF">
        <w:rPr>
          <w:rFonts w:ascii="Times New Roman" w:hAnsi="Times New Roman"/>
          <w:b/>
          <w:bCs/>
          <w:sz w:val="23"/>
          <w:szCs w:val="23"/>
          <w:shd w:val="clear" w:color="auto" w:fill="FFFFFF"/>
        </w:rPr>
        <w:tab/>
      </w:r>
      <w:r w:rsidR="00A961F0" w:rsidRPr="009C6BEF">
        <w:rPr>
          <w:rFonts w:ascii="Times New Roman" w:hAnsi="Times New Roman"/>
          <w:sz w:val="23"/>
          <w:szCs w:val="23"/>
          <w:shd w:val="clear" w:color="auto" w:fill="FFFFFF"/>
        </w:rPr>
        <w:t>None</w:t>
      </w:r>
    </w:p>
    <w:p w14:paraId="096111A0" w14:textId="05DA3003" w:rsidR="00BD1D06" w:rsidRPr="009C6BEF" w:rsidRDefault="008C08A1" w:rsidP="00DE5B70">
      <w:pPr>
        <w:spacing w:after="0" w:line="240" w:lineRule="auto"/>
        <w:rPr>
          <w:rFonts w:ascii="Times New Roman" w:hAnsi="Times New Roman"/>
          <w:bCs/>
          <w:sz w:val="23"/>
          <w:szCs w:val="23"/>
        </w:rPr>
      </w:pPr>
      <w:r w:rsidRPr="009C6BEF">
        <w:rPr>
          <w:rFonts w:ascii="Times New Roman" w:hAnsi="Times New Roman"/>
          <w:b/>
          <w:sz w:val="23"/>
          <w:szCs w:val="23"/>
        </w:rPr>
        <w:tab/>
      </w:r>
      <w:r w:rsidRPr="009C6BEF">
        <w:rPr>
          <w:rFonts w:ascii="Times New Roman" w:hAnsi="Times New Roman"/>
          <w:bCs/>
          <w:sz w:val="23"/>
          <w:szCs w:val="23"/>
        </w:rPr>
        <w:tab/>
      </w:r>
      <w:r w:rsidR="00EA4476" w:rsidRPr="009C6BEF">
        <w:rPr>
          <w:rFonts w:ascii="Times New Roman" w:hAnsi="Times New Roman"/>
          <w:bCs/>
          <w:sz w:val="23"/>
          <w:szCs w:val="23"/>
          <w:shd w:val="clear" w:color="auto" w:fill="FFFFFF"/>
        </w:rPr>
        <w:tab/>
      </w:r>
      <w:r w:rsidR="00EA4476" w:rsidRPr="009C6BEF">
        <w:rPr>
          <w:rFonts w:ascii="Times New Roman" w:hAnsi="Times New Roman"/>
          <w:bCs/>
          <w:sz w:val="23"/>
          <w:szCs w:val="23"/>
          <w:shd w:val="clear" w:color="auto" w:fill="FFFFFF"/>
        </w:rPr>
        <w:tab/>
      </w:r>
      <w:r w:rsidR="00EA4476" w:rsidRPr="009C6BEF">
        <w:rPr>
          <w:rFonts w:ascii="Times New Roman" w:hAnsi="Times New Roman"/>
          <w:bCs/>
          <w:sz w:val="23"/>
          <w:szCs w:val="23"/>
          <w:shd w:val="clear" w:color="auto" w:fill="FFFFFF"/>
        </w:rPr>
        <w:tab/>
      </w:r>
      <w:r w:rsidR="00EA4476" w:rsidRPr="009C6BEF">
        <w:rPr>
          <w:rFonts w:ascii="Times New Roman" w:hAnsi="Times New Roman"/>
          <w:bCs/>
          <w:sz w:val="23"/>
          <w:szCs w:val="23"/>
          <w:shd w:val="clear" w:color="auto" w:fill="FFFFFF"/>
        </w:rPr>
        <w:tab/>
      </w:r>
    </w:p>
    <w:p w14:paraId="128A850E" w14:textId="12414B6B" w:rsidR="00A961F0" w:rsidRPr="009C6BEF" w:rsidRDefault="00BD1D06" w:rsidP="00A961F0">
      <w:pPr>
        <w:spacing w:after="0" w:line="240" w:lineRule="auto"/>
        <w:rPr>
          <w:rFonts w:ascii="Times New Roman" w:hAnsi="Times New Roman"/>
          <w:bCs/>
          <w:sz w:val="23"/>
          <w:szCs w:val="23"/>
        </w:rPr>
      </w:pPr>
      <w:r w:rsidRPr="00707288">
        <w:rPr>
          <w:rStyle w:val="Heading2Char"/>
        </w:rPr>
        <w:t>Staff Present</w:t>
      </w:r>
      <w:proofErr w:type="gramStart"/>
      <w:r w:rsidRPr="00707288">
        <w:rPr>
          <w:rStyle w:val="Heading2Char"/>
        </w:rPr>
        <w:t>:</w:t>
      </w:r>
      <w:r w:rsidR="00DF738F" w:rsidRPr="009C6BEF">
        <w:rPr>
          <w:rFonts w:ascii="Times New Roman" w:hAnsi="Times New Roman"/>
          <w:sz w:val="23"/>
          <w:szCs w:val="23"/>
        </w:rPr>
        <w:tab/>
      </w:r>
      <w:r w:rsidR="00A961F0" w:rsidRPr="009C6BEF">
        <w:rPr>
          <w:rFonts w:ascii="Times New Roman" w:hAnsi="Times New Roman"/>
          <w:sz w:val="23"/>
          <w:szCs w:val="23"/>
        </w:rPr>
        <w:tab/>
      </w:r>
      <w:r w:rsidR="00A961F0" w:rsidRPr="009C6BEF">
        <w:rPr>
          <w:rFonts w:ascii="Times New Roman" w:hAnsi="Times New Roman"/>
          <w:bCs/>
          <w:sz w:val="23"/>
          <w:szCs w:val="23"/>
        </w:rPr>
        <w:t>John</w:t>
      </w:r>
      <w:proofErr w:type="gramEnd"/>
      <w:r w:rsidR="00A961F0" w:rsidRPr="009C6BEF">
        <w:rPr>
          <w:rFonts w:ascii="Times New Roman" w:hAnsi="Times New Roman"/>
          <w:bCs/>
          <w:sz w:val="23"/>
          <w:szCs w:val="23"/>
        </w:rPr>
        <w:t xml:space="preserve"> Dove, Commissioner, Occupational and Professional Licensing</w:t>
      </w:r>
    </w:p>
    <w:p w14:paraId="671F2DD2" w14:textId="77777777" w:rsidR="00A961F0" w:rsidRPr="009C6BEF" w:rsidRDefault="00A961F0" w:rsidP="00A961F0">
      <w:pPr>
        <w:spacing w:after="0" w:line="240" w:lineRule="auto"/>
        <w:ind w:left="2160"/>
        <w:rPr>
          <w:rFonts w:ascii="Times New Roman" w:hAnsi="Times New Roman"/>
          <w:bCs/>
          <w:sz w:val="23"/>
          <w:szCs w:val="23"/>
        </w:rPr>
      </w:pPr>
      <w:r w:rsidRPr="009C6BEF">
        <w:rPr>
          <w:rFonts w:ascii="Times New Roman" w:hAnsi="Times New Roman"/>
          <w:bCs/>
          <w:sz w:val="23"/>
          <w:szCs w:val="23"/>
        </w:rPr>
        <w:t>Sarah McDermott, Assistant Commissioner, Occupational and Professional</w:t>
      </w:r>
    </w:p>
    <w:p w14:paraId="322DB2EC" w14:textId="23DD837F" w:rsidR="00A961F0" w:rsidRPr="009C6BEF" w:rsidRDefault="00A961F0" w:rsidP="00A961F0">
      <w:pPr>
        <w:spacing w:after="0" w:line="240" w:lineRule="auto"/>
        <w:ind w:left="1440" w:firstLine="720"/>
        <w:rPr>
          <w:rFonts w:ascii="Times New Roman" w:hAnsi="Times New Roman"/>
          <w:bCs/>
          <w:sz w:val="23"/>
          <w:szCs w:val="23"/>
        </w:rPr>
      </w:pPr>
      <w:r w:rsidRPr="009C6BEF">
        <w:rPr>
          <w:rFonts w:ascii="Times New Roman" w:hAnsi="Times New Roman"/>
          <w:bCs/>
          <w:sz w:val="23"/>
          <w:szCs w:val="23"/>
        </w:rPr>
        <w:t xml:space="preserve">    Licensing</w:t>
      </w:r>
    </w:p>
    <w:p w14:paraId="6BEDCBFD" w14:textId="6FDD6825" w:rsidR="00BD1D06" w:rsidRPr="009C6BEF" w:rsidRDefault="00080E9C" w:rsidP="00A961F0">
      <w:pPr>
        <w:spacing w:after="0" w:line="240" w:lineRule="auto"/>
        <w:ind w:left="1440" w:firstLine="720"/>
        <w:rPr>
          <w:rFonts w:ascii="Times New Roman" w:hAnsi="Times New Roman"/>
          <w:bCs/>
          <w:sz w:val="23"/>
          <w:szCs w:val="23"/>
        </w:rPr>
      </w:pPr>
      <w:r w:rsidRPr="009C6BEF">
        <w:rPr>
          <w:rFonts w:ascii="Times New Roman" w:hAnsi="Times New Roman"/>
          <w:bCs/>
          <w:sz w:val="23"/>
          <w:szCs w:val="23"/>
        </w:rPr>
        <w:t>Chuck M</w:t>
      </w:r>
      <w:r w:rsidR="00A7174C" w:rsidRPr="009C6BEF">
        <w:rPr>
          <w:rFonts w:ascii="Times New Roman" w:hAnsi="Times New Roman"/>
          <w:bCs/>
          <w:sz w:val="23"/>
          <w:szCs w:val="23"/>
        </w:rPr>
        <w:t>arq</w:t>
      </w:r>
      <w:r w:rsidRPr="009C6BEF">
        <w:rPr>
          <w:rFonts w:ascii="Times New Roman" w:hAnsi="Times New Roman"/>
          <w:bCs/>
          <w:sz w:val="23"/>
          <w:szCs w:val="23"/>
        </w:rPr>
        <w:t>uette</w:t>
      </w:r>
      <w:r w:rsidR="00F127E4" w:rsidRPr="009C6BEF">
        <w:rPr>
          <w:rFonts w:ascii="Times New Roman" w:hAnsi="Times New Roman"/>
          <w:bCs/>
          <w:sz w:val="23"/>
          <w:szCs w:val="23"/>
        </w:rPr>
        <w:t>, Executive Director, Mechanical Licensing Unit</w:t>
      </w:r>
    </w:p>
    <w:p w14:paraId="499E6DDD" w14:textId="3544B4F7" w:rsidR="00CD4512" w:rsidRPr="009C6BEF" w:rsidRDefault="00C250D7" w:rsidP="00C77C8B">
      <w:pPr>
        <w:spacing w:after="0" w:line="240" w:lineRule="auto"/>
        <w:ind w:left="1440" w:firstLine="720"/>
        <w:rPr>
          <w:rFonts w:ascii="Times New Roman" w:hAnsi="Times New Roman"/>
          <w:bCs/>
          <w:sz w:val="23"/>
          <w:szCs w:val="23"/>
        </w:rPr>
      </w:pPr>
      <w:r w:rsidRPr="009C6BEF">
        <w:rPr>
          <w:rFonts w:ascii="Times New Roman" w:hAnsi="Times New Roman"/>
          <w:bCs/>
          <w:sz w:val="23"/>
          <w:szCs w:val="23"/>
        </w:rPr>
        <w:t>Sloane Fried Kinstler</w:t>
      </w:r>
      <w:r w:rsidR="00BD1D06" w:rsidRPr="009C6BEF">
        <w:rPr>
          <w:rFonts w:ascii="Times New Roman" w:hAnsi="Times New Roman"/>
          <w:bCs/>
          <w:sz w:val="23"/>
          <w:szCs w:val="23"/>
        </w:rPr>
        <w:t>, Assistant Attorney General</w:t>
      </w:r>
    </w:p>
    <w:p w14:paraId="425DCCB4" w14:textId="4DA8BE10" w:rsidR="00A961F0" w:rsidRPr="009C6BEF" w:rsidRDefault="00A961F0" w:rsidP="00A961F0">
      <w:pPr>
        <w:spacing w:after="0" w:line="240" w:lineRule="auto"/>
        <w:ind w:left="1440" w:firstLine="720"/>
        <w:rPr>
          <w:rFonts w:ascii="Times New Roman" w:hAnsi="Times New Roman"/>
          <w:bCs/>
          <w:sz w:val="23"/>
          <w:szCs w:val="23"/>
        </w:rPr>
      </w:pPr>
      <w:r w:rsidRPr="009C6BEF">
        <w:rPr>
          <w:rFonts w:ascii="Times New Roman" w:hAnsi="Times New Roman"/>
          <w:bCs/>
          <w:sz w:val="23"/>
          <w:szCs w:val="23"/>
        </w:rPr>
        <w:t>Aajah Harris, Policy Director, Occupational and Professional Licensing</w:t>
      </w:r>
    </w:p>
    <w:p w14:paraId="266A98F1" w14:textId="373427AF" w:rsidR="00D70DF7" w:rsidRPr="009C6BEF" w:rsidRDefault="00F127E4" w:rsidP="007A4210">
      <w:pPr>
        <w:spacing w:after="0" w:line="240" w:lineRule="auto"/>
        <w:ind w:left="1440" w:firstLine="720"/>
        <w:rPr>
          <w:rFonts w:ascii="Times New Roman" w:hAnsi="Times New Roman"/>
          <w:bCs/>
          <w:sz w:val="23"/>
          <w:szCs w:val="23"/>
        </w:rPr>
      </w:pPr>
      <w:r w:rsidRPr="009C6BEF">
        <w:rPr>
          <w:rFonts w:ascii="Times New Roman" w:hAnsi="Times New Roman"/>
          <w:bCs/>
          <w:sz w:val="23"/>
          <w:szCs w:val="23"/>
        </w:rPr>
        <w:t>LaKissha Thornton, Administrative Officer</w:t>
      </w:r>
      <w:r w:rsidR="00D70DF7" w:rsidRPr="009C6BEF">
        <w:rPr>
          <w:rFonts w:ascii="Times New Roman" w:hAnsi="Times New Roman"/>
          <w:bCs/>
          <w:sz w:val="23"/>
          <w:szCs w:val="23"/>
        </w:rPr>
        <w:t>, Mechanical Licensing Uni</w:t>
      </w:r>
      <w:r w:rsidR="00DA13DD" w:rsidRPr="009C6BEF">
        <w:rPr>
          <w:rFonts w:ascii="Times New Roman" w:hAnsi="Times New Roman"/>
          <w:bCs/>
          <w:sz w:val="23"/>
          <w:szCs w:val="23"/>
        </w:rPr>
        <w:t>t</w:t>
      </w:r>
    </w:p>
    <w:p w14:paraId="3CDEB351" w14:textId="4A77EA9D" w:rsidR="00CD4512" w:rsidRPr="009C6BEF" w:rsidRDefault="00080E9C" w:rsidP="00BE5BB8">
      <w:pPr>
        <w:spacing w:after="0" w:line="240" w:lineRule="auto"/>
        <w:ind w:left="1440" w:firstLine="720"/>
        <w:rPr>
          <w:rFonts w:ascii="Times New Roman" w:hAnsi="Times New Roman"/>
          <w:bCs/>
          <w:sz w:val="23"/>
          <w:szCs w:val="23"/>
        </w:rPr>
      </w:pPr>
      <w:r w:rsidRPr="009C6BEF">
        <w:rPr>
          <w:rFonts w:ascii="Times New Roman" w:hAnsi="Times New Roman"/>
          <w:bCs/>
          <w:sz w:val="23"/>
          <w:szCs w:val="23"/>
        </w:rPr>
        <w:t>Leslie Lantz</w:t>
      </w:r>
      <w:r w:rsidR="00CD4512" w:rsidRPr="009C6BEF">
        <w:rPr>
          <w:rFonts w:ascii="Times New Roman" w:hAnsi="Times New Roman"/>
          <w:bCs/>
          <w:sz w:val="23"/>
          <w:szCs w:val="23"/>
        </w:rPr>
        <w:t>, Administrative Officer, Mechanical Licensing Unit</w:t>
      </w:r>
    </w:p>
    <w:p w14:paraId="38BF53B2" w14:textId="5D904A4C" w:rsidR="007A4210" w:rsidRPr="009C6BEF" w:rsidRDefault="0011567B" w:rsidP="00A961F0">
      <w:pPr>
        <w:spacing w:after="0" w:line="240" w:lineRule="auto"/>
        <w:rPr>
          <w:rFonts w:ascii="Times New Roman" w:hAnsi="Times New Roman"/>
          <w:bCs/>
          <w:sz w:val="23"/>
          <w:szCs w:val="23"/>
        </w:rPr>
      </w:pPr>
      <w:r w:rsidRPr="009C6BEF">
        <w:rPr>
          <w:rFonts w:ascii="Times New Roman" w:hAnsi="Times New Roman"/>
          <w:b/>
          <w:sz w:val="23"/>
          <w:szCs w:val="23"/>
        </w:rPr>
        <w:tab/>
      </w:r>
    </w:p>
    <w:p w14:paraId="012BC707" w14:textId="6B1FCE5E" w:rsidR="00FA6617" w:rsidRPr="009C6BEF" w:rsidRDefault="004D18CA" w:rsidP="008D6673">
      <w:pPr>
        <w:spacing w:after="0" w:line="240" w:lineRule="auto"/>
        <w:rPr>
          <w:rFonts w:ascii="Times New Roman" w:hAnsi="Times New Roman"/>
          <w:bCs/>
          <w:color w:val="FF0000"/>
          <w:sz w:val="23"/>
          <w:szCs w:val="23"/>
          <w:shd w:val="clear" w:color="auto" w:fill="FFFFFF"/>
        </w:rPr>
      </w:pPr>
      <w:r w:rsidRPr="00707288">
        <w:rPr>
          <w:rStyle w:val="Heading2Char"/>
        </w:rPr>
        <w:t>Guests Present</w:t>
      </w:r>
      <w:proofErr w:type="gramStart"/>
      <w:r w:rsidRPr="00707288">
        <w:rPr>
          <w:rStyle w:val="Heading2Char"/>
        </w:rPr>
        <w:t>:</w:t>
      </w:r>
      <w:r w:rsidRPr="009C6BEF">
        <w:rPr>
          <w:rFonts w:ascii="Times New Roman" w:hAnsi="Times New Roman"/>
          <w:b/>
          <w:sz w:val="23"/>
          <w:szCs w:val="23"/>
        </w:rPr>
        <w:t xml:space="preserve"> </w:t>
      </w:r>
      <w:r w:rsidRPr="009C6BEF">
        <w:rPr>
          <w:rFonts w:ascii="Times New Roman" w:hAnsi="Times New Roman"/>
          <w:b/>
          <w:sz w:val="23"/>
          <w:szCs w:val="23"/>
        </w:rPr>
        <w:tab/>
      </w:r>
      <w:r w:rsidR="004013F6" w:rsidRPr="009C6BEF">
        <w:rPr>
          <w:rFonts w:ascii="Times New Roman" w:hAnsi="Times New Roman"/>
          <w:bCs/>
          <w:sz w:val="23"/>
          <w:szCs w:val="23"/>
        </w:rPr>
        <w:t>None</w:t>
      </w:r>
      <w:proofErr w:type="gramEnd"/>
    </w:p>
    <w:p w14:paraId="077EFA8A" w14:textId="77777777" w:rsidR="00BE5BB8" w:rsidRPr="009C6BEF" w:rsidRDefault="00BE5BB8" w:rsidP="00D4640D">
      <w:pPr>
        <w:spacing w:after="0" w:line="240" w:lineRule="auto"/>
        <w:jc w:val="both"/>
        <w:rPr>
          <w:rFonts w:ascii="Times New Roman" w:hAnsi="Times New Roman"/>
          <w:b/>
          <w:sz w:val="23"/>
          <w:szCs w:val="23"/>
        </w:rPr>
      </w:pPr>
    </w:p>
    <w:p w14:paraId="2D5E2CF1" w14:textId="77777777" w:rsidR="00721675" w:rsidRPr="009C6BEF" w:rsidRDefault="00721675" w:rsidP="00D4640D">
      <w:pPr>
        <w:spacing w:after="0" w:line="240" w:lineRule="auto"/>
        <w:jc w:val="both"/>
        <w:rPr>
          <w:rFonts w:ascii="Times New Roman" w:hAnsi="Times New Roman"/>
          <w:b/>
          <w:sz w:val="23"/>
          <w:szCs w:val="23"/>
        </w:rPr>
      </w:pPr>
    </w:p>
    <w:p w14:paraId="10EEF05C" w14:textId="34B66102" w:rsidR="00BD1D06" w:rsidRPr="009C6BEF" w:rsidRDefault="00DA5132" w:rsidP="00707288">
      <w:pPr>
        <w:pStyle w:val="Heading2"/>
      </w:pPr>
      <w:r w:rsidRPr="009C6BEF">
        <w:t>CALL TO ORDER:</w:t>
      </w:r>
    </w:p>
    <w:p w14:paraId="3987AA3D" w14:textId="77777777" w:rsidR="00BD1D06" w:rsidRPr="009C6BEF" w:rsidRDefault="00BD1D06" w:rsidP="00D4640D">
      <w:pPr>
        <w:spacing w:after="0" w:line="240" w:lineRule="auto"/>
        <w:jc w:val="both"/>
        <w:rPr>
          <w:rFonts w:ascii="Times New Roman" w:hAnsi="Times New Roman"/>
          <w:sz w:val="23"/>
          <w:szCs w:val="23"/>
        </w:rPr>
      </w:pPr>
    </w:p>
    <w:p w14:paraId="249AB9D2" w14:textId="69897C6E" w:rsidR="00BD1D06" w:rsidRPr="009C6BEF" w:rsidRDefault="009F104D" w:rsidP="00D4640D">
      <w:pPr>
        <w:spacing w:after="0" w:line="240" w:lineRule="auto"/>
        <w:jc w:val="both"/>
        <w:rPr>
          <w:rFonts w:ascii="Times New Roman" w:hAnsi="Times New Roman"/>
          <w:sz w:val="23"/>
          <w:szCs w:val="23"/>
        </w:rPr>
      </w:pPr>
      <w:r w:rsidRPr="009C6BEF">
        <w:rPr>
          <w:rFonts w:ascii="Times New Roman" w:hAnsi="Times New Roman"/>
          <w:sz w:val="23"/>
          <w:szCs w:val="23"/>
        </w:rPr>
        <w:t xml:space="preserve">Director Marquette </w:t>
      </w:r>
      <w:r w:rsidR="00F15317" w:rsidRPr="009C6BEF">
        <w:rPr>
          <w:rFonts w:ascii="Times New Roman" w:hAnsi="Times New Roman"/>
          <w:sz w:val="23"/>
          <w:szCs w:val="23"/>
        </w:rPr>
        <w:t>took a roll call vote to establish a quorum.</w:t>
      </w:r>
      <w:r w:rsidR="00A961F0" w:rsidRPr="009C6BEF">
        <w:rPr>
          <w:rFonts w:ascii="Times New Roman" w:hAnsi="Times New Roman"/>
          <w:sz w:val="23"/>
          <w:szCs w:val="23"/>
        </w:rPr>
        <w:t xml:space="preserve"> </w:t>
      </w:r>
      <w:r w:rsidR="00F15317" w:rsidRPr="009C6BEF">
        <w:rPr>
          <w:rFonts w:ascii="Times New Roman" w:hAnsi="Times New Roman"/>
          <w:sz w:val="23"/>
          <w:szCs w:val="23"/>
        </w:rPr>
        <w:t xml:space="preserve">After a quorum was established </w:t>
      </w:r>
      <w:r w:rsidR="009C4759" w:rsidRPr="009C6BEF">
        <w:rPr>
          <w:rFonts w:ascii="Times New Roman" w:hAnsi="Times New Roman"/>
          <w:sz w:val="23"/>
          <w:szCs w:val="23"/>
        </w:rPr>
        <w:t>Chairman</w:t>
      </w:r>
      <w:r w:rsidR="0092608A" w:rsidRPr="009C6BEF">
        <w:rPr>
          <w:rFonts w:ascii="Times New Roman" w:hAnsi="Times New Roman"/>
          <w:sz w:val="23"/>
          <w:szCs w:val="23"/>
        </w:rPr>
        <w:t xml:space="preserve"> </w:t>
      </w:r>
      <w:r w:rsidR="00A7174C" w:rsidRPr="009C6BEF">
        <w:rPr>
          <w:rFonts w:ascii="Times New Roman" w:hAnsi="Times New Roman"/>
          <w:sz w:val="23"/>
          <w:szCs w:val="23"/>
        </w:rPr>
        <w:t>Jones</w:t>
      </w:r>
      <w:r w:rsidR="00BD1D06" w:rsidRPr="009C6BEF">
        <w:rPr>
          <w:rFonts w:ascii="Times New Roman" w:hAnsi="Times New Roman"/>
          <w:sz w:val="23"/>
          <w:szCs w:val="23"/>
        </w:rPr>
        <w:t xml:space="preserve"> called the Business Meeting of the State Board of Heating, Ventilation, Air-Conditioning, and Refrigeration (“HVACR”) Contra</w:t>
      </w:r>
      <w:r w:rsidR="00786B6F" w:rsidRPr="009C6BEF">
        <w:rPr>
          <w:rFonts w:ascii="Times New Roman" w:hAnsi="Times New Roman"/>
          <w:sz w:val="23"/>
          <w:szCs w:val="23"/>
        </w:rPr>
        <w:t>c</w:t>
      </w:r>
      <w:r w:rsidR="00660CCD" w:rsidRPr="009C6BEF">
        <w:rPr>
          <w:rFonts w:ascii="Times New Roman" w:hAnsi="Times New Roman"/>
          <w:sz w:val="23"/>
          <w:szCs w:val="23"/>
        </w:rPr>
        <w:t>tors</w:t>
      </w:r>
      <w:r w:rsidR="004733F5" w:rsidRPr="009C6BEF">
        <w:rPr>
          <w:rFonts w:ascii="Times New Roman" w:hAnsi="Times New Roman"/>
          <w:sz w:val="23"/>
          <w:szCs w:val="23"/>
        </w:rPr>
        <w:t xml:space="preserve"> to order at 10:</w:t>
      </w:r>
      <w:r w:rsidR="000B7E77" w:rsidRPr="009C6BEF">
        <w:rPr>
          <w:rFonts w:ascii="Times New Roman" w:hAnsi="Times New Roman"/>
          <w:sz w:val="23"/>
          <w:szCs w:val="23"/>
        </w:rPr>
        <w:t>3</w:t>
      </w:r>
      <w:r w:rsidRPr="009C6BEF">
        <w:rPr>
          <w:rFonts w:ascii="Times New Roman" w:hAnsi="Times New Roman"/>
          <w:sz w:val="23"/>
          <w:szCs w:val="23"/>
        </w:rPr>
        <w:t>3</w:t>
      </w:r>
      <w:r w:rsidR="00BD1D06" w:rsidRPr="009C6BEF">
        <w:rPr>
          <w:rFonts w:ascii="Times New Roman" w:hAnsi="Times New Roman"/>
          <w:sz w:val="23"/>
          <w:szCs w:val="23"/>
        </w:rPr>
        <w:t xml:space="preserve"> </w:t>
      </w:r>
      <w:r w:rsidR="0092608A" w:rsidRPr="009C6BEF">
        <w:rPr>
          <w:rFonts w:ascii="Times New Roman" w:hAnsi="Times New Roman"/>
          <w:sz w:val="23"/>
          <w:szCs w:val="23"/>
        </w:rPr>
        <w:t>a.m.</w:t>
      </w:r>
    </w:p>
    <w:p w14:paraId="22678DF5" w14:textId="77777777" w:rsidR="00444B36" w:rsidRPr="009C6BEF" w:rsidRDefault="00444B36" w:rsidP="00D4640D">
      <w:pPr>
        <w:spacing w:after="0" w:line="240" w:lineRule="auto"/>
        <w:jc w:val="both"/>
        <w:rPr>
          <w:rFonts w:ascii="Times New Roman" w:hAnsi="Times New Roman"/>
          <w:sz w:val="23"/>
          <w:szCs w:val="23"/>
        </w:rPr>
      </w:pPr>
    </w:p>
    <w:p w14:paraId="14F8CD1A" w14:textId="1E35D6D7" w:rsidR="00F15317" w:rsidRPr="009C6BEF" w:rsidRDefault="00F15317" w:rsidP="00D4640D">
      <w:pPr>
        <w:spacing w:after="0" w:line="240" w:lineRule="auto"/>
        <w:jc w:val="both"/>
        <w:rPr>
          <w:rFonts w:ascii="Times New Roman" w:hAnsi="Times New Roman"/>
          <w:sz w:val="23"/>
          <w:szCs w:val="23"/>
        </w:rPr>
      </w:pPr>
      <w:r w:rsidRPr="009C6BEF">
        <w:rPr>
          <w:rFonts w:ascii="Times New Roman" w:hAnsi="Times New Roman"/>
          <w:sz w:val="23"/>
          <w:szCs w:val="23"/>
        </w:rPr>
        <w:lastRenderedPageBreak/>
        <w:t xml:space="preserve">A motion to adopt the February 11, </w:t>
      </w:r>
      <w:r w:rsidR="009C6BEF" w:rsidRPr="009C6BEF">
        <w:rPr>
          <w:rFonts w:ascii="Times New Roman" w:hAnsi="Times New Roman"/>
          <w:sz w:val="23"/>
          <w:szCs w:val="23"/>
        </w:rPr>
        <w:t>2026</w:t>
      </w:r>
      <w:r w:rsidRPr="009C6BEF">
        <w:rPr>
          <w:rFonts w:ascii="Times New Roman" w:hAnsi="Times New Roman"/>
          <w:sz w:val="23"/>
          <w:szCs w:val="23"/>
        </w:rPr>
        <w:t xml:space="preserve"> meeting agenda was made by Mr. Parker, seconded by Mr. </w:t>
      </w:r>
      <w:r w:rsidR="00A961F0" w:rsidRPr="009C6BEF">
        <w:rPr>
          <w:rFonts w:ascii="Times New Roman" w:hAnsi="Times New Roman"/>
          <w:sz w:val="23"/>
          <w:szCs w:val="23"/>
        </w:rPr>
        <w:t>Weglarz and was un</w:t>
      </w:r>
      <w:r w:rsidRPr="009C6BEF">
        <w:rPr>
          <w:rFonts w:ascii="Times New Roman" w:hAnsi="Times New Roman"/>
          <w:sz w:val="23"/>
          <w:szCs w:val="23"/>
        </w:rPr>
        <w:t xml:space="preserve">animously approved by the Board. </w:t>
      </w:r>
    </w:p>
    <w:p w14:paraId="365948CF" w14:textId="77777777" w:rsidR="00A961F0" w:rsidRPr="009C6BEF" w:rsidRDefault="00A961F0" w:rsidP="00D4640D">
      <w:pPr>
        <w:spacing w:after="0" w:line="240" w:lineRule="auto"/>
        <w:jc w:val="both"/>
        <w:rPr>
          <w:rFonts w:ascii="Times New Roman" w:hAnsi="Times New Roman"/>
          <w:sz w:val="23"/>
          <w:szCs w:val="23"/>
        </w:rPr>
      </w:pPr>
    </w:p>
    <w:p w14:paraId="2D4F50BB" w14:textId="77777777" w:rsidR="009C6BEF" w:rsidRDefault="009C6BEF">
      <w:pPr>
        <w:spacing w:after="0" w:line="240" w:lineRule="auto"/>
        <w:rPr>
          <w:rFonts w:ascii="Times New Roman" w:hAnsi="Times New Roman"/>
          <w:b/>
          <w:sz w:val="23"/>
          <w:szCs w:val="23"/>
          <w:u w:val="single"/>
        </w:rPr>
      </w:pPr>
      <w:r>
        <w:rPr>
          <w:rFonts w:ascii="Times New Roman" w:hAnsi="Times New Roman"/>
          <w:b/>
          <w:sz w:val="23"/>
          <w:szCs w:val="23"/>
          <w:u w:val="single"/>
        </w:rPr>
        <w:br w:type="page"/>
      </w:r>
    </w:p>
    <w:p w14:paraId="1BE03807" w14:textId="03D213D4" w:rsidR="009C6BEF" w:rsidRDefault="00BD1D06" w:rsidP="00707288">
      <w:pPr>
        <w:pStyle w:val="Heading2"/>
      </w:pPr>
      <w:r w:rsidRPr="009C6BEF">
        <w:t>A</w:t>
      </w:r>
      <w:r w:rsidR="00DA5132" w:rsidRPr="009C6BEF">
        <w:t>PPROVAL OF THE MINUTES</w:t>
      </w:r>
      <w:bookmarkStart w:id="0" w:name="_Hlk175237500"/>
    </w:p>
    <w:p w14:paraId="5B791057" w14:textId="77777777" w:rsidR="009C6BEF" w:rsidRDefault="009C6BEF" w:rsidP="00D4640D">
      <w:pPr>
        <w:spacing w:after="0" w:line="240" w:lineRule="auto"/>
        <w:jc w:val="both"/>
        <w:rPr>
          <w:rFonts w:ascii="Times New Roman" w:hAnsi="Times New Roman"/>
          <w:sz w:val="23"/>
          <w:szCs w:val="23"/>
        </w:rPr>
      </w:pPr>
    </w:p>
    <w:p w14:paraId="64BBCEDB" w14:textId="48EA6816" w:rsidR="00E15B19" w:rsidRPr="009C6BEF" w:rsidRDefault="00C60E19" w:rsidP="00D4640D">
      <w:pPr>
        <w:spacing w:after="0" w:line="240" w:lineRule="auto"/>
        <w:jc w:val="both"/>
        <w:rPr>
          <w:rFonts w:ascii="Times New Roman" w:hAnsi="Times New Roman"/>
          <w:b/>
          <w:sz w:val="23"/>
          <w:szCs w:val="23"/>
          <w:u w:val="single"/>
        </w:rPr>
      </w:pPr>
      <w:r w:rsidRPr="009C6BEF">
        <w:rPr>
          <w:rFonts w:ascii="Times New Roman" w:hAnsi="Times New Roman"/>
          <w:sz w:val="23"/>
          <w:szCs w:val="23"/>
        </w:rPr>
        <w:t xml:space="preserve">A motion </w:t>
      </w:r>
      <w:r w:rsidR="00721675" w:rsidRPr="009C6BEF">
        <w:rPr>
          <w:rFonts w:ascii="Times New Roman" w:hAnsi="Times New Roman"/>
          <w:sz w:val="23"/>
          <w:szCs w:val="23"/>
        </w:rPr>
        <w:t>to</w:t>
      </w:r>
      <w:r w:rsidRPr="009C6BEF">
        <w:rPr>
          <w:rFonts w:ascii="Times New Roman" w:hAnsi="Times New Roman"/>
          <w:sz w:val="23"/>
          <w:szCs w:val="23"/>
        </w:rPr>
        <w:t xml:space="preserve"> approve the</w:t>
      </w:r>
      <w:r w:rsidR="00F15317" w:rsidRPr="009C6BEF">
        <w:rPr>
          <w:rFonts w:ascii="Times New Roman" w:hAnsi="Times New Roman"/>
          <w:sz w:val="23"/>
          <w:szCs w:val="23"/>
        </w:rPr>
        <w:t xml:space="preserve"> B</w:t>
      </w:r>
      <w:r w:rsidR="004013F6" w:rsidRPr="009C6BEF">
        <w:rPr>
          <w:rFonts w:ascii="Times New Roman" w:hAnsi="Times New Roman"/>
          <w:sz w:val="23"/>
          <w:szCs w:val="23"/>
        </w:rPr>
        <w:t xml:space="preserve">usiness </w:t>
      </w:r>
      <w:r w:rsidR="00F15317" w:rsidRPr="009C6BEF">
        <w:rPr>
          <w:rFonts w:ascii="Times New Roman" w:hAnsi="Times New Roman"/>
          <w:sz w:val="23"/>
          <w:szCs w:val="23"/>
        </w:rPr>
        <w:t>M</w:t>
      </w:r>
      <w:r w:rsidR="004013F6" w:rsidRPr="009C6BEF">
        <w:rPr>
          <w:rFonts w:ascii="Times New Roman" w:hAnsi="Times New Roman"/>
          <w:sz w:val="23"/>
          <w:szCs w:val="23"/>
        </w:rPr>
        <w:t xml:space="preserve">eeting </w:t>
      </w:r>
      <w:r w:rsidR="00F15317" w:rsidRPr="009C6BEF">
        <w:rPr>
          <w:rFonts w:ascii="Times New Roman" w:hAnsi="Times New Roman"/>
          <w:sz w:val="23"/>
          <w:szCs w:val="23"/>
        </w:rPr>
        <w:t>M</w:t>
      </w:r>
      <w:r w:rsidRPr="009C6BEF">
        <w:rPr>
          <w:rFonts w:ascii="Times New Roman" w:hAnsi="Times New Roman"/>
          <w:sz w:val="23"/>
          <w:szCs w:val="23"/>
        </w:rPr>
        <w:t xml:space="preserve">inutes of </w:t>
      </w:r>
      <w:r w:rsidR="00F15317" w:rsidRPr="009C6BEF">
        <w:rPr>
          <w:rFonts w:ascii="Times New Roman" w:hAnsi="Times New Roman"/>
          <w:sz w:val="23"/>
          <w:szCs w:val="23"/>
        </w:rPr>
        <w:t>the January</w:t>
      </w:r>
      <w:r w:rsidR="00A7174C" w:rsidRPr="009C6BEF">
        <w:rPr>
          <w:rFonts w:ascii="Times New Roman" w:hAnsi="Times New Roman"/>
          <w:sz w:val="23"/>
          <w:szCs w:val="23"/>
        </w:rPr>
        <w:t xml:space="preserve"> 14,</w:t>
      </w:r>
      <w:r w:rsidR="001738B9" w:rsidRPr="009C6BEF">
        <w:rPr>
          <w:rFonts w:ascii="Times New Roman" w:hAnsi="Times New Roman"/>
          <w:sz w:val="23"/>
          <w:szCs w:val="23"/>
        </w:rPr>
        <w:t xml:space="preserve"> 202</w:t>
      </w:r>
      <w:r w:rsidR="00A7174C" w:rsidRPr="009C6BEF">
        <w:rPr>
          <w:rFonts w:ascii="Times New Roman" w:hAnsi="Times New Roman"/>
          <w:sz w:val="23"/>
          <w:szCs w:val="23"/>
        </w:rPr>
        <w:t>6</w:t>
      </w:r>
      <w:r w:rsidR="009C6BEF">
        <w:rPr>
          <w:rFonts w:ascii="Times New Roman" w:hAnsi="Times New Roman"/>
          <w:sz w:val="23"/>
          <w:szCs w:val="23"/>
        </w:rPr>
        <w:t xml:space="preserve"> </w:t>
      </w:r>
      <w:r w:rsidRPr="009C6BEF">
        <w:rPr>
          <w:rFonts w:ascii="Times New Roman" w:hAnsi="Times New Roman"/>
          <w:sz w:val="23"/>
          <w:szCs w:val="23"/>
        </w:rPr>
        <w:t>HVACR Board meeting without amendment or correction</w:t>
      </w:r>
      <w:r w:rsidR="00F15317" w:rsidRPr="009C6BEF">
        <w:rPr>
          <w:rFonts w:ascii="Times New Roman" w:hAnsi="Times New Roman"/>
          <w:sz w:val="23"/>
          <w:szCs w:val="23"/>
        </w:rPr>
        <w:t xml:space="preserve"> was made by Mr. Parker,</w:t>
      </w:r>
      <w:r w:rsidRPr="009C6BEF">
        <w:rPr>
          <w:rFonts w:ascii="Times New Roman" w:hAnsi="Times New Roman"/>
          <w:sz w:val="23"/>
          <w:szCs w:val="23"/>
        </w:rPr>
        <w:t xml:space="preserve"> seconded by Mr.</w:t>
      </w:r>
      <w:r w:rsidR="00141953" w:rsidRPr="009C6BEF">
        <w:rPr>
          <w:rFonts w:ascii="Times New Roman" w:hAnsi="Times New Roman"/>
          <w:sz w:val="23"/>
          <w:szCs w:val="23"/>
        </w:rPr>
        <w:t xml:space="preserve"> </w:t>
      </w:r>
      <w:r w:rsidR="00A961F0" w:rsidRPr="009C6BEF">
        <w:rPr>
          <w:rFonts w:ascii="Times New Roman" w:hAnsi="Times New Roman"/>
          <w:sz w:val="23"/>
          <w:szCs w:val="23"/>
        </w:rPr>
        <w:t>Weglarz</w:t>
      </w:r>
      <w:r w:rsidR="00A7174C" w:rsidRPr="009C6BEF">
        <w:rPr>
          <w:rFonts w:ascii="Times New Roman" w:hAnsi="Times New Roman"/>
          <w:sz w:val="23"/>
          <w:szCs w:val="23"/>
        </w:rPr>
        <w:t xml:space="preserve">, </w:t>
      </w:r>
      <w:r w:rsidR="0092608A" w:rsidRPr="009C6BEF">
        <w:rPr>
          <w:rFonts w:ascii="Times New Roman" w:hAnsi="Times New Roman"/>
          <w:sz w:val="23"/>
          <w:szCs w:val="23"/>
        </w:rPr>
        <w:t>and</w:t>
      </w:r>
      <w:r w:rsidR="006359B0" w:rsidRPr="009C6BEF">
        <w:rPr>
          <w:rFonts w:ascii="Times New Roman" w:hAnsi="Times New Roman"/>
          <w:sz w:val="23"/>
          <w:szCs w:val="23"/>
        </w:rPr>
        <w:t xml:space="preserve"> </w:t>
      </w:r>
      <w:r w:rsidR="00A961F0" w:rsidRPr="009C6BEF">
        <w:rPr>
          <w:rFonts w:ascii="Times New Roman" w:hAnsi="Times New Roman"/>
          <w:sz w:val="23"/>
          <w:szCs w:val="23"/>
        </w:rPr>
        <w:t xml:space="preserve">was </w:t>
      </w:r>
      <w:r w:rsidRPr="009C6BEF">
        <w:rPr>
          <w:rFonts w:ascii="Times New Roman" w:hAnsi="Times New Roman"/>
          <w:sz w:val="23"/>
          <w:szCs w:val="23"/>
        </w:rPr>
        <w:t>unanimously approved</w:t>
      </w:r>
      <w:r w:rsidR="008D6673" w:rsidRPr="009C6BEF">
        <w:rPr>
          <w:rFonts w:ascii="Times New Roman" w:hAnsi="Times New Roman"/>
          <w:sz w:val="23"/>
          <w:szCs w:val="23"/>
        </w:rPr>
        <w:t xml:space="preserve"> b</w:t>
      </w:r>
      <w:r w:rsidR="0092608A" w:rsidRPr="009C6BEF">
        <w:rPr>
          <w:rFonts w:ascii="Times New Roman" w:hAnsi="Times New Roman"/>
          <w:sz w:val="23"/>
          <w:szCs w:val="23"/>
        </w:rPr>
        <w:t>y</w:t>
      </w:r>
      <w:r w:rsidR="008D6673" w:rsidRPr="009C6BEF">
        <w:rPr>
          <w:rFonts w:ascii="Times New Roman" w:hAnsi="Times New Roman"/>
          <w:sz w:val="23"/>
          <w:szCs w:val="23"/>
        </w:rPr>
        <w:t xml:space="preserve"> the Board</w:t>
      </w:r>
      <w:r w:rsidRPr="009C6BEF">
        <w:rPr>
          <w:rFonts w:ascii="Times New Roman" w:hAnsi="Times New Roman"/>
          <w:sz w:val="23"/>
          <w:szCs w:val="23"/>
        </w:rPr>
        <w:t>.</w:t>
      </w:r>
    </w:p>
    <w:bookmarkEnd w:id="0"/>
    <w:p w14:paraId="21E9D9C6" w14:textId="77777777" w:rsidR="006E7D9C" w:rsidRPr="009C6BEF" w:rsidRDefault="006E7D9C" w:rsidP="001738B9">
      <w:pPr>
        <w:spacing w:after="0" w:line="240" w:lineRule="auto"/>
        <w:rPr>
          <w:rFonts w:ascii="Times New Roman" w:hAnsi="Times New Roman"/>
          <w:sz w:val="23"/>
          <w:szCs w:val="23"/>
        </w:rPr>
      </w:pPr>
    </w:p>
    <w:p w14:paraId="34F2FCF5" w14:textId="0D1E8FE3" w:rsidR="0036091B" w:rsidRPr="009C6BEF" w:rsidRDefault="00BD1D06" w:rsidP="00707288">
      <w:pPr>
        <w:pStyle w:val="Heading2"/>
      </w:pPr>
      <w:r w:rsidRPr="009C6BEF">
        <w:t>C</w:t>
      </w:r>
      <w:r w:rsidR="00DA5132" w:rsidRPr="009C6BEF">
        <w:t>OMPLAINT COMMITTEE REPORT:</w:t>
      </w:r>
    </w:p>
    <w:p w14:paraId="68DF1353" w14:textId="77777777" w:rsidR="0036091B" w:rsidRPr="009C6BEF" w:rsidRDefault="0036091B" w:rsidP="00D4640D">
      <w:pPr>
        <w:spacing w:after="0" w:line="240" w:lineRule="auto"/>
        <w:jc w:val="both"/>
        <w:rPr>
          <w:rFonts w:ascii="Times New Roman" w:hAnsi="Times New Roman"/>
          <w:sz w:val="23"/>
          <w:szCs w:val="23"/>
        </w:rPr>
      </w:pPr>
    </w:p>
    <w:p w14:paraId="743DC211" w14:textId="24D911C7" w:rsidR="002C3863" w:rsidRPr="009C6BEF" w:rsidRDefault="002C3863" w:rsidP="002C3863">
      <w:pPr>
        <w:spacing w:after="0" w:line="240" w:lineRule="auto"/>
        <w:jc w:val="both"/>
        <w:rPr>
          <w:rFonts w:ascii="Times New Roman" w:hAnsi="Times New Roman"/>
          <w:sz w:val="23"/>
          <w:szCs w:val="23"/>
        </w:rPr>
      </w:pPr>
      <w:r w:rsidRPr="009C6BEF">
        <w:rPr>
          <w:rFonts w:ascii="Times New Roman" w:hAnsi="Times New Roman"/>
          <w:sz w:val="23"/>
          <w:szCs w:val="23"/>
        </w:rPr>
        <w:t>M</w:t>
      </w:r>
      <w:r w:rsidR="00CD4512" w:rsidRPr="009C6BEF">
        <w:rPr>
          <w:rFonts w:ascii="Times New Roman" w:hAnsi="Times New Roman"/>
          <w:sz w:val="23"/>
          <w:szCs w:val="23"/>
        </w:rPr>
        <w:t>r.</w:t>
      </w:r>
      <w:r w:rsidRPr="009C6BEF">
        <w:rPr>
          <w:rFonts w:ascii="Times New Roman" w:hAnsi="Times New Roman"/>
          <w:sz w:val="23"/>
          <w:szCs w:val="23"/>
        </w:rPr>
        <w:t xml:space="preserve"> </w:t>
      </w:r>
      <w:r w:rsidR="00844F4D" w:rsidRPr="009C6BEF">
        <w:rPr>
          <w:rFonts w:ascii="Times New Roman" w:hAnsi="Times New Roman"/>
          <w:sz w:val="23"/>
          <w:szCs w:val="23"/>
        </w:rPr>
        <w:t xml:space="preserve">Politzer </w:t>
      </w:r>
      <w:r w:rsidRPr="009C6BEF">
        <w:rPr>
          <w:rFonts w:ascii="Times New Roman" w:hAnsi="Times New Roman"/>
          <w:sz w:val="23"/>
          <w:szCs w:val="23"/>
        </w:rPr>
        <w:t>reported the findings of the Complaint Committee as follows:</w:t>
      </w:r>
    </w:p>
    <w:p w14:paraId="01FC0774" w14:textId="77777777" w:rsidR="00DA5132" w:rsidRPr="009C6BEF" w:rsidRDefault="00DA5132" w:rsidP="002C3863">
      <w:pPr>
        <w:spacing w:after="0" w:line="240" w:lineRule="auto"/>
        <w:jc w:val="both"/>
        <w:rPr>
          <w:rFonts w:ascii="Times New Roman"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25"/>
        <w:gridCol w:w="2390"/>
        <w:gridCol w:w="2413"/>
      </w:tblGrid>
      <w:tr w:rsidR="002C3863" w:rsidRPr="009C6BEF" w14:paraId="47C936AF" w14:textId="77777777" w:rsidTr="008D6BA6">
        <w:trPr>
          <w:trHeight w:val="455"/>
        </w:trPr>
        <w:tc>
          <w:tcPr>
            <w:tcW w:w="2410" w:type="dxa"/>
          </w:tcPr>
          <w:p w14:paraId="004AEB42" w14:textId="77777777" w:rsidR="002C3863" w:rsidRPr="009C6BEF" w:rsidRDefault="002C3863">
            <w:pPr>
              <w:spacing w:after="0" w:line="240" w:lineRule="auto"/>
              <w:jc w:val="center"/>
              <w:rPr>
                <w:rFonts w:ascii="Times New Roman" w:hAnsi="Times New Roman"/>
                <w:b/>
                <w:bCs/>
                <w:sz w:val="23"/>
                <w:szCs w:val="23"/>
                <w:u w:val="single"/>
              </w:rPr>
            </w:pPr>
            <w:r w:rsidRPr="009C6BEF">
              <w:rPr>
                <w:rFonts w:ascii="Times New Roman" w:hAnsi="Times New Roman"/>
                <w:b/>
                <w:bCs/>
                <w:sz w:val="23"/>
                <w:szCs w:val="23"/>
                <w:u w:val="single"/>
              </w:rPr>
              <w:t>Closed Complaint</w:t>
            </w:r>
          </w:p>
        </w:tc>
        <w:tc>
          <w:tcPr>
            <w:tcW w:w="2425" w:type="dxa"/>
          </w:tcPr>
          <w:p w14:paraId="552FF7CD" w14:textId="77777777" w:rsidR="002C3863" w:rsidRPr="009C6BEF" w:rsidRDefault="002C3863">
            <w:pPr>
              <w:spacing w:after="0" w:line="240" w:lineRule="auto"/>
              <w:jc w:val="center"/>
              <w:rPr>
                <w:rFonts w:ascii="Times New Roman" w:hAnsi="Times New Roman"/>
                <w:b/>
                <w:bCs/>
                <w:sz w:val="23"/>
                <w:szCs w:val="23"/>
                <w:u w:val="single"/>
              </w:rPr>
            </w:pPr>
            <w:r w:rsidRPr="009C6BEF">
              <w:rPr>
                <w:rFonts w:ascii="Times New Roman" w:hAnsi="Times New Roman"/>
                <w:b/>
                <w:bCs/>
                <w:sz w:val="23"/>
                <w:szCs w:val="23"/>
                <w:u w:val="single"/>
              </w:rPr>
              <w:t>Under Investigation</w:t>
            </w:r>
          </w:p>
        </w:tc>
        <w:tc>
          <w:tcPr>
            <w:tcW w:w="2390" w:type="dxa"/>
          </w:tcPr>
          <w:p w14:paraId="2C424F7D" w14:textId="77777777" w:rsidR="002C3863" w:rsidRPr="009C6BEF" w:rsidRDefault="002C3863">
            <w:pPr>
              <w:spacing w:after="0" w:line="240" w:lineRule="auto"/>
              <w:jc w:val="center"/>
              <w:rPr>
                <w:rFonts w:ascii="Times New Roman" w:hAnsi="Times New Roman"/>
                <w:b/>
                <w:bCs/>
                <w:sz w:val="23"/>
                <w:szCs w:val="23"/>
                <w:u w:val="single"/>
              </w:rPr>
            </w:pPr>
            <w:r w:rsidRPr="009C6BEF">
              <w:rPr>
                <w:rFonts w:ascii="Times New Roman" w:hAnsi="Times New Roman"/>
                <w:b/>
                <w:bCs/>
                <w:sz w:val="23"/>
                <w:szCs w:val="23"/>
                <w:u w:val="single"/>
              </w:rPr>
              <w:t>Sent for A.G. Pre-Charge</w:t>
            </w:r>
          </w:p>
        </w:tc>
        <w:tc>
          <w:tcPr>
            <w:tcW w:w="2413" w:type="dxa"/>
          </w:tcPr>
          <w:p w14:paraId="06F03260" w14:textId="77777777" w:rsidR="002C3863" w:rsidRPr="009C6BEF" w:rsidRDefault="002C3863">
            <w:pPr>
              <w:spacing w:after="0" w:line="240" w:lineRule="auto"/>
              <w:jc w:val="center"/>
              <w:rPr>
                <w:rFonts w:ascii="Times New Roman" w:hAnsi="Times New Roman"/>
                <w:b/>
                <w:bCs/>
                <w:sz w:val="23"/>
                <w:szCs w:val="23"/>
                <w:u w:val="single"/>
              </w:rPr>
            </w:pPr>
            <w:r w:rsidRPr="009C6BEF">
              <w:rPr>
                <w:rFonts w:ascii="Times New Roman" w:hAnsi="Times New Roman"/>
                <w:b/>
                <w:bCs/>
                <w:sz w:val="23"/>
                <w:szCs w:val="23"/>
                <w:u w:val="single"/>
              </w:rPr>
              <w:t>Criminally Charged</w:t>
            </w:r>
          </w:p>
        </w:tc>
      </w:tr>
      <w:tr w:rsidR="00EE0415" w:rsidRPr="009C6BEF" w14:paraId="3995C944" w14:textId="77777777" w:rsidTr="008D6BA6">
        <w:trPr>
          <w:trHeight w:val="227"/>
        </w:trPr>
        <w:tc>
          <w:tcPr>
            <w:tcW w:w="2410" w:type="dxa"/>
          </w:tcPr>
          <w:p w14:paraId="0D43BF0E" w14:textId="7C0A50E1" w:rsidR="00EE0415" w:rsidRPr="009C6BEF" w:rsidRDefault="00F15317">
            <w:pPr>
              <w:spacing w:after="0" w:line="240" w:lineRule="auto"/>
              <w:jc w:val="center"/>
              <w:rPr>
                <w:rFonts w:ascii="Times New Roman" w:hAnsi="Times New Roman"/>
                <w:sz w:val="23"/>
                <w:szCs w:val="23"/>
              </w:rPr>
            </w:pPr>
            <w:r w:rsidRPr="009C6BEF">
              <w:rPr>
                <w:rFonts w:ascii="Times New Roman" w:hAnsi="Times New Roman"/>
                <w:sz w:val="23"/>
                <w:szCs w:val="23"/>
              </w:rPr>
              <w:t>25-0057</w:t>
            </w:r>
          </w:p>
        </w:tc>
        <w:tc>
          <w:tcPr>
            <w:tcW w:w="2425" w:type="dxa"/>
          </w:tcPr>
          <w:p w14:paraId="7B0529A4" w14:textId="2A3B8EB9" w:rsidR="00EE0415" w:rsidRPr="009C6BEF" w:rsidRDefault="00F15317">
            <w:pPr>
              <w:spacing w:after="0" w:line="240" w:lineRule="auto"/>
              <w:jc w:val="center"/>
              <w:rPr>
                <w:rFonts w:ascii="Times New Roman" w:hAnsi="Times New Roman"/>
                <w:sz w:val="23"/>
                <w:szCs w:val="23"/>
              </w:rPr>
            </w:pPr>
            <w:r w:rsidRPr="009C6BEF">
              <w:rPr>
                <w:rFonts w:ascii="Times New Roman" w:hAnsi="Times New Roman"/>
                <w:sz w:val="23"/>
                <w:szCs w:val="23"/>
              </w:rPr>
              <w:t>25-0058</w:t>
            </w:r>
          </w:p>
        </w:tc>
        <w:tc>
          <w:tcPr>
            <w:tcW w:w="2390" w:type="dxa"/>
          </w:tcPr>
          <w:p w14:paraId="101B6334" w14:textId="0E6249A1" w:rsidR="00EE0415" w:rsidRPr="009C6BEF" w:rsidRDefault="00844F4D">
            <w:pPr>
              <w:spacing w:after="0" w:line="240" w:lineRule="auto"/>
              <w:jc w:val="center"/>
              <w:rPr>
                <w:rFonts w:ascii="Times New Roman" w:hAnsi="Times New Roman"/>
                <w:sz w:val="23"/>
                <w:szCs w:val="23"/>
              </w:rPr>
            </w:pPr>
            <w:r w:rsidRPr="009C6BEF">
              <w:rPr>
                <w:rFonts w:ascii="Times New Roman" w:hAnsi="Times New Roman"/>
                <w:sz w:val="23"/>
                <w:szCs w:val="23"/>
              </w:rPr>
              <w:t>25-00</w:t>
            </w:r>
            <w:r w:rsidR="00F15317" w:rsidRPr="009C6BEF">
              <w:rPr>
                <w:rFonts w:ascii="Times New Roman" w:hAnsi="Times New Roman"/>
                <w:sz w:val="23"/>
                <w:szCs w:val="23"/>
              </w:rPr>
              <w:t>0</w:t>
            </w:r>
            <w:r w:rsidR="00622073" w:rsidRPr="009C6BEF">
              <w:rPr>
                <w:rFonts w:ascii="Times New Roman" w:hAnsi="Times New Roman"/>
                <w:sz w:val="23"/>
                <w:szCs w:val="23"/>
              </w:rPr>
              <w:t>7</w:t>
            </w:r>
          </w:p>
        </w:tc>
        <w:tc>
          <w:tcPr>
            <w:tcW w:w="2413" w:type="dxa"/>
          </w:tcPr>
          <w:p w14:paraId="05B987A7" w14:textId="7162456D" w:rsidR="00EE0415" w:rsidRPr="009C6BEF" w:rsidRDefault="00EE0415">
            <w:pPr>
              <w:spacing w:after="0" w:line="240" w:lineRule="auto"/>
              <w:jc w:val="center"/>
              <w:rPr>
                <w:rFonts w:ascii="Times New Roman" w:hAnsi="Times New Roman"/>
                <w:sz w:val="23"/>
                <w:szCs w:val="23"/>
              </w:rPr>
            </w:pPr>
          </w:p>
        </w:tc>
      </w:tr>
      <w:tr w:rsidR="007C0836" w:rsidRPr="009C6BEF" w14:paraId="1BE9041E" w14:textId="77777777" w:rsidTr="008D6BA6">
        <w:trPr>
          <w:trHeight w:val="218"/>
        </w:trPr>
        <w:tc>
          <w:tcPr>
            <w:tcW w:w="2410" w:type="dxa"/>
          </w:tcPr>
          <w:p w14:paraId="42570700" w14:textId="120004B9" w:rsidR="007C0836" w:rsidRPr="009C6BEF" w:rsidRDefault="00F15317">
            <w:pPr>
              <w:spacing w:after="0" w:line="240" w:lineRule="auto"/>
              <w:jc w:val="center"/>
              <w:rPr>
                <w:rFonts w:ascii="Times New Roman" w:hAnsi="Times New Roman"/>
                <w:sz w:val="23"/>
                <w:szCs w:val="23"/>
              </w:rPr>
            </w:pPr>
            <w:r w:rsidRPr="009C6BEF">
              <w:rPr>
                <w:rFonts w:ascii="Times New Roman" w:hAnsi="Times New Roman"/>
                <w:sz w:val="23"/>
                <w:szCs w:val="23"/>
              </w:rPr>
              <w:t>25-0065</w:t>
            </w:r>
          </w:p>
        </w:tc>
        <w:tc>
          <w:tcPr>
            <w:tcW w:w="2425" w:type="dxa"/>
          </w:tcPr>
          <w:p w14:paraId="1FB467EA" w14:textId="0D56CFA7" w:rsidR="007C0836" w:rsidRPr="009C6BEF" w:rsidRDefault="007C0836">
            <w:pPr>
              <w:spacing w:after="0" w:line="240" w:lineRule="auto"/>
              <w:jc w:val="center"/>
              <w:rPr>
                <w:rFonts w:ascii="Times New Roman" w:hAnsi="Times New Roman"/>
                <w:sz w:val="23"/>
                <w:szCs w:val="23"/>
              </w:rPr>
            </w:pPr>
          </w:p>
        </w:tc>
        <w:tc>
          <w:tcPr>
            <w:tcW w:w="2390" w:type="dxa"/>
          </w:tcPr>
          <w:p w14:paraId="67033879" w14:textId="7A11264F" w:rsidR="007C0836" w:rsidRPr="009C6BEF" w:rsidRDefault="00F15317">
            <w:pPr>
              <w:spacing w:after="0" w:line="240" w:lineRule="auto"/>
              <w:jc w:val="center"/>
              <w:rPr>
                <w:rFonts w:ascii="Times New Roman" w:hAnsi="Times New Roman"/>
                <w:sz w:val="23"/>
                <w:szCs w:val="23"/>
              </w:rPr>
            </w:pPr>
            <w:r w:rsidRPr="009C6BEF">
              <w:rPr>
                <w:rFonts w:ascii="Times New Roman" w:hAnsi="Times New Roman"/>
                <w:sz w:val="23"/>
                <w:szCs w:val="23"/>
              </w:rPr>
              <w:t>25-0028</w:t>
            </w:r>
          </w:p>
        </w:tc>
        <w:tc>
          <w:tcPr>
            <w:tcW w:w="2413" w:type="dxa"/>
          </w:tcPr>
          <w:p w14:paraId="019A6A34" w14:textId="1FD77BA6" w:rsidR="007C0836" w:rsidRPr="009C6BEF" w:rsidRDefault="007C0836" w:rsidP="008D6BA6">
            <w:pPr>
              <w:spacing w:after="0" w:line="240" w:lineRule="auto"/>
              <w:rPr>
                <w:rFonts w:ascii="Times New Roman" w:hAnsi="Times New Roman"/>
                <w:sz w:val="23"/>
                <w:szCs w:val="23"/>
              </w:rPr>
            </w:pPr>
          </w:p>
        </w:tc>
      </w:tr>
      <w:tr w:rsidR="00F15317" w:rsidRPr="009C6BEF" w14:paraId="5DA3886F" w14:textId="77777777" w:rsidTr="008D6BA6">
        <w:trPr>
          <w:trHeight w:val="218"/>
        </w:trPr>
        <w:tc>
          <w:tcPr>
            <w:tcW w:w="2410" w:type="dxa"/>
          </w:tcPr>
          <w:p w14:paraId="1360F89D" w14:textId="77777777" w:rsidR="00F15317" w:rsidRPr="009C6BEF" w:rsidRDefault="00F15317">
            <w:pPr>
              <w:spacing w:after="0" w:line="240" w:lineRule="auto"/>
              <w:jc w:val="center"/>
              <w:rPr>
                <w:rFonts w:ascii="Times New Roman" w:hAnsi="Times New Roman"/>
                <w:sz w:val="23"/>
                <w:szCs w:val="23"/>
              </w:rPr>
            </w:pPr>
          </w:p>
        </w:tc>
        <w:tc>
          <w:tcPr>
            <w:tcW w:w="2425" w:type="dxa"/>
          </w:tcPr>
          <w:p w14:paraId="0A2E49BF" w14:textId="77777777" w:rsidR="00F15317" w:rsidRPr="009C6BEF" w:rsidRDefault="00F15317">
            <w:pPr>
              <w:spacing w:after="0" w:line="240" w:lineRule="auto"/>
              <w:jc w:val="center"/>
              <w:rPr>
                <w:rFonts w:ascii="Times New Roman" w:hAnsi="Times New Roman"/>
                <w:sz w:val="23"/>
                <w:szCs w:val="23"/>
              </w:rPr>
            </w:pPr>
          </w:p>
        </w:tc>
        <w:tc>
          <w:tcPr>
            <w:tcW w:w="2390" w:type="dxa"/>
          </w:tcPr>
          <w:p w14:paraId="2CCFEC65" w14:textId="3A45CDD9" w:rsidR="00F15317" w:rsidRPr="009C6BEF" w:rsidRDefault="00F15317">
            <w:pPr>
              <w:spacing w:after="0" w:line="240" w:lineRule="auto"/>
              <w:jc w:val="center"/>
              <w:rPr>
                <w:rFonts w:ascii="Times New Roman" w:hAnsi="Times New Roman"/>
                <w:sz w:val="23"/>
                <w:szCs w:val="23"/>
              </w:rPr>
            </w:pPr>
            <w:r w:rsidRPr="009C6BEF">
              <w:rPr>
                <w:rFonts w:ascii="Times New Roman" w:hAnsi="Times New Roman"/>
                <w:sz w:val="23"/>
                <w:szCs w:val="23"/>
              </w:rPr>
              <w:t>25-0061</w:t>
            </w:r>
          </w:p>
        </w:tc>
        <w:tc>
          <w:tcPr>
            <w:tcW w:w="2413" w:type="dxa"/>
          </w:tcPr>
          <w:p w14:paraId="3FACA786" w14:textId="77777777" w:rsidR="00F15317" w:rsidRPr="009C6BEF" w:rsidRDefault="00F15317" w:rsidP="008D6BA6">
            <w:pPr>
              <w:spacing w:after="0" w:line="240" w:lineRule="auto"/>
              <w:rPr>
                <w:rFonts w:ascii="Times New Roman" w:hAnsi="Times New Roman"/>
                <w:sz w:val="23"/>
                <w:szCs w:val="23"/>
              </w:rPr>
            </w:pPr>
          </w:p>
        </w:tc>
      </w:tr>
    </w:tbl>
    <w:p w14:paraId="57E8FA4F" w14:textId="77777777" w:rsidR="00F15317" w:rsidRPr="009C6BEF" w:rsidRDefault="00F15317" w:rsidP="00D4640D">
      <w:pPr>
        <w:spacing w:after="0" w:line="240" w:lineRule="auto"/>
        <w:jc w:val="both"/>
        <w:rPr>
          <w:rFonts w:ascii="Times New Roman" w:hAnsi="Times New Roman"/>
          <w:sz w:val="23"/>
          <w:szCs w:val="23"/>
        </w:rPr>
      </w:pPr>
    </w:p>
    <w:p w14:paraId="04D64CE4" w14:textId="74049A06" w:rsidR="009F1C79" w:rsidRPr="009C6BEF" w:rsidRDefault="0092608A" w:rsidP="00D4640D">
      <w:pPr>
        <w:spacing w:after="0" w:line="240" w:lineRule="auto"/>
        <w:jc w:val="both"/>
        <w:rPr>
          <w:rFonts w:ascii="Times New Roman" w:hAnsi="Times New Roman"/>
          <w:sz w:val="23"/>
          <w:szCs w:val="23"/>
        </w:rPr>
      </w:pPr>
      <w:r w:rsidRPr="009C6BEF">
        <w:rPr>
          <w:rFonts w:ascii="Times New Roman" w:hAnsi="Times New Roman"/>
          <w:sz w:val="23"/>
          <w:szCs w:val="23"/>
        </w:rPr>
        <w:t>A</w:t>
      </w:r>
      <w:r w:rsidR="003511AB" w:rsidRPr="009C6BEF">
        <w:rPr>
          <w:rFonts w:ascii="Times New Roman" w:hAnsi="Times New Roman"/>
          <w:sz w:val="23"/>
          <w:szCs w:val="23"/>
        </w:rPr>
        <w:t xml:space="preserve"> motion </w:t>
      </w:r>
      <w:r w:rsidRPr="009C6BEF">
        <w:rPr>
          <w:rFonts w:ascii="Times New Roman" w:hAnsi="Times New Roman"/>
          <w:sz w:val="23"/>
          <w:szCs w:val="23"/>
        </w:rPr>
        <w:t xml:space="preserve">to approve the findings of the Complaint Committee was made </w:t>
      </w:r>
      <w:r w:rsidR="003511AB" w:rsidRPr="009C6BEF">
        <w:rPr>
          <w:rFonts w:ascii="Times New Roman" w:hAnsi="Times New Roman"/>
          <w:sz w:val="23"/>
          <w:szCs w:val="23"/>
        </w:rPr>
        <w:t>by Mr.</w:t>
      </w:r>
      <w:r w:rsidR="000B7E77" w:rsidRPr="009C6BEF">
        <w:rPr>
          <w:rFonts w:ascii="Times New Roman" w:hAnsi="Times New Roman"/>
          <w:sz w:val="23"/>
          <w:szCs w:val="23"/>
        </w:rPr>
        <w:t xml:space="preserve"> </w:t>
      </w:r>
      <w:r w:rsidR="002B0207" w:rsidRPr="009C6BEF">
        <w:rPr>
          <w:rFonts w:ascii="Times New Roman" w:hAnsi="Times New Roman"/>
          <w:sz w:val="23"/>
          <w:szCs w:val="23"/>
        </w:rPr>
        <w:t>Weglarz</w:t>
      </w:r>
      <w:r w:rsidRPr="009C6BEF">
        <w:rPr>
          <w:rFonts w:ascii="Times New Roman" w:hAnsi="Times New Roman"/>
          <w:sz w:val="23"/>
          <w:szCs w:val="23"/>
        </w:rPr>
        <w:t>, s</w:t>
      </w:r>
      <w:r w:rsidR="003511AB" w:rsidRPr="009C6BEF">
        <w:rPr>
          <w:rFonts w:ascii="Times New Roman" w:hAnsi="Times New Roman"/>
          <w:sz w:val="23"/>
          <w:szCs w:val="23"/>
        </w:rPr>
        <w:t>econd</w:t>
      </w:r>
      <w:r w:rsidRPr="009C6BEF">
        <w:rPr>
          <w:rFonts w:ascii="Times New Roman" w:hAnsi="Times New Roman"/>
          <w:sz w:val="23"/>
          <w:szCs w:val="23"/>
        </w:rPr>
        <w:t>ed</w:t>
      </w:r>
      <w:r w:rsidR="003511AB" w:rsidRPr="009C6BEF">
        <w:rPr>
          <w:rFonts w:ascii="Times New Roman" w:hAnsi="Times New Roman"/>
          <w:sz w:val="23"/>
          <w:szCs w:val="23"/>
        </w:rPr>
        <w:t xml:space="preserve"> by Mr.</w:t>
      </w:r>
      <w:r w:rsidR="002B0207" w:rsidRPr="009C6BEF">
        <w:rPr>
          <w:rFonts w:ascii="Times New Roman" w:hAnsi="Times New Roman"/>
          <w:sz w:val="23"/>
          <w:szCs w:val="23"/>
        </w:rPr>
        <w:t xml:space="preserve"> P</w:t>
      </w:r>
      <w:r w:rsidR="00DA5132" w:rsidRPr="009C6BEF">
        <w:rPr>
          <w:rFonts w:ascii="Times New Roman" w:hAnsi="Times New Roman"/>
          <w:sz w:val="23"/>
          <w:szCs w:val="23"/>
        </w:rPr>
        <w:t>arker</w:t>
      </w:r>
      <w:r w:rsidR="003511AB" w:rsidRPr="009C6BEF">
        <w:rPr>
          <w:rFonts w:ascii="Times New Roman" w:hAnsi="Times New Roman"/>
          <w:sz w:val="23"/>
          <w:szCs w:val="23"/>
        </w:rPr>
        <w:t>,</w:t>
      </w:r>
      <w:r w:rsidRPr="009C6BEF">
        <w:rPr>
          <w:rFonts w:ascii="Times New Roman" w:hAnsi="Times New Roman"/>
          <w:sz w:val="23"/>
          <w:szCs w:val="23"/>
        </w:rPr>
        <w:t xml:space="preserve"> and</w:t>
      </w:r>
      <w:bookmarkStart w:id="1" w:name="_Hlk185152992"/>
      <w:r w:rsidRPr="009C6BEF">
        <w:rPr>
          <w:rFonts w:ascii="Times New Roman" w:hAnsi="Times New Roman"/>
          <w:sz w:val="23"/>
          <w:szCs w:val="23"/>
        </w:rPr>
        <w:t xml:space="preserve">, </w:t>
      </w:r>
      <w:r w:rsidR="003511AB" w:rsidRPr="009C6BEF">
        <w:rPr>
          <w:rFonts w:ascii="Times New Roman" w:hAnsi="Times New Roman"/>
          <w:sz w:val="23"/>
          <w:szCs w:val="23"/>
        </w:rPr>
        <w:t>by a roll call vote,</w:t>
      </w:r>
      <w:r w:rsidRPr="009C6BEF">
        <w:rPr>
          <w:rFonts w:ascii="Times New Roman" w:hAnsi="Times New Roman"/>
          <w:sz w:val="23"/>
          <w:szCs w:val="23"/>
        </w:rPr>
        <w:t xml:space="preserve"> unanimously approved by the Board.</w:t>
      </w:r>
      <w:r w:rsidR="003511AB" w:rsidRPr="009C6BEF">
        <w:rPr>
          <w:rFonts w:ascii="Times New Roman" w:hAnsi="Times New Roman"/>
          <w:sz w:val="23"/>
          <w:szCs w:val="23"/>
        </w:rPr>
        <w:t xml:space="preserve"> </w:t>
      </w:r>
      <w:bookmarkEnd w:id="1"/>
    </w:p>
    <w:p w14:paraId="2C5077AF" w14:textId="77777777" w:rsidR="009F1C79" w:rsidRPr="009C6BEF" w:rsidRDefault="009F1C79" w:rsidP="00D4640D">
      <w:pPr>
        <w:spacing w:after="0" w:line="240" w:lineRule="auto"/>
        <w:jc w:val="both"/>
        <w:rPr>
          <w:rFonts w:ascii="Times New Roman" w:hAnsi="Times New Roman"/>
          <w:bCs/>
          <w:sz w:val="23"/>
          <w:szCs w:val="23"/>
        </w:rPr>
      </w:pPr>
    </w:p>
    <w:p w14:paraId="260C3889" w14:textId="71EC7B82" w:rsidR="00BD1D06" w:rsidRPr="009C6BEF" w:rsidRDefault="00BD1D06" w:rsidP="00707288">
      <w:pPr>
        <w:pStyle w:val="Heading2"/>
      </w:pPr>
      <w:r w:rsidRPr="009C6BEF">
        <w:t>A</w:t>
      </w:r>
      <w:r w:rsidR="00DA5132" w:rsidRPr="009C6BEF">
        <w:t>PPLICATION REVIEW COMMITTEE REPORT:</w:t>
      </w:r>
    </w:p>
    <w:p w14:paraId="3DE1AFF1" w14:textId="77777777" w:rsidR="00BD1D06" w:rsidRPr="009C6BEF" w:rsidRDefault="00BD1D06" w:rsidP="00D4640D">
      <w:pPr>
        <w:spacing w:after="0" w:line="240" w:lineRule="auto"/>
        <w:jc w:val="both"/>
        <w:rPr>
          <w:rFonts w:ascii="Times New Roman" w:hAnsi="Times New Roman"/>
          <w:b/>
          <w:sz w:val="23"/>
          <w:szCs w:val="23"/>
          <w:u w:val="single"/>
        </w:rPr>
      </w:pPr>
    </w:p>
    <w:p w14:paraId="438E6AE7" w14:textId="77777777" w:rsidR="006E1DAE" w:rsidRPr="009C6BEF" w:rsidRDefault="0096745C" w:rsidP="00D4640D">
      <w:pPr>
        <w:spacing w:after="0" w:line="240" w:lineRule="auto"/>
        <w:jc w:val="both"/>
        <w:rPr>
          <w:rFonts w:ascii="Times New Roman" w:hAnsi="Times New Roman"/>
          <w:sz w:val="23"/>
          <w:szCs w:val="23"/>
        </w:rPr>
      </w:pPr>
      <w:r w:rsidRPr="009C6BEF">
        <w:rPr>
          <w:rFonts w:ascii="Times New Roman" w:hAnsi="Times New Roman"/>
          <w:sz w:val="23"/>
          <w:szCs w:val="23"/>
        </w:rPr>
        <w:t>Mr.</w:t>
      </w:r>
      <w:r w:rsidR="000B7E77" w:rsidRPr="009C6BEF">
        <w:rPr>
          <w:rFonts w:ascii="Times New Roman" w:hAnsi="Times New Roman"/>
          <w:sz w:val="23"/>
          <w:szCs w:val="23"/>
        </w:rPr>
        <w:t xml:space="preserve"> </w:t>
      </w:r>
      <w:r w:rsidR="002B0207" w:rsidRPr="009C6BEF">
        <w:rPr>
          <w:rFonts w:ascii="Times New Roman" w:hAnsi="Times New Roman"/>
          <w:sz w:val="23"/>
          <w:szCs w:val="23"/>
        </w:rPr>
        <w:t>Needham</w:t>
      </w:r>
      <w:r w:rsidRPr="009C6BEF">
        <w:rPr>
          <w:rFonts w:ascii="Times New Roman" w:hAnsi="Times New Roman"/>
          <w:sz w:val="23"/>
          <w:szCs w:val="23"/>
        </w:rPr>
        <w:t xml:space="preserve"> reported that </w:t>
      </w:r>
      <w:r w:rsidR="00DA5132" w:rsidRPr="009C6BEF">
        <w:rPr>
          <w:rFonts w:ascii="Times New Roman" w:hAnsi="Times New Roman"/>
          <w:sz w:val="23"/>
          <w:szCs w:val="23"/>
        </w:rPr>
        <w:t>one (1) application submitted by an applicant to reinstate his journeyman license without retaking the exam, and that the application had been approved.</w:t>
      </w:r>
      <w:r w:rsidR="002B0207" w:rsidRPr="009C6BEF">
        <w:rPr>
          <w:rFonts w:ascii="Times New Roman" w:hAnsi="Times New Roman"/>
          <w:sz w:val="23"/>
          <w:szCs w:val="23"/>
        </w:rPr>
        <w:t xml:space="preserve"> </w:t>
      </w:r>
      <w:r w:rsidR="00DA5132" w:rsidRPr="009C6BEF">
        <w:rPr>
          <w:rFonts w:ascii="Times New Roman" w:hAnsi="Times New Roman"/>
          <w:sz w:val="23"/>
          <w:szCs w:val="23"/>
        </w:rPr>
        <w:t xml:space="preserve"> </w:t>
      </w:r>
    </w:p>
    <w:p w14:paraId="4E671F27" w14:textId="77777777" w:rsidR="006E1DAE" w:rsidRPr="009C6BEF" w:rsidRDefault="006E1DAE" w:rsidP="00D4640D">
      <w:pPr>
        <w:spacing w:after="0" w:line="240" w:lineRule="auto"/>
        <w:jc w:val="both"/>
        <w:rPr>
          <w:rFonts w:ascii="Times New Roman" w:hAnsi="Times New Roman"/>
          <w:sz w:val="23"/>
          <w:szCs w:val="23"/>
        </w:rPr>
      </w:pPr>
    </w:p>
    <w:p w14:paraId="2501851B" w14:textId="49A808D1" w:rsidR="008D6673" w:rsidRPr="009C6BEF" w:rsidRDefault="002B0207" w:rsidP="00D4640D">
      <w:pPr>
        <w:spacing w:after="0" w:line="240" w:lineRule="auto"/>
        <w:jc w:val="both"/>
        <w:rPr>
          <w:rFonts w:ascii="Times New Roman" w:hAnsi="Times New Roman"/>
          <w:sz w:val="23"/>
          <w:szCs w:val="23"/>
        </w:rPr>
      </w:pPr>
      <w:r w:rsidRPr="009C6BEF">
        <w:rPr>
          <w:rFonts w:ascii="Times New Roman" w:hAnsi="Times New Roman"/>
          <w:sz w:val="23"/>
          <w:szCs w:val="23"/>
        </w:rPr>
        <w:t xml:space="preserve">A motion to approve the findings of the Application Review Committee was made by Mr. Weglarz, seconded by </w:t>
      </w:r>
      <w:r w:rsidR="000B7E77" w:rsidRPr="009C6BEF">
        <w:rPr>
          <w:rFonts w:ascii="Times New Roman" w:hAnsi="Times New Roman"/>
          <w:sz w:val="23"/>
          <w:szCs w:val="23"/>
        </w:rPr>
        <w:t>Mr. Parker</w:t>
      </w:r>
      <w:r w:rsidRPr="009C6BEF">
        <w:rPr>
          <w:rFonts w:ascii="Times New Roman" w:hAnsi="Times New Roman"/>
          <w:sz w:val="23"/>
          <w:szCs w:val="23"/>
        </w:rPr>
        <w:t>, and, by a roll call vote, unanimously approved by the Board.</w:t>
      </w:r>
      <w:r w:rsidR="008B07D2" w:rsidRPr="009C6BEF">
        <w:rPr>
          <w:rFonts w:ascii="Times New Roman" w:hAnsi="Times New Roman"/>
          <w:sz w:val="23"/>
          <w:szCs w:val="23"/>
        </w:rPr>
        <w:t xml:space="preserve"> </w:t>
      </w:r>
    </w:p>
    <w:p w14:paraId="08001877" w14:textId="77777777" w:rsidR="00CC0EF8" w:rsidRPr="009C6BEF" w:rsidRDefault="00CC0EF8" w:rsidP="00D4640D">
      <w:pPr>
        <w:spacing w:after="0" w:line="240" w:lineRule="auto"/>
        <w:jc w:val="both"/>
        <w:rPr>
          <w:rFonts w:ascii="Times New Roman" w:hAnsi="Times New Roman"/>
          <w:sz w:val="23"/>
          <w:szCs w:val="23"/>
        </w:rPr>
      </w:pPr>
    </w:p>
    <w:p w14:paraId="06B7517E" w14:textId="2AF05A21" w:rsidR="00BD1D06" w:rsidRPr="009C6BEF" w:rsidRDefault="00DA5132" w:rsidP="00707288">
      <w:pPr>
        <w:pStyle w:val="Heading2"/>
        <w:rPr>
          <w:rFonts w:eastAsia="Arial Unicode MS"/>
          <w:u w:color="000000"/>
        </w:rPr>
      </w:pPr>
      <w:r w:rsidRPr="009C6BEF">
        <w:rPr>
          <w:rFonts w:eastAsia="Arial Unicode MS"/>
          <w:u w:color="000000"/>
        </w:rPr>
        <w:t>REVIEW OF EXAMINATION STATISTICS AND LICENSE TOTALS:</w:t>
      </w:r>
    </w:p>
    <w:p w14:paraId="41BE1475" w14:textId="77777777" w:rsidR="00BD1D06" w:rsidRPr="009C6BEF" w:rsidRDefault="00BD1D06" w:rsidP="00D4640D">
      <w:pPr>
        <w:spacing w:after="0" w:line="240" w:lineRule="auto"/>
        <w:jc w:val="both"/>
        <w:rPr>
          <w:rFonts w:ascii="Times New Roman" w:eastAsia="Arial Unicode MS" w:hAnsi="Times New Roman"/>
          <w:b/>
          <w:sz w:val="23"/>
          <w:szCs w:val="23"/>
          <w:u w:val="single" w:color="000000"/>
        </w:rPr>
      </w:pPr>
    </w:p>
    <w:p w14:paraId="3423A37F" w14:textId="44A89E54" w:rsidR="00A75025" w:rsidRPr="009C6BEF" w:rsidRDefault="007A14F6" w:rsidP="00D4640D">
      <w:pPr>
        <w:spacing w:after="0" w:line="240" w:lineRule="auto"/>
        <w:jc w:val="both"/>
        <w:rPr>
          <w:rFonts w:ascii="Times New Roman" w:eastAsia="Arial Unicode MS" w:hAnsi="Times New Roman"/>
          <w:sz w:val="23"/>
          <w:szCs w:val="23"/>
          <w:u w:color="000000"/>
        </w:rPr>
      </w:pPr>
      <w:r w:rsidRPr="009C6BEF">
        <w:rPr>
          <w:rFonts w:ascii="Times New Roman" w:eastAsia="Arial Unicode MS" w:hAnsi="Times New Roman"/>
          <w:sz w:val="23"/>
          <w:szCs w:val="23"/>
          <w:u w:color="000000"/>
        </w:rPr>
        <w:t xml:space="preserve">Ms. </w:t>
      </w:r>
      <w:r w:rsidR="006B39FE" w:rsidRPr="009C6BEF">
        <w:rPr>
          <w:rFonts w:ascii="Times New Roman" w:eastAsia="Arial Unicode MS" w:hAnsi="Times New Roman"/>
          <w:sz w:val="23"/>
          <w:szCs w:val="23"/>
          <w:u w:color="000000"/>
        </w:rPr>
        <w:t>Thornton</w:t>
      </w:r>
      <w:r w:rsidR="004733F5" w:rsidRPr="009C6BEF">
        <w:rPr>
          <w:rFonts w:ascii="Times New Roman" w:eastAsia="Arial Unicode MS" w:hAnsi="Times New Roman"/>
          <w:sz w:val="23"/>
          <w:szCs w:val="23"/>
          <w:u w:color="000000"/>
        </w:rPr>
        <w:t xml:space="preserve"> </w:t>
      </w:r>
      <w:r w:rsidR="00BD1D06" w:rsidRPr="009C6BEF">
        <w:rPr>
          <w:rFonts w:ascii="Times New Roman" w:eastAsia="Arial Unicode MS" w:hAnsi="Times New Roman"/>
          <w:sz w:val="23"/>
          <w:szCs w:val="23"/>
          <w:u w:color="000000"/>
        </w:rPr>
        <w:t xml:space="preserve">reported the following PSI exam statistical </w:t>
      </w:r>
      <w:r w:rsidR="00DA5132" w:rsidRPr="009C6BEF">
        <w:rPr>
          <w:rFonts w:ascii="Times New Roman" w:eastAsia="Arial Unicode MS" w:hAnsi="Times New Roman"/>
          <w:sz w:val="23"/>
          <w:szCs w:val="23"/>
          <w:u w:color="000000"/>
        </w:rPr>
        <w:t>summary</w:t>
      </w:r>
      <w:r w:rsidR="00BD1D06" w:rsidRPr="009C6BEF">
        <w:rPr>
          <w:rFonts w:ascii="Times New Roman" w:eastAsia="Arial Unicode MS" w:hAnsi="Times New Roman"/>
          <w:sz w:val="23"/>
          <w:szCs w:val="23"/>
          <w:u w:color="000000"/>
        </w:rPr>
        <w:t xml:space="preserve"> for the month </w:t>
      </w:r>
      <w:r w:rsidR="000B7E77" w:rsidRPr="009C6BEF">
        <w:rPr>
          <w:rFonts w:ascii="Times New Roman" w:eastAsia="Arial Unicode MS" w:hAnsi="Times New Roman"/>
          <w:sz w:val="23"/>
          <w:szCs w:val="23"/>
          <w:u w:color="000000"/>
        </w:rPr>
        <w:t xml:space="preserve">of </w:t>
      </w:r>
      <w:r w:rsidR="002B0207" w:rsidRPr="009C6BEF">
        <w:rPr>
          <w:rFonts w:ascii="Times New Roman" w:eastAsia="Arial Unicode MS" w:hAnsi="Times New Roman"/>
          <w:sz w:val="23"/>
          <w:szCs w:val="23"/>
          <w:u w:color="000000"/>
        </w:rPr>
        <w:t>January 2026</w:t>
      </w:r>
      <w:r w:rsidR="007928F9" w:rsidRPr="009C6BEF">
        <w:rPr>
          <w:rFonts w:ascii="Times New Roman" w:eastAsia="Arial Unicode MS" w:hAnsi="Times New Roman"/>
          <w:sz w:val="23"/>
          <w:szCs w:val="23"/>
          <w:u w:color="000000"/>
        </w:rPr>
        <w:t>:</w:t>
      </w:r>
    </w:p>
    <w:p w14:paraId="5644148E" w14:textId="77777777" w:rsidR="007928F9" w:rsidRPr="009C6BEF" w:rsidRDefault="007928F9" w:rsidP="00D4640D">
      <w:pPr>
        <w:spacing w:after="0" w:line="240" w:lineRule="auto"/>
        <w:jc w:val="both"/>
        <w:rPr>
          <w:rFonts w:ascii="Times New Roman" w:eastAsia="Arial Unicode MS" w:hAnsi="Times New Roman"/>
          <w:sz w:val="23"/>
          <w:szCs w:val="23"/>
          <w:u w:color="000000"/>
        </w:rPr>
      </w:pPr>
    </w:p>
    <w:p w14:paraId="0CD56820" w14:textId="77777777" w:rsidR="00BD1D06" w:rsidRPr="009C6BEF" w:rsidRDefault="00BD1D06" w:rsidP="00D4640D">
      <w:pPr>
        <w:spacing w:after="0" w:line="240" w:lineRule="auto"/>
        <w:jc w:val="both"/>
        <w:rPr>
          <w:rFonts w:ascii="Times New Roman" w:hAnsi="Times New Roman"/>
          <w:b/>
          <w:sz w:val="23"/>
          <w:szCs w:val="23"/>
        </w:rPr>
      </w:pPr>
      <w:r w:rsidRPr="009C6BEF">
        <w:rPr>
          <w:rFonts w:ascii="Times New Roman" w:hAnsi="Times New Roman"/>
          <w:b/>
          <w:sz w:val="23"/>
          <w:szCs w:val="23"/>
        </w:rPr>
        <w:t xml:space="preserve">                        </w:t>
      </w:r>
      <w:r w:rsidR="003511AB" w:rsidRPr="009C6BEF">
        <w:rPr>
          <w:rFonts w:ascii="Times New Roman" w:hAnsi="Times New Roman"/>
          <w:b/>
          <w:sz w:val="23"/>
          <w:szCs w:val="23"/>
        </w:rPr>
        <w:t xml:space="preserve">     </w:t>
      </w:r>
      <w:r w:rsidRPr="009C6BEF">
        <w:rPr>
          <w:rFonts w:ascii="Times New Roman" w:hAnsi="Times New Roman"/>
          <w:b/>
          <w:sz w:val="23"/>
          <w:szCs w:val="23"/>
        </w:rPr>
        <w:t xml:space="preserve"> Candidates Tested     </w:t>
      </w:r>
      <w:r w:rsidR="003511AB" w:rsidRPr="009C6BEF">
        <w:rPr>
          <w:rFonts w:ascii="Times New Roman" w:hAnsi="Times New Roman"/>
          <w:b/>
          <w:sz w:val="23"/>
          <w:szCs w:val="23"/>
        </w:rPr>
        <w:t xml:space="preserve">   </w:t>
      </w:r>
      <w:r w:rsidRPr="009C6BEF">
        <w:rPr>
          <w:rFonts w:ascii="Times New Roman" w:hAnsi="Times New Roman"/>
          <w:b/>
          <w:sz w:val="23"/>
          <w:szCs w:val="23"/>
        </w:rPr>
        <w:t xml:space="preserve"> Passed</w:t>
      </w:r>
      <w:r w:rsidRPr="009C6BEF">
        <w:rPr>
          <w:rFonts w:ascii="Times New Roman" w:hAnsi="Times New Roman"/>
          <w:b/>
          <w:sz w:val="23"/>
          <w:szCs w:val="23"/>
        </w:rPr>
        <w:tab/>
      </w:r>
      <w:r w:rsidRPr="009C6BEF">
        <w:rPr>
          <w:rFonts w:ascii="Times New Roman" w:hAnsi="Times New Roman"/>
          <w:b/>
          <w:sz w:val="23"/>
          <w:szCs w:val="23"/>
        </w:rPr>
        <w:tab/>
      </w:r>
      <w:r w:rsidR="003511AB" w:rsidRPr="009C6BEF">
        <w:rPr>
          <w:rFonts w:ascii="Times New Roman" w:hAnsi="Times New Roman"/>
          <w:b/>
          <w:sz w:val="23"/>
          <w:szCs w:val="23"/>
        </w:rPr>
        <w:t xml:space="preserve">    </w:t>
      </w:r>
      <w:r w:rsidRPr="009C6BEF">
        <w:rPr>
          <w:rFonts w:ascii="Times New Roman" w:hAnsi="Times New Roman"/>
          <w:b/>
          <w:sz w:val="23"/>
          <w:szCs w:val="23"/>
        </w:rPr>
        <w:t>Failed</w:t>
      </w:r>
      <w:r w:rsidRPr="009C6BEF">
        <w:rPr>
          <w:rFonts w:ascii="Times New Roman" w:hAnsi="Times New Roman"/>
          <w:b/>
          <w:sz w:val="23"/>
          <w:szCs w:val="23"/>
        </w:rPr>
        <w:tab/>
      </w:r>
      <w:r w:rsidR="003511AB" w:rsidRPr="009C6BEF">
        <w:rPr>
          <w:rFonts w:ascii="Times New Roman" w:hAnsi="Times New Roman"/>
          <w:b/>
          <w:sz w:val="23"/>
          <w:szCs w:val="23"/>
        </w:rPr>
        <w:t xml:space="preserve">     </w:t>
      </w:r>
      <w:r w:rsidRPr="009C6BEF">
        <w:rPr>
          <w:rFonts w:ascii="Times New Roman" w:hAnsi="Times New Roman"/>
          <w:b/>
          <w:sz w:val="23"/>
          <w:szCs w:val="23"/>
        </w:rPr>
        <w:t>Pass</w:t>
      </w:r>
      <w:r w:rsidR="003511AB" w:rsidRPr="009C6BEF">
        <w:rPr>
          <w:rFonts w:ascii="Times New Roman" w:hAnsi="Times New Roman"/>
          <w:b/>
          <w:sz w:val="23"/>
          <w:szCs w:val="23"/>
        </w:rPr>
        <w:t xml:space="preserve"> Rate %</w:t>
      </w:r>
    </w:p>
    <w:p w14:paraId="7208539C" w14:textId="5F978DEE" w:rsidR="003511AB" w:rsidRPr="009C6BEF" w:rsidRDefault="002B0207" w:rsidP="00D4640D">
      <w:pPr>
        <w:spacing w:after="0" w:line="240" w:lineRule="auto"/>
        <w:jc w:val="both"/>
        <w:rPr>
          <w:rFonts w:ascii="Times New Roman" w:hAnsi="Times New Roman"/>
          <w:bCs/>
          <w:sz w:val="23"/>
          <w:szCs w:val="23"/>
        </w:rPr>
      </w:pPr>
      <w:r w:rsidRPr="009C6BEF">
        <w:rPr>
          <w:rFonts w:ascii="Times New Roman" w:hAnsi="Times New Roman"/>
          <w:bCs/>
          <w:sz w:val="23"/>
          <w:szCs w:val="23"/>
        </w:rPr>
        <w:t>January 2026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423"/>
        <w:gridCol w:w="1800"/>
        <w:gridCol w:w="1522"/>
        <w:gridCol w:w="1916"/>
      </w:tblGrid>
      <w:tr w:rsidR="00BD1D06" w:rsidRPr="009C6BEF" w14:paraId="02135674" w14:textId="77777777" w:rsidTr="00FD2C52">
        <w:tc>
          <w:tcPr>
            <w:tcW w:w="1915" w:type="dxa"/>
          </w:tcPr>
          <w:p w14:paraId="447C8C85" w14:textId="77777777" w:rsidR="00BD1D06" w:rsidRPr="009C6BEF" w:rsidRDefault="00BD1D06" w:rsidP="00D4640D">
            <w:pPr>
              <w:spacing w:after="0" w:line="240" w:lineRule="auto"/>
              <w:jc w:val="both"/>
              <w:rPr>
                <w:rFonts w:ascii="Times New Roman" w:hAnsi="Times New Roman"/>
                <w:b/>
                <w:sz w:val="23"/>
                <w:szCs w:val="23"/>
              </w:rPr>
            </w:pPr>
            <w:r w:rsidRPr="009C6BEF">
              <w:rPr>
                <w:rFonts w:ascii="Times New Roman" w:hAnsi="Times New Roman"/>
                <w:b/>
                <w:sz w:val="23"/>
                <w:szCs w:val="23"/>
              </w:rPr>
              <w:t>Total</w:t>
            </w:r>
          </w:p>
        </w:tc>
        <w:tc>
          <w:tcPr>
            <w:tcW w:w="2423" w:type="dxa"/>
          </w:tcPr>
          <w:p w14:paraId="7927A61A" w14:textId="1616FB26" w:rsidR="00BD1D06" w:rsidRPr="009C6BEF" w:rsidRDefault="002B0207" w:rsidP="00D4640D">
            <w:pPr>
              <w:spacing w:after="0" w:line="240" w:lineRule="auto"/>
              <w:jc w:val="both"/>
              <w:rPr>
                <w:rFonts w:ascii="Times New Roman" w:hAnsi="Times New Roman"/>
                <w:sz w:val="23"/>
                <w:szCs w:val="23"/>
              </w:rPr>
            </w:pPr>
            <w:r w:rsidRPr="009C6BEF">
              <w:rPr>
                <w:rFonts w:ascii="Times New Roman" w:hAnsi="Times New Roman"/>
                <w:sz w:val="23"/>
                <w:szCs w:val="23"/>
              </w:rPr>
              <w:t>77</w:t>
            </w:r>
          </w:p>
        </w:tc>
        <w:tc>
          <w:tcPr>
            <w:tcW w:w="1800" w:type="dxa"/>
          </w:tcPr>
          <w:p w14:paraId="011C20D8" w14:textId="58BC0803" w:rsidR="00BD1D06" w:rsidRPr="009C6BEF" w:rsidRDefault="002B0207" w:rsidP="00D4640D">
            <w:pPr>
              <w:spacing w:after="0" w:line="240" w:lineRule="auto"/>
              <w:jc w:val="both"/>
              <w:rPr>
                <w:rFonts w:ascii="Times New Roman" w:hAnsi="Times New Roman"/>
                <w:sz w:val="23"/>
                <w:szCs w:val="23"/>
              </w:rPr>
            </w:pPr>
            <w:r w:rsidRPr="009C6BEF">
              <w:rPr>
                <w:rFonts w:ascii="Times New Roman" w:hAnsi="Times New Roman"/>
                <w:sz w:val="23"/>
                <w:szCs w:val="23"/>
              </w:rPr>
              <w:t>34</w:t>
            </w:r>
          </w:p>
        </w:tc>
        <w:tc>
          <w:tcPr>
            <w:tcW w:w="1522" w:type="dxa"/>
          </w:tcPr>
          <w:p w14:paraId="2F24B970" w14:textId="68E05666" w:rsidR="00BD1D06" w:rsidRPr="009C6BEF" w:rsidRDefault="002B0207" w:rsidP="00D4640D">
            <w:pPr>
              <w:spacing w:after="0" w:line="240" w:lineRule="auto"/>
              <w:jc w:val="both"/>
              <w:rPr>
                <w:rFonts w:ascii="Times New Roman" w:hAnsi="Times New Roman"/>
                <w:sz w:val="23"/>
                <w:szCs w:val="23"/>
              </w:rPr>
            </w:pPr>
            <w:r w:rsidRPr="009C6BEF">
              <w:rPr>
                <w:rFonts w:ascii="Times New Roman" w:hAnsi="Times New Roman"/>
                <w:sz w:val="23"/>
                <w:szCs w:val="23"/>
              </w:rPr>
              <w:t>43</w:t>
            </w:r>
          </w:p>
        </w:tc>
        <w:tc>
          <w:tcPr>
            <w:tcW w:w="1916" w:type="dxa"/>
          </w:tcPr>
          <w:p w14:paraId="2EEAD5A8" w14:textId="117C4373" w:rsidR="00BD1D06" w:rsidRPr="009C6BEF" w:rsidRDefault="0096745C" w:rsidP="00D4640D">
            <w:pPr>
              <w:spacing w:after="0" w:line="240" w:lineRule="auto"/>
              <w:jc w:val="both"/>
              <w:rPr>
                <w:rFonts w:ascii="Times New Roman" w:hAnsi="Times New Roman"/>
                <w:sz w:val="23"/>
                <w:szCs w:val="23"/>
              </w:rPr>
            </w:pPr>
            <w:r w:rsidRPr="009C6BEF">
              <w:rPr>
                <w:rFonts w:ascii="Times New Roman" w:hAnsi="Times New Roman"/>
                <w:sz w:val="23"/>
                <w:szCs w:val="23"/>
              </w:rPr>
              <w:t>4</w:t>
            </w:r>
            <w:r w:rsidR="002B0207" w:rsidRPr="009C6BEF">
              <w:rPr>
                <w:rFonts w:ascii="Times New Roman" w:hAnsi="Times New Roman"/>
                <w:sz w:val="23"/>
                <w:szCs w:val="23"/>
              </w:rPr>
              <w:t>4%</w:t>
            </w:r>
          </w:p>
        </w:tc>
      </w:tr>
    </w:tbl>
    <w:p w14:paraId="7E2E9262" w14:textId="77777777" w:rsidR="00A75025" w:rsidRPr="009C6BEF" w:rsidRDefault="00BD1D06" w:rsidP="00D4640D">
      <w:pPr>
        <w:spacing w:after="0" w:line="240" w:lineRule="auto"/>
        <w:jc w:val="both"/>
        <w:rPr>
          <w:rFonts w:ascii="Times New Roman" w:hAnsi="Times New Roman"/>
          <w:sz w:val="23"/>
          <w:szCs w:val="23"/>
        </w:rPr>
      </w:pPr>
      <w:r w:rsidRPr="009C6BEF">
        <w:rPr>
          <w:rFonts w:ascii="Times New Roman" w:hAnsi="Times New Roman"/>
          <w:sz w:val="23"/>
          <w:szCs w:val="23"/>
        </w:rPr>
        <w:t>Cumulative</w:t>
      </w:r>
      <w:r w:rsidR="00421A3A" w:rsidRPr="009C6BEF">
        <w:rPr>
          <w:rFonts w:ascii="Times New Roman" w:hAnsi="Times New Roman"/>
          <w:sz w:val="23"/>
          <w:szCs w:val="23"/>
        </w:rPr>
        <w:t>- YTD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423"/>
        <w:gridCol w:w="1800"/>
        <w:gridCol w:w="1522"/>
        <w:gridCol w:w="1916"/>
      </w:tblGrid>
      <w:tr w:rsidR="00BD1D06" w:rsidRPr="009C6BEF" w14:paraId="24077A48" w14:textId="77777777" w:rsidTr="00FD2C52">
        <w:tc>
          <w:tcPr>
            <w:tcW w:w="1915" w:type="dxa"/>
          </w:tcPr>
          <w:p w14:paraId="5BB2BAC7" w14:textId="77777777" w:rsidR="00BD1D06" w:rsidRPr="009C6BEF" w:rsidRDefault="00BD1D06" w:rsidP="00D4640D">
            <w:pPr>
              <w:spacing w:after="0" w:line="240" w:lineRule="auto"/>
              <w:jc w:val="both"/>
              <w:rPr>
                <w:rFonts w:ascii="Times New Roman" w:hAnsi="Times New Roman"/>
                <w:b/>
                <w:sz w:val="23"/>
                <w:szCs w:val="23"/>
              </w:rPr>
            </w:pPr>
            <w:r w:rsidRPr="009C6BEF">
              <w:rPr>
                <w:rFonts w:ascii="Times New Roman" w:hAnsi="Times New Roman"/>
                <w:b/>
                <w:sz w:val="23"/>
                <w:szCs w:val="23"/>
              </w:rPr>
              <w:t>Total</w:t>
            </w:r>
          </w:p>
        </w:tc>
        <w:tc>
          <w:tcPr>
            <w:tcW w:w="2423" w:type="dxa"/>
          </w:tcPr>
          <w:p w14:paraId="72B443D3" w14:textId="01C986B2" w:rsidR="00BD1D06" w:rsidRPr="009C6BEF" w:rsidRDefault="002B0207" w:rsidP="00D4640D">
            <w:pPr>
              <w:spacing w:after="0" w:line="240" w:lineRule="auto"/>
              <w:jc w:val="both"/>
              <w:rPr>
                <w:rFonts w:ascii="Times New Roman" w:hAnsi="Times New Roman"/>
                <w:sz w:val="23"/>
                <w:szCs w:val="23"/>
              </w:rPr>
            </w:pPr>
            <w:r w:rsidRPr="009C6BEF">
              <w:rPr>
                <w:rFonts w:ascii="Times New Roman" w:hAnsi="Times New Roman"/>
                <w:sz w:val="23"/>
                <w:szCs w:val="23"/>
              </w:rPr>
              <w:t>77</w:t>
            </w:r>
          </w:p>
        </w:tc>
        <w:tc>
          <w:tcPr>
            <w:tcW w:w="1800" w:type="dxa"/>
          </w:tcPr>
          <w:p w14:paraId="089AE633" w14:textId="50FB35E3" w:rsidR="00BD1D06" w:rsidRPr="009C6BEF" w:rsidRDefault="002B0207" w:rsidP="00D4640D">
            <w:pPr>
              <w:spacing w:after="0" w:line="240" w:lineRule="auto"/>
              <w:jc w:val="both"/>
              <w:rPr>
                <w:rFonts w:ascii="Times New Roman" w:hAnsi="Times New Roman"/>
                <w:sz w:val="23"/>
                <w:szCs w:val="23"/>
              </w:rPr>
            </w:pPr>
            <w:r w:rsidRPr="009C6BEF">
              <w:rPr>
                <w:rFonts w:ascii="Times New Roman" w:hAnsi="Times New Roman"/>
                <w:sz w:val="23"/>
                <w:szCs w:val="23"/>
              </w:rPr>
              <w:t>34</w:t>
            </w:r>
          </w:p>
        </w:tc>
        <w:tc>
          <w:tcPr>
            <w:tcW w:w="1522" w:type="dxa"/>
          </w:tcPr>
          <w:p w14:paraId="397DDF69" w14:textId="6477999B" w:rsidR="00BD1D06" w:rsidRPr="009C6BEF" w:rsidRDefault="002B0207" w:rsidP="00D4640D">
            <w:pPr>
              <w:spacing w:after="0" w:line="240" w:lineRule="auto"/>
              <w:jc w:val="both"/>
              <w:rPr>
                <w:rFonts w:ascii="Times New Roman" w:hAnsi="Times New Roman"/>
                <w:sz w:val="23"/>
                <w:szCs w:val="23"/>
              </w:rPr>
            </w:pPr>
            <w:r w:rsidRPr="009C6BEF">
              <w:rPr>
                <w:rFonts w:ascii="Times New Roman" w:hAnsi="Times New Roman"/>
                <w:sz w:val="23"/>
                <w:szCs w:val="23"/>
              </w:rPr>
              <w:t>43</w:t>
            </w:r>
          </w:p>
        </w:tc>
        <w:tc>
          <w:tcPr>
            <w:tcW w:w="1916" w:type="dxa"/>
          </w:tcPr>
          <w:p w14:paraId="2CF0916B" w14:textId="7BC1DDD0" w:rsidR="00BD1D06" w:rsidRPr="009C6BEF" w:rsidRDefault="002B0207" w:rsidP="00D4640D">
            <w:pPr>
              <w:spacing w:after="0" w:line="240" w:lineRule="auto"/>
              <w:jc w:val="both"/>
              <w:rPr>
                <w:rFonts w:ascii="Times New Roman" w:hAnsi="Times New Roman"/>
                <w:sz w:val="23"/>
                <w:szCs w:val="23"/>
              </w:rPr>
            </w:pPr>
            <w:r w:rsidRPr="009C6BEF">
              <w:rPr>
                <w:rFonts w:ascii="Times New Roman" w:hAnsi="Times New Roman"/>
                <w:sz w:val="23"/>
                <w:szCs w:val="23"/>
              </w:rPr>
              <w:t>44%</w:t>
            </w:r>
          </w:p>
        </w:tc>
      </w:tr>
    </w:tbl>
    <w:p w14:paraId="48FD740B" w14:textId="77777777" w:rsidR="00BD1D06" w:rsidRPr="009C6BEF" w:rsidRDefault="00BD1D06" w:rsidP="00D4640D">
      <w:pPr>
        <w:spacing w:after="0" w:line="240" w:lineRule="auto"/>
        <w:jc w:val="both"/>
        <w:rPr>
          <w:rFonts w:ascii="Times New Roman" w:hAnsi="Times New Roman"/>
          <w:sz w:val="23"/>
          <w:szCs w:val="23"/>
        </w:rPr>
      </w:pPr>
      <w:r w:rsidRPr="009C6BEF">
        <w:rPr>
          <w:rFonts w:ascii="Times New Roman" w:hAnsi="Times New Roman"/>
          <w:sz w:val="23"/>
          <w:szCs w:val="23"/>
        </w:rPr>
        <w:t>Testing to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423"/>
        <w:gridCol w:w="1800"/>
        <w:gridCol w:w="1522"/>
        <w:gridCol w:w="1916"/>
      </w:tblGrid>
      <w:tr w:rsidR="00BD1D06" w:rsidRPr="009C6BEF" w14:paraId="408AFBB5" w14:textId="77777777" w:rsidTr="00FD2C52">
        <w:tc>
          <w:tcPr>
            <w:tcW w:w="1915" w:type="dxa"/>
          </w:tcPr>
          <w:p w14:paraId="3E59A02A" w14:textId="77777777" w:rsidR="00BD1D06" w:rsidRPr="009C6BEF" w:rsidRDefault="00BD1D06" w:rsidP="00D4640D">
            <w:pPr>
              <w:spacing w:after="0" w:line="240" w:lineRule="auto"/>
              <w:jc w:val="both"/>
              <w:rPr>
                <w:rFonts w:ascii="Times New Roman" w:hAnsi="Times New Roman"/>
                <w:b/>
                <w:sz w:val="23"/>
                <w:szCs w:val="23"/>
              </w:rPr>
            </w:pPr>
            <w:r w:rsidRPr="009C6BEF">
              <w:rPr>
                <w:rFonts w:ascii="Times New Roman" w:hAnsi="Times New Roman"/>
                <w:b/>
                <w:sz w:val="23"/>
                <w:szCs w:val="23"/>
              </w:rPr>
              <w:t>Total</w:t>
            </w:r>
          </w:p>
        </w:tc>
        <w:tc>
          <w:tcPr>
            <w:tcW w:w="2423" w:type="dxa"/>
          </w:tcPr>
          <w:p w14:paraId="0F6240C1" w14:textId="6DBFFEA2" w:rsidR="00BD1D06" w:rsidRPr="009C6BEF" w:rsidRDefault="0096745C" w:rsidP="00D4640D">
            <w:pPr>
              <w:spacing w:after="0" w:line="240" w:lineRule="auto"/>
              <w:jc w:val="both"/>
              <w:rPr>
                <w:rFonts w:ascii="Times New Roman" w:hAnsi="Times New Roman"/>
                <w:sz w:val="23"/>
                <w:szCs w:val="23"/>
              </w:rPr>
            </w:pPr>
            <w:r w:rsidRPr="009C6BEF">
              <w:rPr>
                <w:rFonts w:ascii="Times New Roman" w:hAnsi="Times New Roman"/>
                <w:sz w:val="23"/>
                <w:szCs w:val="23"/>
              </w:rPr>
              <w:t>1</w:t>
            </w:r>
            <w:r w:rsidR="002B0207" w:rsidRPr="009C6BEF">
              <w:rPr>
                <w:rFonts w:ascii="Times New Roman" w:hAnsi="Times New Roman"/>
                <w:sz w:val="23"/>
                <w:szCs w:val="23"/>
              </w:rPr>
              <w:t>3,926</w:t>
            </w:r>
          </w:p>
        </w:tc>
        <w:tc>
          <w:tcPr>
            <w:tcW w:w="1800" w:type="dxa"/>
          </w:tcPr>
          <w:p w14:paraId="475AE941" w14:textId="68A3611C" w:rsidR="00BD1D06" w:rsidRPr="009C6BEF" w:rsidRDefault="0096745C" w:rsidP="00D4640D">
            <w:pPr>
              <w:spacing w:after="0" w:line="240" w:lineRule="auto"/>
              <w:jc w:val="both"/>
              <w:rPr>
                <w:rFonts w:ascii="Times New Roman" w:hAnsi="Times New Roman"/>
                <w:sz w:val="23"/>
                <w:szCs w:val="23"/>
              </w:rPr>
            </w:pPr>
            <w:r w:rsidRPr="009C6BEF">
              <w:rPr>
                <w:rFonts w:ascii="Times New Roman" w:hAnsi="Times New Roman"/>
                <w:sz w:val="23"/>
                <w:szCs w:val="23"/>
              </w:rPr>
              <w:t>5</w:t>
            </w:r>
            <w:r w:rsidR="002B0207" w:rsidRPr="009C6BEF">
              <w:rPr>
                <w:rFonts w:ascii="Times New Roman" w:hAnsi="Times New Roman"/>
                <w:sz w:val="23"/>
                <w:szCs w:val="23"/>
              </w:rPr>
              <w:t>980</w:t>
            </w:r>
          </w:p>
        </w:tc>
        <w:tc>
          <w:tcPr>
            <w:tcW w:w="1522" w:type="dxa"/>
          </w:tcPr>
          <w:p w14:paraId="05B344D9" w14:textId="2DA9B653" w:rsidR="00BD1D06" w:rsidRPr="009C6BEF" w:rsidRDefault="00936FCB" w:rsidP="00D4640D">
            <w:pPr>
              <w:spacing w:after="0" w:line="240" w:lineRule="auto"/>
              <w:jc w:val="both"/>
              <w:rPr>
                <w:rFonts w:ascii="Times New Roman" w:hAnsi="Times New Roman"/>
                <w:sz w:val="23"/>
                <w:szCs w:val="23"/>
              </w:rPr>
            </w:pPr>
            <w:r w:rsidRPr="009C6BEF">
              <w:rPr>
                <w:rFonts w:ascii="Times New Roman" w:hAnsi="Times New Roman"/>
                <w:sz w:val="23"/>
                <w:szCs w:val="23"/>
              </w:rPr>
              <w:t>7</w:t>
            </w:r>
            <w:r w:rsidR="00F33A1C" w:rsidRPr="009C6BEF">
              <w:rPr>
                <w:rFonts w:ascii="Times New Roman" w:hAnsi="Times New Roman"/>
                <w:sz w:val="23"/>
                <w:szCs w:val="23"/>
              </w:rPr>
              <w:t>946</w:t>
            </w:r>
          </w:p>
        </w:tc>
        <w:tc>
          <w:tcPr>
            <w:tcW w:w="1916" w:type="dxa"/>
          </w:tcPr>
          <w:p w14:paraId="4964F154" w14:textId="77777777" w:rsidR="00BD1D06" w:rsidRPr="009C6BEF" w:rsidRDefault="00BD1D06" w:rsidP="00D4640D">
            <w:pPr>
              <w:spacing w:after="0" w:line="240" w:lineRule="auto"/>
              <w:jc w:val="both"/>
              <w:rPr>
                <w:rFonts w:ascii="Times New Roman" w:hAnsi="Times New Roman"/>
                <w:sz w:val="23"/>
                <w:szCs w:val="23"/>
              </w:rPr>
            </w:pPr>
            <w:r w:rsidRPr="009C6BEF">
              <w:rPr>
                <w:rFonts w:ascii="Times New Roman" w:hAnsi="Times New Roman"/>
                <w:sz w:val="23"/>
                <w:szCs w:val="23"/>
              </w:rPr>
              <w:t>4</w:t>
            </w:r>
            <w:r w:rsidR="009E10D3" w:rsidRPr="009C6BEF">
              <w:rPr>
                <w:rFonts w:ascii="Times New Roman" w:hAnsi="Times New Roman"/>
                <w:sz w:val="23"/>
                <w:szCs w:val="23"/>
              </w:rPr>
              <w:t>3</w:t>
            </w:r>
            <w:r w:rsidRPr="009C6BEF">
              <w:rPr>
                <w:rFonts w:ascii="Times New Roman" w:hAnsi="Times New Roman"/>
                <w:sz w:val="23"/>
                <w:szCs w:val="23"/>
              </w:rPr>
              <w:t>%</w:t>
            </w:r>
          </w:p>
        </w:tc>
      </w:tr>
    </w:tbl>
    <w:p w14:paraId="73D98EBA" w14:textId="22BC999F" w:rsidR="00922BBC" w:rsidRPr="009C6BEF" w:rsidRDefault="008B07D2" w:rsidP="00D4640D">
      <w:pPr>
        <w:spacing w:after="0" w:line="240" w:lineRule="auto"/>
        <w:jc w:val="both"/>
        <w:rPr>
          <w:rFonts w:ascii="Times New Roman" w:hAnsi="Times New Roman"/>
          <w:sz w:val="23"/>
          <w:szCs w:val="23"/>
        </w:rPr>
      </w:pPr>
      <w:r w:rsidRPr="009C6BEF">
        <w:rPr>
          <w:rFonts w:ascii="Times New Roman" w:hAnsi="Times New Roman"/>
          <w:sz w:val="23"/>
          <w:szCs w:val="23"/>
        </w:rPr>
        <w:t xml:space="preserve"> </w:t>
      </w:r>
    </w:p>
    <w:p w14:paraId="03C832CA" w14:textId="10C1D392" w:rsidR="00DA5132" w:rsidRPr="009C6BEF" w:rsidRDefault="00DA5132" w:rsidP="00D4640D">
      <w:pPr>
        <w:spacing w:after="0" w:line="240" w:lineRule="auto"/>
        <w:jc w:val="both"/>
        <w:rPr>
          <w:rFonts w:ascii="Times New Roman" w:hAnsi="Times New Roman"/>
          <w:sz w:val="23"/>
          <w:szCs w:val="23"/>
        </w:rPr>
      </w:pPr>
      <w:r w:rsidRPr="009C6BEF">
        <w:rPr>
          <w:rFonts w:ascii="Times New Roman" w:hAnsi="Times New Roman"/>
          <w:sz w:val="23"/>
          <w:szCs w:val="23"/>
        </w:rPr>
        <w:t>There are currently 23,855 active licensees.</w:t>
      </w:r>
    </w:p>
    <w:p w14:paraId="7F0D2651" w14:textId="77777777" w:rsidR="00F33A1C" w:rsidRPr="009C6BEF" w:rsidRDefault="00F33A1C" w:rsidP="00D4640D">
      <w:pPr>
        <w:spacing w:after="0" w:line="240" w:lineRule="auto"/>
        <w:jc w:val="both"/>
        <w:rPr>
          <w:rFonts w:ascii="Times New Roman" w:hAnsi="Times New Roman"/>
          <w:b/>
          <w:sz w:val="23"/>
          <w:szCs w:val="23"/>
          <w:u w:val="single"/>
        </w:rPr>
      </w:pPr>
    </w:p>
    <w:p w14:paraId="0CCA4107" w14:textId="7DEBC944" w:rsidR="001271C1" w:rsidRPr="009C6BEF" w:rsidRDefault="001271C1" w:rsidP="00707288">
      <w:pPr>
        <w:pStyle w:val="Heading2"/>
      </w:pPr>
      <w:r w:rsidRPr="009C6BEF">
        <w:t>C</w:t>
      </w:r>
      <w:r w:rsidR="00DA5132" w:rsidRPr="009C6BEF">
        <w:t>ORRESPONDENCE:</w:t>
      </w:r>
    </w:p>
    <w:p w14:paraId="462D5620" w14:textId="77777777" w:rsidR="001271C1" w:rsidRPr="009C6BEF" w:rsidRDefault="001271C1" w:rsidP="00D4640D">
      <w:pPr>
        <w:spacing w:after="0" w:line="240" w:lineRule="auto"/>
        <w:jc w:val="both"/>
        <w:rPr>
          <w:rFonts w:ascii="Times New Roman" w:hAnsi="Times New Roman"/>
          <w:sz w:val="23"/>
          <w:szCs w:val="23"/>
        </w:rPr>
      </w:pPr>
    </w:p>
    <w:p w14:paraId="544DE663" w14:textId="4CF9C444" w:rsidR="00E72669" w:rsidRPr="009C6BEF" w:rsidRDefault="00DA5132" w:rsidP="00F33A1C">
      <w:pPr>
        <w:spacing w:after="0" w:line="240" w:lineRule="auto"/>
        <w:jc w:val="both"/>
        <w:rPr>
          <w:rFonts w:ascii="Times New Roman" w:hAnsi="Times New Roman"/>
          <w:sz w:val="23"/>
          <w:szCs w:val="23"/>
        </w:rPr>
      </w:pPr>
      <w:r w:rsidRPr="009C6BEF">
        <w:rPr>
          <w:rFonts w:ascii="Times New Roman" w:hAnsi="Times New Roman"/>
          <w:sz w:val="23"/>
          <w:szCs w:val="23"/>
        </w:rPr>
        <w:t>There was no correspondence to be discussed.</w:t>
      </w:r>
    </w:p>
    <w:p w14:paraId="0B65A526" w14:textId="77777777" w:rsidR="006E1DAE" w:rsidRPr="009C6BEF" w:rsidRDefault="006E1DAE" w:rsidP="00D4640D">
      <w:pPr>
        <w:spacing w:after="0" w:line="240" w:lineRule="auto"/>
        <w:jc w:val="both"/>
        <w:rPr>
          <w:rFonts w:ascii="Times New Roman" w:hAnsi="Times New Roman"/>
          <w:sz w:val="23"/>
          <w:szCs w:val="23"/>
        </w:rPr>
      </w:pPr>
    </w:p>
    <w:p w14:paraId="5D6E220B" w14:textId="1E469C8F" w:rsidR="00BD1D06" w:rsidRPr="009C6BEF" w:rsidRDefault="00BD1D06" w:rsidP="009C6BEF">
      <w:pPr>
        <w:spacing w:after="0" w:line="240" w:lineRule="auto"/>
        <w:rPr>
          <w:rFonts w:ascii="Times New Roman" w:hAnsi="Times New Roman"/>
          <w:b/>
          <w:sz w:val="23"/>
          <w:szCs w:val="23"/>
          <w:u w:val="single"/>
        </w:rPr>
      </w:pPr>
      <w:r w:rsidRPr="009C6BEF">
        <w:rPr>
          <w:rFonts w:ascii="Times New Roman" w:hAnsi="Times New Roman"/>
          <w:b/>
          <w:sz w:val="23"/>
          <w:szCs w:val="23"/>
          <w:u w:val="single"/>
        </w:rPr>
        <w:t>O</w:t>
      </w:r>
      <w:r w:rsidR="00DA5132" w:rsidRPr="009C6BEF">
        <w:rPr>
          <w:rFonts w:ascii="Times New Roman" w:hAnsi="Times New Roman"/>
          <w:b/>
          <w:sz w:val="23"/>
          <w:szCs w:val="23"/>
          <w:u w:val="single"/>
        </w:rPr>
        <w:t>LD BUSINESS:</w:t>
      </w:r>
    </w:p>
    <w:p w14:paraId="39DDB2C3" w14:textId="77777777" w:rsidR="009C6BEF" w:rsidRDefault="009C6BEF" w:rsidP="006E1DAE">
      <w:pPr>
        <w:spacing w:after="0" w:line="240" w:lineRule="auto"/>
        <w:jc w:val="both"/>
        <w:rPr>
          <w:rFonts w:ascii="Times New Roman" w:hAnsi="Times New Roman"/>
          <w:sz w:val="23"/>
          <w:szCs w:val="23"/>
        </w:rPr>
      </w:pPr>
    </w:p>
    <w:p w14:paraId="55583ADA" w14:textId="63A7DD32" w:rsidR="006E1DAE" w:rsidRPr="009C6BEF" w:rsidRDefault="006E1DAE" w:rsidP="006E1DAE">
      <w:pPr>
        <w:spacing w:after="0" w:line="240" w:lineRule="auto"/>
        <w:jc w:val="both"/>
        <w:rPr>
          <w:rFonts w:ascii="Times New Roman" w:hAnsi="Times New Roman"/>
          <w:sz w:val="23"/>
          <w:szCs w:val="23"/>
        </w:rPr>
      </w:pPr>
      <w:r w:rsidRPr="009C6BEF">
        <w:rPr>
          <w:rFonts w:ascii="Times New Roman" w:hAnsi="Times New Roman"/>
          <w:sz w:val="23"/>
          <w:szCs w:val="23"/>
        </w:rPr>
        <w:t>Mr. Giangrandi joined the meeting at 10:39 a.m.</w:t>
      </w:r>
    </w:p>
    <w:p w14:paraId="7F470673" w14:textId="77777777" w:rsidR="00B01D68" w:rsidRPr="009C6BEF" w:rsidRDefault="00B01D68" w:rsidP="00D4640D">
      <w:pPr>
        <w:spacing w:after="0" w:line="240" w:lineRule="auto"/>
        <w:jc w:val="both"/>
        <w:rPr>
          <w:rFonts w:ascii="Times New Roman" w:hAnsi="Times New Roman"/>
          <w:b/>
          <w:sz w:val="23"/>
          <w:szCs w:val="23"/>
          <w:u w:val="single"/>
        </w:rPr>
      </w:pPr>
    </w:p>
    <w:p w14:paraId="1C7628B1" w14:textId="26996458" w:rsidR="00DA5132" w:rsidRPr="009C6BEF" w:rsidRDefault="006E1DAE" w:rsidP="00D4640D">
      <w:pPr>
        <w:spacing w:after="0" w:line="240" w:lineRule="auto"/>
        <w:jc w:val="both"/>
        <w:rPr>
          <w:rFonts w:ascii="Times New Roman" w:hAnsi="Times New Roman"/>
          <w:bCs/>
          <w:sz w:val="23"/>
          <w:szCs w:val="23"/>
          <w:u w:val="single"/>
        </w:rPr>
      </w:pPr>
      <w:r w:rsidRPr="009C6BEF">
        <w:rPr>
          <w:rFonts w:ascii="Times New Roman" w:hAnsi="Times New Roman"/>
          <w:bCs/>
          <w:sz w:val="23"/>
          <w:szCs w:val="23"/>
          <w:u w:val="single"/>
        </w:rPr>
        <w:t>Update</w:t>
      </w:r>
      <w:r w:rsidR="00335081" w:rsidRPr="009C6BEF">
        <w:rPr>
          <w:rFonts w:ascii="Times New Roman" w:hAnsi="Times New Roman"/>
          <w:bCs/>
          <w:sz w:val="23"/>
          <w:szCs w:val="23"/>
          <w:u w:val="single"/>
        </w:rPr>
        <w:t xml:space="preserve"> </w:t>
      </w:r>
      <w:proofErr w:type="gramStart"/>
      <w:r w:rsidR="00335081" w:rsidRPr="009C6BEF">
        <w:rPr>
          <w:rFonts w:ascii="Times New Roman" w:hAnsi="Times New Roman"/>
          <w:bCs/>
          <w:sz w:val="23"/>
          <w:szCs w:val="23"/>
          <w:u w:val="single"/>
        </w:rPr>
        <w:t>on</w:t>
      </w:r>
      <w:proofErr w:type="gramEnd"/>
      <w:r w:rsidR="00335081" w:rsidRPr="009C6BEF">
        <w:rPr>
          <w:rFonts w:ascii="Times New Roman" w:hAnsi="Times New Roman"/>
          <w:bCs/>
          <w:sz w:val="23"/>
          <w:szCs w:val="23"/>
          <w:u w:val="single"/>
        </w:rPr>
        <w:t xml:space="preserve"> </w:t>
      </w:r>
      <w:r w:rsidR="008300CA" w:rsidRPr="009C6BEF">
        <w:rPr>
          <w:rFonts w:ascii="Times New Roman" w:hAnsi="Times New Roman"/>
          <w:bCs/>
          <w:sz w:val="23"/>
          <w:szCs w:val="23"/>
          <w:u w:val="single"/>
        </w:rPr>
        <w:t>C</w:t>
      </w:r>
      <w:r w:rsidR="00335081" w:rsidRPr="009C6BEF">
        <w:rPr>
          <w:rFonts w:ascii="Times New Roman" w:hAnsi="Times New Roman"/>
          <w:bCs/>
          <w:sz w:val="23"/>
          <w:szCs w:val="23"/>
          <w:u w:val="single"/>
        </w:rPr>
        <w:t>OMAR</w:t>
      </w:r>
      <w:r w:rsidR="008300CA" w:rsidRPr="009C6BEF">
        <w:rPr>
          <w:rFonts w:ascii="Times New Roman" w:hAnsi="Times New Roman"/>
          <w:bCs/>
          <w:sz w:val="23"/>
          <w:szCs w:val="23"/>
          <w:u w:val="single"/>
        </w:rPr>
        <w:t xml:space="preserve"> 09.15.05.01</w:t>
      </w:r>
      <w:r w:rsidRPr="009C6BEF">
        <w:rPr>
          <w:rFonts w:ascii="Times New Roman" w:hAnsi="Times New Roman"/>
          <w:bCs/>
          <w:sz w:val="23"/>
          <w:szCs w:val="23"/>
          <w:u w:val="single"/>
        </w:rPr>
        <w:t>-.03</w:t>
      </w:r>
    </w:p>
    <w:p w14:paraId="41D6C0A0" w14:textId="5C302F0C" w:rsidR="008300CA" w:rsidRPr="009C6BEF" w:rsidRDefault="008300CA" w:rsidP="00F33A1C">
      <w:pPr>
        <w:spacing w:after="0" w:line="240" w:lineRule="auto"/>
        <w:jc w:val="both"/>
        <w:rPr>
          <w:rFonts w:ascii="Times New Roman" w:hAnsi="Times New Roman"/>
          <w:sz w:val="23"/>
          <w:szCs w:val="23"/>
        </w:rPr>
      </w:pPr>
      <w:r w:rsidRPr="009C6BEF">
        <w:rPr>
          <w:rFonts w:ascii="Times New Roman" w:hAnsi="Times New Roman"/>
          <w:sz w:val="23"/>
          <w:szCs w:val="23"/>
        </w:rPr>
        <w:t>Director Marquette began a discussion on COMAR 09.15.05.01</w:t>
      </w:r>
      <w:r w:rsidR="006E1DAE" w:rsidRPr="009C6BEF">
        <w:rPr>
          <w:rFonts w:ascii="Times New Roman" w:hAnsi="Times New Roman"/>
          <w:sz w:val="23"/>
          <w:szCs w:val="23"/>
        </w:rPr>
        <w:t>-.03</w:t>
      </w:r>
      <w:r w:rsidRPr="009C6BEF">
        <w:rPr>
          <w:rFonts w:ascii="Times New Roman" w:hAnsi="Times New Roman"/>
          <w:sz w:val="23"/>
          <w:szCs w:val="23"/>
        </w:rPr>
        <w:t xml:space="preserve"> with Counsel Kinstler reporting that the regulation </w:t>
      </w:r>
      <w:r w:rsidR="006E1DAE" w:rsidRPr="009C6BEF">
        <w:rPr>
          <w:rFonts w:ascii="Times New Roman" w:hAnsi="Times New Roman"/>
          <w:sz w:val="23"/>
          <w:szCs w:val="23"/>
        </w:rPr>
        <w:t xml:space="preserve">to update the HVACR Code </w:t>
      </w:r>
      <w:r w:rsidRPr="009C6BEF">
        <w:rPr>
          <w:rFonts w:ascii="Times New Roman" w:hAnsi="Times New Roman"/>
          <w:sz w:val="23"/>
          <w:szCs w:val="23"/>
        </w:rPr>
        <w:t xml:space="preserve">was published as a proposed action on January 9, </w:t>
      </w:r>
      <w:proofErr w:type="gramStart"/>
      <w:r w:rsidRPr="009C6BEF">
        <w:rPr>
          <w:rFonts w:ascii="Times New Roman" w:hAnsi="Times New Roman"/>
          <w:sz w:val="23"/>
          <w:szCs w:val="23"/>
        </w:rPr>
        <w:t>2026</w:t>
      </w:r>
      <w:proofErr w:type="gramEnd"/>
      <w:r w:rsidRPr="009C6BEF">
        <w:rPr>
          <w:rFonts w:ascii="Times New Roman" w:hAnsi="Times New Roman"/>
          <w:sz w:val="23"/>
          <w:szCs w:val="23"/>
        </w:rPr>
        <w:t xml:space="preserve"> and that the public comment period ended on February 9, 2026. Counsel advised the Board that they could take final action on the regulation at the meeting, if they choose to do so.  </w:t>
      </w:r>
    </w:p>
    <w:p w14:paraId="647C36E8" w14:textId="77777777" w:rsidR="008300CA" w:rsidRPr="009C6BEF" w:rsidRDefault="008300CA" w:rsidP="00F33A1C">
      <w:pPr>
        <w:spacing w:after="0" w:line="240" w:lineRule="auto"/>
        <w:jc w:val="both"/>
        <w:rPr>
          <w:rFonts w:ascii="Times New Roman" w:hAnsi="Times New Roman"/>
          <w:sz w:val="23"/>
          <w:szCs w:val="23"/>
        </w:rPr>
      </w:pPr>
    </w:p>
    <w:p w14:paraId="0C231AF4" w14:textId="39CDC4E1" w:rsidR="008759BC" w:rsidRPr="009C6BEF" w:rsidRDefault="008300CA" w:rsidP="00F33A1C">
      <w:pPr>
        <w:spacing w:after="0" w:line="240" w:lineRule="auto"/>
        <w:jc w:val="both"/>
        <w:rPr>
          <w:rFonts w:ascii="Times New Roman" w:hAnsi="Times New Roman"/>
          <w:sz w:val="23"/>
          <w:szCs w:val="23"/>
        </w:rPr>
      </w:pPr>
      <w:r w:rsidRPr="009C6BEF">
        <w:rPr>
          <w:rFonts w:ascii="Times New Roman" w:hAnsi="Times New Roman"/>
          <w:sz w:val="23"/>
          <w:szCs w:val="23"/>
        </w:rPr>
        <w:t>A motion to take final action to adopt COMAR 09.15.05.01</w:t>
      </w:r>
      <w:r w:rsidR="00335081" w:rsidRPr="009C6BEF">
        <w:rPr>
          <w:rFonts w:ascii="Times New Roman" w:hAnsi="Times New Roman"/>
          <w:sz w:val="23"/>
          <w:szCs w:val="23"/>
        </w:rPr>
        <w:t xml:space="preserve">was made by Mr. Giangrandi, seconded by Mr. Parker, and unanimously approved by the Board. </w:t>
      </w:r>
    </w:p>
    <w:p w14:paraId="4E1B112D" w14:textId="77777777" w:rsidR="00335081" w:rsidRPr="009C6BEF" w:rsidRDefault="00335081" w:rsidP="00F33A1C">
      <w:pPr>
        <w:spacing w:after="0" w:line="240" w:lineRule="auto"/>
        <w:jc w:val="both"/>
        <w:rPr>
          <w:rFonts w:ascii="Times New Roman" w:hAnsi="Times New Roman"/>
          <w:sz w:val="23"/>
          <w:szCs w:val="23"/>
        </w:rPr>
      </w:pPr>
    </w:p>
    <w:p w14:paraId="586A0A48" w14:textId="55AA0F07" w:rsidR="00335081" w:rsidRPr="009C6BEF" w:rsidRDefault="006E1DAE" w:rsidP="00F33A1C">
      <w:pPr>
        <w:spacing w:after="0" w:line="240" w:lineRule="auto"/>
        <w:jc w:val="both"/>
        <w:rPr>
          <w:rFonts w:ascii="Times New Roman" w:hAnsi="Times New Roman"/>
          <w:sz w:val="23"/>
          <w:szCs w:val="23"/>
          <w:u w:val="single"/>
        </w:rPr>
      </w:pPr>
      <w:r w:rsidRPr="009C6BEF">
        <w:rPr>
          <w:rFonts w:ascii="Times New Roman" w:hAnsi="Times New Roman"/>
          <w:sz w:val="23"/>
          <w:szCs w:val="23"/>
          <w:u w:val="single"/>
        </w:rPr>
        <w:t>Update</w:t>
      </w:r>
      <w:r w:rsidR="00335081" w:rsidRPr="009C6BEF">
        <w:rPr>
          <w:rFonts w:ascii="Times New Roman" w:hAnsi="Times New Roman"/>
          <w:sz w:val="23"/>
          <w:szCs w:val="23"/>
          <w:u w:val="single"/>
        </w:rPr>
        <w:t xml:space="preserve"> on COMAR 09.15.02.11</w:t>
      </w:r>
    </w:p>
    <w:p w14:paraId="2AA98E01" w14:textId="64462B50" w:rsidR="00335081" w:rsidRPr="009C6BEF" w:rsidRDefault="00335081" w:rsidP="00F33A1C">
      <w:pPr>
        <w:spacing w:after="0" w:line="240" w:lineRule="auto"/>
        <w:jc w:val="both"/>
        <w:rPr>
          <w:rFonts w:ascii="Times New Roman" w:hAnsi="Times New Roman"/>
          <w:sz w:val="23"/>
          <w:szCs w:val="23"/>
        </w:rPr>
      </w:pPr>
      <w:r w:rsidRPr="009C6BEF">
        <w:rPr>
          <w:rFonts w:ascii="Times New Roman" w:hAnsi="Times New Roman"/>
          <w:sz w:val="23"/>
          <w:szCs w:val="23"/>
        </w:rPr>
        <w:t>Counsel Kinstler began a discussion on COMAR 09.15.02.11</w:t>
      </w:r>
      <w:r w:rsidR="00B01D68" w:rsidRPr="009C6BEF">
        <w:rPr>
          <w:rFonts w:ascii="Times New Roman" w:hAnsi="Times New Roman"/>
          <w:sz w:val="23"/>
          <w:szCs w:val="23"/>
        </w:rPr>
        <w:t xml:space="preserve"> stating the proposed </w:t>
      </w:r>
      <w:r w:rsidR="00FB0286" w:rsidRPr="009C6BEF">
        <w:rPr>
          <w:rFonts w:ascii="Times New Roman" w:hAnsi="Times New Roman"/>
          <w:sz w:val="23"/>
          <w:szCs w:val="23"/>
        </w:rPr>
        <w:t xml:space="preserve">regulation </w:t>
      </w:r>
      <w:r w:rsidR="006E1DAE" w:rsidRPr="009C6BEF">
        <w:rPr>
          <w:rFonts w:ascii="Times New Roman" w:hAnsi="Times New Roman"/>
          <w:sz w:val="23"/>
          <w:szCs w:val="23"/>
        </w:rPr>
        <w:t>would</w:t>
      </w:r>
      <w:r w:rsidR="00B01D68" w:rsidRPr="009C6BEF">
        <w:rPr>
          <w:rFonts w:ascii="Times New Roman" w:hAnsi="Times New Roman"/>
          <w:sz w:val="23"/>
          <w:szCs w:val="23"/>
        </w:rPr>
        <w:t xml:space="preserve"> impose a penalty for those in violation of Business Regulation Article §9A 501.1</w:t>
      </w:r>
      <w:r w:rsidR="006E1DAE" w:rsidRPr="009C6BEF">
        <w:rPr>
          <w:rFonts w:ascii="Times New Roman" w:hAnsi="Times New Roman"/>
          <w:sz w:val="23"/>
          <w:szCs w:val="23"/>
        </w:rPr>
        <w:t xml:space="preserve">, pertaining to eligibility to purchase </w:t>
      </w:r>
      <w:r w:rsidR="00B01D68" w:rsidRPr="009C6BEF">
        <w:rPr>
          <w:rFonts w:ascii="Times New Roman" w:hAnsi="Times New Roman"/>
          <w:sz w:val="23"/>
          <w:szCs w:val="23"/>
        </w:rPr>
        <w:t>equipment</w:t>
      </w:r>
      <w:r w:rsidR="00FB0286" w:rsidRPr="009C6BEF">
        <w:rPr>
          <w:rFonts w:ascii="Times New Roman" w:hAnsi="Times New Roman"/>
          <w:sz w:val="23"/>
          <w:szCs w:val="23"/>
        </w:rPr>
        <w:t xml:space="preserve">. Counsel stated that </w:t>
      </w:r>
      <w:r w:rsidR="006E1DAE" w:rsidRPr="009C6BEF">
        <w:rPr>
          <w:rFonts w:ascii="Times New Roman" w:hAnsi="Times New Roman"/>
          <w:sz w:val="23"/>
          <w:szCs w:val="23"/>
        </w:rPr>
        <w:t xml:space="preserve">final action on the regulation </w:t>
      </w:r>
      <w:r w:rsidR="00FB0286" w:rsidRPr="009C6BEF">
        <w:rPr>
          <w:rFonts w:ascii="Times New Roman" w:hAnsi="Times New Roman"/>
          <w:sz w:val="23"/>
          <w:szCs w:val="23"/>
        </w:rPr>
        <w:t xml:space="preserve">was published in the Maryland Register on February 20, 2026, and that it would </w:t>
      </w:r>
      <w:r w:rsidR="006E1DAE" w:rsidRPr="009C6BEF">
        <w:rPr>
          <w:rFonts w:ascii="Times New Roman" w:hAnsi="Times New Roman"/>
          <w:sz w:val="23"/>
          <w:szCs w:val="23"/>
        </w:rPr>
        <w:t xml:space="preserve">take effect </w:t>
      </w:r>
      <w:r w:rsidR="00FB0286" w:rsidRPr="009C6BEF">
        <w:rPr>
          <w:rFonts w:ascii="Times New Roman" w:hAnsi="Times New Roman"/>
          <w:sz w:val="23"/>
          <w:szCs w:val="23"/>
        </w:rPr>
        <w:t xml:space="preserve">on March 2, 2026. </w:t>
      </w:r>
    </w:p>
    <w:p w14:paraId="4BBED794" w14:textId="77777777" w:rsidR="00A5305A" w:rsidRPr="009C6BEF" w:rsidRDefault="00A5305A" w:rsidP="00D4640D">
      <w:pPr>
        <w:spacing w:after="0" w:line="240" w:lineRule="auto"/>
        <w:jc w:val="both"/>
        <w:rPr>
          <w:rFonts w:ascii="Times New Roman" w:hAnsi="Times New Roman"/>
          <w:sz w:val="23"/>
          <w:szCs w:val="23"/>
        </w:rPr>
      </w:pPr>
    </w:p>
    <w:p w14:paraId="4A9B6545" w14:textId="1645A90C" w:rsidR="00F33A1C" w:rsidRPr="009C6BEF" w:rsidRDefault="00FB0286" w:rsidP="005F31D7">
      <w:pPr>
        <w:spacing w:after="0" w:line="240" w:lineRule="auto"/>
        <w:jc w:val="both"/>
        <w:rPr>
          <w:rFonts w:ascii="Times New Roman" w:hAnsi="Times New Roman"/>
          <w:sz w:val="23"/>
          <w:szCs w:val="23"/>
        </w:rPr>
      </w:pPr>
      <w:r w:rsidRPr="009C6BEF">
        <w:rPr>
          <w:rFonts w:ascii="Times New Roman" w:hAnsi="Times New Roman"/>
          <w:sz w:val="23"/>
          <w:szCs w:val="23"/>
        </w:rPr>
        <w:t xml:space="preserve">Chairman </w:t>
      </w:r>
      <w:r w:rsidR="00A5305A" w:rsidRPr="009C6BEF">
        <w:rPr>
          <w:rFonts w:ascii="Times New Roman" w:hAnsi="Times New Roman"/>
          <w:sz w:val="23"/>
          <w:szCs w:val="23"/>
        </w:rPr>
        <w:t xml:space="preserve">Jones </w:t>
      </w:r>
      <w:r w:rsidRPr="009C6BEF">
        <w:rPr>
          <w:rFonts w:ascii="Times New Roman" w:hAnsi="Times New Roman"/>
          <w:sz w:val="23"/>
          <w:szCs w:val="23"/>
        </w:rPr>
        <w:t>requested an update from Director</w:t>
      </w:r>
      <w:r w:rsidR="00A5305A" w:rsidRPr="009C6BEF">
        <w:rPr>
          <w:rFonts w:ascii="Times New Roman" w:hAnsi="Times New Roman"/>
          <w:sz w:val="23"/>
          <w:szCs w:val="23"/>
        </w:rPr>
        <w:t xml:space="preserve"> Marquette </w:t>
      </w:r>
      <w:r w:rsidRPr="009C6BEF">
        <w:rPr>
          <w:rFonts w:ascii="Times New Roman" w:hAnsi="Times New Roman"/>
          <w:sz w:val="23"/>
          <w:szCs w:val="23"/>
        </w:rPr>
        <w:t>on the development of legislation that would prohibit M</w:t>
      </w:r>
      <w:r w:rsidR="008759BC">
        <w:rPr>
          <w:rFonts w:ascii="Times New Roman" w:hAnsi="Times New Roman"/>
          <w:sz w:val="23"/>
          <w:szCs w:val="23"/>
        </w:rPr>
        <w:t>aster HVACR</w:t>
      </w:r>
      <w:r w:rsidRPr="009C6BEF">
        <w:rPr>
          <w:rFonts w:ascii="Times New Roman" w:hAnsi="Times New Roman"/>
          <w:sz w:val="23"/>
          <w:szCs w:val="23"/>
        </w:rPr>
        <w:t xml:space="preserve"> licensees from affiliating their licenses with more than one (1) company.</w:t>
      </w:r>
      <w:r w:rsidR="006E1DAE" w:rsidRPr="009C6BEF">
        <w:rPr>
          <w:rFonts w:ascii="Times New Roman" w:hAnsi="Times New Roman"/>
          <w:sz w:val="23"/>
          <w:szCs w:val="23"/>
        </w:rPr>
        <w:t xml:space="preserve"> </w:t>
      </w:r>
      <w:r w:rsidRPr="009C6BEF">
        <w:rPr>
          <w:rFonts w:ascii="Times New Roman" w:hAnsi="Times New Roman"/>
          <w:sz w:val="23"/>
          <w:szCs w:val="23"/>
        </w:rPr>
        <w:t xml:space="preserve">Director Marquette stated </w:t>
      </w:r>
      <w:r w:rsidR="00051A12" w:rsidRPr="009C6BEF">
        <w:rPr>
          <w:rFonts w:ascii="Times New Roman" w:hAnsi="Times New Roman"/>
          <w:sz w:val="23"/>
          <w:szCs w:val="23"/>
        </w:rPr>
        <w:t xml:space="preserve">that more research would need to be done before any legislation could be drafted to ensure compliance with the law.  He added that there would need to be some internal processes put in place before any such legislation could be enacted. </w:t>
      </w:r>
    </w:p>
    <w:p w14:paraId="7C2BD7B9" w14:textId="77777777" w:rsidR="00F33A1C" w:rsidRPr="009C6BEF" w:rsidRDefault="00F33A1C" w:rsidP="00D4640D">
      <w:pPr>
        <w:spacing w:after="0" w:line="240" w:lineRule="auto"/>
        <w:jc w:val="both"/>
        <w:rPr>
          <w:rFonts w:ascii="Times New Roman" w:hAnsi="Times New Roman"/>
          <w:sz w:val="23"/>
          <w:szCs w:val="23"/>
        </w:rPr>
      </w:pPr>
    </w:p>
    <w:p w14:paraId="713B34E3" w14:textId="17AA4DF5" w:rsidR="00BD1D06" w:rsidRPr="009C6BEF" w:rsidRDefault="00BD1D06" w:rsidP="00707288">
      <w:pPr>
        <w:pStyle w:val="Heading2"/>
      </w:pPr>
      <w:r w:rsidRPr="009C6BEF">
        <w:t>N</w:t>
      </w:r>
      <w:r w:rsidR="004B3EF8" w:rsidRPr="009C6BEF">
        <w:t>EW BUSINESS:</w:t>
      </w:r>
    </w:p>
    <w:p w14:paraId="1A15EC9B" w14:textId="77777777" w:rsidR="00635CC7" w:rsidRPr="009C6BEF" w:rsidRDefault="00635CC7" w:rsidP="00D4640D">
      <w:pPr>
        <w:spacing w:after="0" w:line="240" w:lineRule="auto"/>
        <w:jc w:val="both"/>
        <w:rPr>
          <w:rFonts w:ascii="Times New Roman" w:hAnsi="Times New Roman"/>
          <w:sz w:val="23"/>
          <w:szCs w:val="23"/>
        </w:rPr>
      </w:pPr>
    </w:p>
    <w:p w14:paraId="1E36F04E" w14:textId="3835FE1F" w:rsidR="00C77A6D" w:rsidRPr="009C6BEF" w:rsidRDefault="000949F3" w:rsidP="00D4640D">
      <w:pPr>
        <w:spacing w:after="0" w:line="240" w:lineRule="auto"/>
        <w:jc w:val="both"/>
        <w:rPr>
          <w:rFonts w:ascii="Times New Roman" w:hAnsi="Times New Roman"/>
          <w:bCs/>
          <w:sz w:val="23"/>
          <w:szCs w:val="23"/>
        </w:rPr>
      </w:pPr>
      <w:r w:rsidRPr="009C6BEF">
        <w:rPr>
          <w:rFonts w:ascii="Times New Roman" w:hAnsi="Times New Roman"/>
          <w:bCs/>
          <w:sz w:val="23"/>
          <w:szCs w:val="23"/>
        </w:rPr>
        <w:t xml:space="preserve">There was no New Business to be discussed. </w:t>
      </w:r>
    </w:p>
    <w:p w14:paraId="7C975198" w14:textId="77777777" w:rsidR="00EA16F5" w:rsidRPr="009C6BEF" w:rsidRDefault="00EA16F5" w:rsidP="00444B36">
      <w:pPr>
        <w:spacing w:after="0" w:line="240" w:lineRule="auto"/>
        <w:rPr>
          <w:rFonts w:ascii="Times New Roman" w:hAnsi="Times New Roman"/>
          <w:b/>
          <w:sz w:val="23"/>
          <w:szCs w:val="23"/>
          <w:u w:val="single"/>
        </w:rPr>
      </w:pPr>
    </w:p>
    <w:p w14:paraId="3CADA75E" w14:textId="0785904A" w:rsidR="00A10FF8" w:rsidRPr="009C6BEF" w:rsidRDefault="00A10FF8" w:rsidP="00707288">
      <w:pPr>
        <w:pStyle w:val="Heading2"/>
      </w:pPr>
      <w:r w:rsidRPr="009C6BEF">
        <w:t>E</w:t>
      </w:r>
      <w:r w:rsidR="004B3EF8" w:rsidRPr="009C6BEF">
        <w:t>XECUTIVE DIRECTOR’S REPORT:</w:t>
      </w:r>
    </w:p>
    <w:p w14:paraId="6CFAA27A" w14:textId="77777777" w:rsidR="00A10FF8" w:rsidRPr="009C6BEF" w:rsidRDefault="00A10FF8" w:rsidP="00A10FF8">
      <w:pPr>
        <w:spacing w:after="0" w:line="240" w:lineRule="auto"/>
        <w:jc w:val="both"/>
        <w:rPr>
          <w:rFonts w:ascii="Times New Roman" w:hAnsi="Times New Roman"/>
          <w:b/>
          <w:sz w:val="23"/>
          <w:szCs w:val="23"/>
          <w:u w:val="single"/>
        </w:rPr>
      </w:pPr>
    </w:p>
    <w:p w14:paraId="77409BDA" w14:textId="7706B072" w:rsidR="006A394D" w:rsidRPr="009C6BEF" w:rsidRDefault="00635CC7" w:rsidP="00044C2C">
      <w:pPr>
        <w:spacing w:after="0" w:line="240" w:lineRule="auto"/>
        <w:jc w:val="both"/>
        <w:rPr>
          <w:rFonts w:ascii="Times New Roman" w:hAnsi="Times New Roman"/>
          <w:sz w:val="23"/>
          <w:szCs w:val="23"/>
        </w:rPr>
      </w:pPr>
      <w:r w:rsidRPr="009C6BEF">
        <w:rPr>
          <w:rFonts w:ascii="Times New Roman" w:hAnsi="Times New Roman"/>
          <w:sz w:val="23"/>
          <w:szCs w:val="23"/>
        </w:rPr>
        <w:t>Director</w:t>
      </w:r>
      <w:r w:rsidR="000949F3" w:rsidRPr="009C6BEF">
        <w:rPr>
          <w:rFonts w:ascii="Times New Roman" w:hAnsi="Times New Roman"/>
          <w:sz w:val="23"/>
          <w:szCs w:val="23"/>
        </w:rPr>
        <w:t xml:space="preserve"> </w:t>
      </w:r>
      <w:r w:rsidR="005F31D7" w:rsidRPr="009C6BEF">
        <w:rPr>
          <w:rFonts w:ascii="Times New Roman" w:hAnsi="Times New Roman"/>
          <w:sz w:val="23"/>
          <w:szCs w:val="23"/>
        </w:rPr>
        <w:t xml:space="preserve">Marquette </w:t>
      </w:r>
      <w:r w:rsidR="000949F3" w:rsidRPr="009C6BEF">
        <w:rPr>
          <w:rFonts w:ascii="Times New Roman" w:hAnsi="Times New Roman"/>
          <w:sz w:val="23"/>
          <w:szCs w:val="23"/>
        </w:rPr>
        <w:t>informed the Board</w:t>
      </w:r>
      <w:r w:rsidR="00085120" w:rsidRPr="009C6BEF">
        <w:rPr>
          <w:rFonts w:ascii="Times New Roman" w:hAnsi="Times New Roman"/>
          <w:sz w:val="23"/>
          <w:szCs w:val="23"/>
        </w:rPr>
        <w:t xml:space="preserve"> </w:t>
      </w:r>
      <w:r w:rsidR="004571A0" w:rsidRPr="009C6BEF">
        <w:rPr>
          <w:rFonts w:ascii="Times New Roman" w:hAnsi="Times New Roman"/>
          <w:sz w:val="23"/>
          <w:szCs w:val="23"/>
        </w:rPr>
        <w:t>that</w:t>
      </w:r>
      <w:r w:rsidR="000949F3" w:rsidRPr="009C6BEF">
        <w:rPr>
          <w:rFonts w:ascii="Times New Roman" w:hAnsi="Times New Roman"/>
          <w:sz w:val="23"/>
          <w:szCs w:val="23"/>
        </w:rPr>
        <w:t xml:space="preserve"> </w:t>
      </w:r>
      <w:r w:rsidR="006A394D" w:rsidRPr="009C6BEF">
        <w:rPr>
          <w:rFonts w:ascii="Times New Roman" w:hAnsi="Times New Roman"/>
          <w:sz w:val="23"/>
          <w:szCs w:val="23"/>
        </w:rPr>
        <w:t>Mr. Will</w:t>
      </w:r>
      <w:r w:rsidR="004571A0" w:rsidRPr="009C6BEF">
        <w:rPr>
          <w:rFonts w:ascii="Times New Roman" w:hAnsi="Times New Roman"/>
          <w:sz w:val="23"/>
          <w:szCs w:val="23"/>
        </w:rPr>
        <w:t>iam</w:t>
      </w:r>
      <w:r w:rsidR="006A394D" w:rsidRPr="009C6BEF">
        <w:rPr>
          <w:rFonts w:ascii="Times New Roman" w:hAnsi="Times New Roman"/>
          <w:sz w:val="23"/>
          <w:szCs w:val="23"/>
        </w:rPr>
        <w:t xml:space="preserve"> Gross</w:t>
      </w:r>
      <w:r w:rsidR="004571A0" w:rsidRPr="009C6BEF">
        <w:rPr>
          <w:rFonts w:ascii="Times New Roman" w:hAnsi="Times New Roman"/>
          <w:sz w:val="23"/>
          <w:szCs w:val="23"/>
        </w:rPr>
        <w:t xml:space="preserve"> accepted a new position </w:t>
      </w:r>
      <w:r w:rsidR="006E1DAE" w:rsidRPr="009C6BEF">
        <w:rPr>
          <w:rFonts w:ascii="Times New Roman" w:hAnsi="Times New Roman"/>
          <w:sz w:val="23"/>
          <w:szCs w:val="23"/>
        </w:rPr>
        <w:t xml:space="preserve">within Labor </w:t>
      </w:r>
      <w:r w:rsidR="004571A0" w:rsidRPr="009C6BEF">
        <w:rPr>
          <w:rFonts w:ascii="Times New Roman" w:hAnsi="Times New Roman"/>
          <w:sz w:val="23"/>
          <w:szCs w:val="23"/>
        </w:rPr>
        <w:t>and was no longer with the MD Board of HVACR Contractors. Director Marquette wished Mr. Gross well and stated</w:t>
      </w:r>
      <w:r w:rsidR="009C6BEF">
        <w:rPr>
          <w:rFonts w:ascii="Times New Roman" w:hAnsi="Times New Roman"/>
          <w:sz w:val="23"/>
          <w:szCs w:val="23"/>
        </w:rPr>
        <w:t xml:space="preserve"> that</w:t>
      </w:r>
      <w:r w:rsidR="004571A0" w:rsidRPr="009C6BEF">
        <w:rPr>
          <w:rFonts w:ascii="Times New Roman" w:hAnsi="Times New Roman"/>
          <w:sz w:val="23"/>
          <w:szCs w:val="23"/>
        </w:rPr>
        <w:t xml:space="preserve"> </w:t>
      </w:r>
      <w:r w:rsidR="009C6BEF" w:rsidRPr="009C6BEF">
        <w:rPr>
          <w:rFonts w:ascii="Times New Roman" w:hAnsi="Times New Roman"/>
          <w:sz w:val="23"/>
          <w:szCs w:val="23"/>
        </w:rPr>
        <w:t>Ms</w:t>
      </w:r>
      <w:r w:rsidR="004571A0" w:rsidRPr="009C6BEF">
        <w:rPr>
          <w:rFonts w:ascii="Times New Roman" w:hAnsi="Times New Roman"/>
          <w:sz w:val="23"/>
          <w:szCs w:val="23"/>
        </w:rPr>
        <w:t xml:space="preserve">. Thornton </w:t>
      </w:r>
      <w:r w:rsidR="006E1DAE" w:rsidRPr="009C6BEF">
        <w:rPr>
          <w:rFonts w:ascii="Times New Roman" w:hAnsi="Times New Roman"/>
          <w:sz w:val="23"/>
          <w:szCs w:val="23"/>
        </w:rPr>
        <w:t>would</w:t>
      </w:r>
      <w:r w:rsidR="004571A0" w:rsidRPr="009C6BEF">
        <w:rPr>
          <w:rFonts w:ascii="Times New Roman" w:hAnsi="Times New Roman"/>
          <w:sz w:val="23"/>
          <w:szCs w:val="23"/>
        </w:rPr>
        <w:t xml:space="preserve"> assist with the day</w:t>
      </w:r>
      <w:r w:rsidR="006E1DAE" w:rsidRPr="009C6BEF">
        <w:rPr>
          <w:rFonts w:ascii="Times New Roman" w:hAnsi="Times New Roman"/>
          <w:sz w:val="23"/>
          <w:szCs w:val="23"/>
        </w:rPr>
        <w:t>-</w:t>
      </w:r>
      <w:r w:rsidR="004571A0" w:rsidRPr="009C6BEF">
        <w:rPr>
          <w:rFonts w:ascii="Times New Roman" w:hAnsi="Times New Roman"/>
          <w:sz w:val="23"/>
          <w:szCs w:val="23"/>
        </w:rPr>
        <w:t>to</w:t>
      </w:r>
      <w:r w:rsidR="006E1DAE" w:rsidRPr="009C6BEF">
        <w:rPr>
          <w:rFonts w:ascii="Times New Roman" w:hAnsi="Times New Roman"/>
          <w:sz w:val="23"/>
          <w:szCs w:val="23"/>
        </w:rPr>
        <w:t>-</w:t>
      </w:r>
      <w:r w:rsidR="004571A0" w:rsidRPr="009C6BEF">
        <w:rPr>
          <w:rFonts w:ascii="Times New Roman" w:hAnsi="Times New Roman"/>
          <w:sz w:val="23"/>
          <w:szCs w:val="23"/>
        </w:rPr>
        <w:t>day operations of the Board</w:t>
      </w:r>
      <w:r w:rsidR="006E1DAE" w:rsidRPr="009C6BEF">
        <w:rPr>
          <w:rFonts w:ascii="Times New Roman" w:hAnsi="Times New Roman"/>
          <w:sz w:val="23"/>
          <w:szCs w:val="23"/>
        </w:rPr>
        <w:t xml:space="preserve"> for the time being</w:t>
      </w:r>
      <w:r w:rsidR="004571A0" w:rsidRPr="009C6BEF">
        <w:rPr>
          <w:rFonts w:ascii="Times New Roman" w:hAnsi="Times New Roman"/>
          <w:sz w:val="23"/>
          <w:szCs w:val="23"/>
        </w:rPr>
        <w:t xml:space="preserve">. </w:t>
      </w:r>
    </w:p>
    <w:p w14:paraId="3AD171A3" w14:textId="77777777" w:rsidR="004571A0" w:rsidRPr="009C6BEF" w:rsidRDefault="004571A0" w:rsidP="00044C2C">
      <w:pPr>
        <w:spacing w:after="0" w:line="240" w:lineRule="auto"/>
        <w:jc w:val="both"/>
        <w:rPr>
          <w:rFonts w:ascii="Times New Roman" w:hAnsi="Times New Roman"/>
          <w:sz w:val="23"/>
          <w:szCs w:val="23"/>
        </w:rPr>
      </w:pPr>
    </w:p>
    <w:p w14:paraId="06204372" w14:textId="593F5CD5" w:rsidR="006A394D" w:rsidRPr="009C6BEF" w:rsidRDefault="004571A0" w:rsidP="00044C2C">
      <w:pPr>
        <w:spacing w:after="0" w:line="240" w:lineRule="auto"/>
        <w:jc w:val="both"/>
        <w:rPr>
          <w:rFonts w:ascii="Times New Roman" w:hAnsi="Times New Roman"/>
          <w:sz w:val="23"/>
          <w:szCs w:val="23"/>
        </w:rPr>
      </w:pPr>
      <w:r w:rsidRPr="009C6BEF">
        <w:rPr>
          <w:rFonts w:ascii="Times New Roman" w:hAnsi="Times New Roman"/>
          <w:sz w:val="23"/>
          <w:szCs w:val="23"/>
        </w:rPr>
        <w:t>Director Marquette reported that there were no new updates to report regarding the proposed reciproc</w:t>
      </w:r>
      <w:r w:rsidR="006E1DAE" w:rsidRPr="009C6BEF">
        <w:rPr>
          <w:rFonts w:ascii="Times New Roman" w:hAnsi="Times New Roman"/>
          <w:sz w:val="23"/>
          <w:szCs w:val="23"/>
        </w:rPr>
        <w:t>al licensing</w:t>
      </w:r>
      <w:r w:rsidRPr="009C6BEF">
        <w:rPr>
          <w:rFonts w:ascii="Times New Roman" w:hAnsi="Times New Roman"/>
          <w:sz w:val="23"/>
          <w:szCs w:val="23"/>
        </w:rPr>
        <w:t xml:space="preserve"> agreement with </w:t>
      </w:r>
      <w:r w:rsidR="006E1DAE" w:rsidRPr="009C6BEF">
        <w:rPr>
          <w:rFonts w:ascii="Times New Roman" w:hAnsi="Times New Roman"/>
          <w:sz w:val="23"/>
          <w:szCs w:val="23"/>
        </w:rPr>
        <w:t xml:space="preserve">the </w:t>
      </w:r>
      <w:r w:rsidRPr="009C6BEF">
        <w:rPr>
          <w:rFonts w:ascii="Times New Roman" w:hAnsi="Times New Roman"/>
          <w:sz w:val="23"/>
          <w:szCs w:val="23"/>
        </w:rPr>
        <w:t>D</w:t>
      </w:r>
      <w:r w:rsidR="006E1DAE" w:rsidRPr="009C6BEF">
        <w:rPr>
          <w:rFonts w:ascii="Times New Roman" w:hAnsi="Times New Roman"/>
          <w:sz w:val="23"/>
          <w:szCs w:val="23"/>
        </w:rPr>
        <w:t>istrict of Columbia Board of Industrial Trades (“D.</w:t>
      </w:r>
      <w:r w:rsidRPr="009C6BEF">
        <w:rPr>
          <w:rFonts w:ascii="Times New Roman" w:hAnsi="Times New Roman"/>
          <w:sz w:val="23"/>
          <w:szCs w:val="23"/>
        </w:rPr>
        <w:t>C.</w:t>
      </w:r>
      <w:r w:rsidR="006E1DAE" w:rsidRPr="009C6BEF">
        <w:rPr>
          <w:rFonts w:ascii="Times New Roman" w:hAnsi="Times New Roman"/>
          <w:sz w:val="23"/>
          <w:szCs w:val="23"/>
        </w:rPr>
        <w:t>”).</w:t>
      </w:r>
      <w:r w:rsidRPr="009C6BEF">
        <w:rPr>
          <w:rFonts w:ascii="Times New Roman" w:hAnsi="Times New Roman"/>
          <w:sz w:val="23"/>
          <w:szCs w:val="23"/>
        </w:rPr>
        <w:t xml:space="preserve"> He stated that the D</w:t>
      </w:r>
      <w:r w:rsidR="006E1DAE" w:rsidRPr="009C6BEF">
        <w:rPr>
          <w:rFonts w:ascii="Times New Roman" w:hAnsi="Times New Roman"/>
          <w:sz w:val="23"/>
          <w:szCs w:val="23"/>
        </w:rPr>
        <w:t>.</w:t>
      </w:r>
      <w:r w:rsidRPr="009C6BEF">
        <w:rPr>
          <w:rFonts w:ascii="Times New Roman" w:hAnsi="Times New Roman"/>
          <w:sz w:val="23"/>
          <w:szCs w:val="23"/>
        </w:rPr>
        <w:t>C</w:t>
      </w:r>
      <w:r w:rsidR="006E1DAE" w:rsidRPr="009C6BEF">
        <w:rPr>
          <w:rFonts w:ascii="Times New Roman" w:hAnsi="Times New Roman"/>
          <w:sz w:val="23"/>
          <w:szCs w:val="23"/>
        </w:rPr>
        <w:t>.</w:t>
      </w:r>
      <w:r w:rsidRPr="009C6BEF">
        <w:rPr>
          <w:rFonts w:ascii="Times New Roman" w:hAnsi="Times New Roman"/>
          <w:sz w:val="23"/>
          <w:szCs w:val="23"/>
        </w:rPr>
        <w:t xml:space="preserve"> was reviewing the draft of the agreement and they would reach out to him after they agreed upon a final draft of the agreement. Director Marquette stated he would present the final draft to the Board for approval when it was complete. </w:t>
      </w:r>
    </w:p>
    <w:p w14:paraId="31077923" w14:textId="77777777" w:rsidR="00C77A6D" w:rsidRPr="009C6BEF" w:rsidRDefault="00C77A6D" w:rsidP="00263033">
      <w:pPr>
        <w:spacing w:after="0" w:line="240" w:lineRule="auto"/>
        <w:jc w:val="both"/>
        <w:rPr>
          <w:rFonts w:ascii="Times New Roman" w:hAnsi="Times New Roman"/>
          <w:b/>
          <w:sz w:val="23"/>
          <w:szCs w:val="23"/>
          <w:u w:val="single"/>
        </w:rPr>
      </w:pPr>
    </w:p>
    <w:p w14:paraId="06BF0949" w14:textId="3D4C4AD7" w:rsidR="00FE7E47" w:rsidRPr="009C6BEF" w:rsidRDefault="00A10FF8" w:rsidP="00707288">
      <w:pPr>
        <w:pStyle w:val="Heading2"/>
      </w:pPr>
      <w:proofErr w:type="gramStart"/>
      <w:r w:rsidRPr="009C6BEF">
        <w:t>C</w:t>
      </w:r>
      <w:r w:rsidR="004B3EF8" w:rsidRPr="009C6BEF">
        <w:t>OUNSEL’S</w:t>
      </w:r>
      <w:proofErr w:type="gramEnd"/>
      <w:r w:rsidR="004B3EF8" w:rsidRPr="009C6BEF">
        <w:t xml:space="preserve"> REPORT:</w:t>
      </w:r>
    </w:p>
    <w:p w14:paraId="69D3F9A1" w14:textId="77777777" w:rsidR="00EA04C2" w:rsidRPr="009C6BEF" w:rsidRDefault="00EA04C2" w:rsidP="00263033">
      <w:pPr>
        <w:spacing w:after="0" w:line="240" w:lineRule="auto"/>
        <w:jc w:val="both"/>
        <w:rPr>
          <w:rFonts w:ascii="Times New Roman" w:hAnsi="Times New Roman"/>
          <w:sz w:val="23"/>
          <w:szCs w:val="23"/>
        </w:rPr>
      </w:pPr>
    </w:p>
    <w:p w14:paraId="2A89A8BD" w14:textId="5D1F846F" w:rsidR="006359B0" w:rsidRPr="009C6BEF" w:rsidRDefault="00447779" w:rsidP="006359B0">
      <w:pPr>
        <w:spacing w:after="0" w:line="240" w:lineRule="auto"/>
        <w:jc w:val="both"/>
        <w:rPr>
          <w:rFonts w:ascii="Times New Roman" w:hAnsi="Times New Roman"/>
          <w:sz w:val="23"/>
          <w:szCs w:val="23"/>
        </w:rPr>
      </w:pPr>
      <w:r w:rsidRPr="009C6BEF">
        <w:rPr>
          <w:rFonts w:ascii="Times New Roman" w:hAnsi="Times New Roman"/>
          <w:sz w:val="23"/>
          <w:szCs w:val="23"/>
        </w:rPr>
        <w:t xml:space="preserve">Counsel </w:t>
      </w:r>
      <w:r w:rsidR="00263033" w:rsidRPr="009C6BEF">
        <w:rPr>
          <w:rFonts w:ascii="Times New Roman" w:hAnsi="Times New Roman"/>
          <w:sz w:val="23"/>
          <w:szCs w:val="23"/>
        </w:rPr>
        <w:t xml:space="preserve">did not offer </w:t>
      </w:r>
      <w:r w:rsidR="006E7D9C" w:rsidRPr="009C6BEF">
        <w:rPr>
          <w:rFonts w:ascii="Times New Roman" w:hAnsi="Times New Roman"/>
          <w:sz w:val="23"/>
          <w:szCs w:val="23"/>
        </w:rPr>
        <w:t xml:space="preserve">a report </w:t>
      </w:r>
      <w:r w:rsidR="006F0653" w:rsidRPr="009C6BEF">
        <w:rPr>
          <w:rFonts w:ascii="Times New Roman" w:hAnsi="Times New Roman"/>
          <w:sz w:val="23"/>
          <w:szCs w:val="23"/>
        </w:rPr>
        <w:t xml:space="preserve">but </w:t>
      </w:r>
      <w:r w:rsidR="00B27984" w:rsidRPr="009C6BEF">
        <w:rPr>
          <w:rFonts w:ascii="Times New Roman" w:hAnsi="Times New Roman"/>
          <w:sz w:val="23"/>
          <w:szCs w:val="23"/>
        </w:rPr>
        <w:t xml:space="preserve">did </w:t>
      </w:r>
      <w:r w:rsidR="004571A0" w:rsidRPr="009C6BEF">
        <w:rPr>
          <w:rFonts w:ascii="Times New Roman" w:hAnsi="Times New Roman"/>
          <w:sz w:val="23"/>
          <w:szCs w:val="23"/>
        </w:rPr>
        <w:t>remind that Board that they would need to enter into a Closed Session</w:t>
      </w:r>
      <w:r w:rsidR="006E1DAE" w:rsidRPr="009C6BEF">
        <w:rPr>
          <w:rFonts w:ascii="Times New Roman" w:hAnsi="Times New Roman"/>
          <w:sz w:val="23"/>
          <w:szCs w:val="23"/>
        </w:rPr>
        <w:t xml:space="preserve"> to consider an application from an individual who reported a criminal history.</w:t>
      </w:r>
    </w:p>
    <w:p w14:paraId="574D3FFD" w14:textId="0F414800" w:rsidR="004961A9" w:rsidRPr="009C6BEF" w:rsidRDefault="004961A9" w:rsidP="004961A9">
      <w:pPr>
        <w:spacing w:after="0" w:line="240" w:lineRule="auto"/>
        <w:jc w:val="both"/>
        <w:rPr>
          <w:rFonts w:ascii="Times New Roman" w:hAnsi="Times New Roman"/>
          <w:sz w:val="23"/>
          <w:szCs w:val="23"/>
        </w:rPr>
      </w:pPr>
    </w:p>
    <w:p w14:paraId="286EE199" w14:textId="659389F7" w:rsidR="00353D28" w:rsidRPr="009C6BEF" w:rsidRDefault="00353D28" w:rsidP="00707288">
      <w:pPr>
        <w:pStyle w:val="Heading2"/>
      </w:pPr>
      <w:r w:rsidRPr="009C6BEF">
        <w:t>CHAIRMAN’S REPORT:</w:t>
      </w:r>
    </w:p>
    <w:p w14:paraId="24D0C844" w14:textId="77777777" w:rsidR="009C6BEF" w:rsidRDefault="00353D28" w:rsidP="006359B0">
      <w:pPr>
        <w:spacing w:after="0" w:line="240" w:lineRule="auto"/>
        <w:jc w:val="both"/>
        <w:rPr>
          <w:rFonts w:ascii="Times New Roman" w:hAnsi="Times New Roman"/>
          <w:sz w:val="23"/>
          <w:szCs w:val="23"/>
        </w:rPr>
      </w:pPr>
      <w:r w:rsidRPr="009C6BEF">
        <w:rPr>
          <w:rFonts w:ascii="Times New Roman" w:hAnsi="Times New Roman"/>
          <w:sz w:val="23"/>
          <w:szCs w:val="23"/>
        </w:rPr>
        <w:t>The Chairman</w:t>
      </w:r>
      <w:r w:rsidR="004571A0" w:rsidRPr="009C6BEF">
        <w:rPr>
          <w:rFonts w:ascii="Times New Roman" w:hAnsi="Times New Roman"/>
          <w:sz w:val="23"/>
          <w:szCs w:val="23"/>
        </w:rPr>
        <w:t>’s Report was postponed until after the Closed Session concluded</w:t>
      </w:r>
      <w:r w:rsidR="006E1DAE" w:rsidRPr="009C6BEF">
        <w:rPr>
          <w:rFonts w:ascii="Times New Roman" w:hAnsi="Times New Roman"/>
          <w:sz w:val="23"/>
          <w:szCs w:val="23"/>
        </w:rPr>
        <w:t>, after which</w:t>
      </w:r>
      <w:r w:rsidR="004571A0" w:rsidRPr="009C6BEF">
        <w:rPr>
          <w:rFonts w:ascii="Times New Roman" w:hAnsi="Times New Roman"/>
          <w:sz w:val="23"/>
          <w:szCs w:val="23"/>
        </w:rPr>
        <w:t xml:space="preserve"> Chairman Jones </w:t>
      </w:r>
      <w:r w:rsidR="00BA1285" w:rsidRPr="009C6BEF">
        <w:rPr>
          <w:rFonts w:ascii="Times New Roman" w:hAnsi="Times New Roman"/>
          <w:sz w:val="23"/>
          <w:szCs w:val="23"/>
        </w:rPr>
        <w:t xml:space="preserve">did not </w:t>
      </w:r>
      <w:r w:rsidR="004571A0" w:rsidRPr="009C6BEF">
        <w:rPr>
          <w:rFonts w:ascii="Times New Roman" w:hAnsi="Times New Roman"/>
          <w:sz w:val="23"/>
          <w:szCs w:val="23"/>
        </w:rPr>
        <w:t xml:space="preserve">offer a report. </w:t>
      </w:r>
    </w:p>
    <w:p w14:paraId="304DA55F" w14:textId="1D87EE3D" w:rsidR="006359B0" w:rsidRPr="00707288" w:rsidRDefault="004B3EF8" w:rsidP="00707288">
      <w:pPr>
        <w:pStyle w:val="Heading2"/>
        <w:rPr>
          <w:rFonts w:ascii="Times New Roman" w:hAnsi="Times New Roman"/>
          <w:b/>
          <w:sz w:val="23"/>
          <w:szCs w:val="23"/>
          <w:u w:val="single"/>
        </w:rPr>
      </w:pPr>
      <w:r w:rsidRPr="009C6BEF">
        <w:t>CLOSED SESSION:</w:t>
      </w:r>
    </w:p>
    <w:p w14:paraId="1BBF6683" w14:textId="77777777" w:rsidR="006359B0" w:rsidRPr="009C6BEF" w:rsidRDefault="006359B0" w:rsidP="006359B0">
      <w:pPr>
        <w:spacing w:after="0" w:line="240" w:lineRule="auto"/>
        <w:jc w:val="both"/>
        <w:rPr>
          <w:rFonts w:ascii="Times New Roman" w:hAnsi="Times New Roman"/>
          <w:b/>
          <w:sz w:val="23"/>
          <w:szCs w:val="23"/>
          <w:u w:val="single"/>
        </w:rPr>
      </w:pPr>
    </w:p>
    <w:p w14:paraId="355903F0" w14:textId="614133A9" w:rsidR="00BA1285" w:rsidRPr="009C6BEF" w:rsidRDefault="00816EB0" w:rsidP="00BA1285">
      <w:pPr>
        <w:spacing w:after="0" w:line="240" w:lineRule="auto"/>
        <w:jc w:val="both"/>
        <w:rPr>
          <w:rFonts w:ascii="Times New Roman" w:hAnsi="Times New Roman"/>
          <w:sz w:val="23"/>
          <w:szCs w:val="23"/>
        </w:rPr>
      </w:pPr>
      <w:r w:rsidRPr="009C6BEF">
        <w:rPr>
          <w:rFonts w:ascii="Times New Roman" w:hAnsi="Times New Roman"/>
          <w:sz w:val="23"/>
          <w:szCs w:val="23"/>
        </w:rPr>
        <w:t>The State Board of HVACR Contractors convened in a Closed Session  at 10:4</w:t>
      </w:r>
      <w:r w:rsidR="00BA1285" w:rsidRPr="009C6BEF">
        <w:rPr>
          <w:rFonts w:ascii="Times New Roman" w:hAnsi="Times New Roman"/>
          <w:sz w:val="23"/>
          <w:szCs w:val="23"/>
        </w:rPr>
        <w:t>9</w:t>
      </w:r>
      <w:r w:rsidRPr="009C6BEF">
        <w:rPr>
          <w:rFonts w:ascii="Times New Roman" w:hAnsi="Times New Roman"/>
          <w:sz w:val="23"/>
          <w:szCs w:val="23"/>
        </w:rPr>
        <w:t xml:space="preserve"> a.m., via Google Meet, </w:t>
      </w:r>
      <w:bookmarkStart w:id="2" w:name="_Hlk126665695"/>
      <w:r w:rsidRPr="009C6BEF">
        <w:rPr>
          <w:rFonts w:ascii="Times New Roman" w:hAnsi="Times New Roman"/>
          <w:sz w:val="23"/>
          <w:szCs w:val="23"/>
        </w:rPr>
        <w:t>pursuant to § 3-305(b)(2) and (7) of the Gen. Prov. Art., Md. Ann. Code, to protect the privacy and reputation of a</w:t>
      </w:r>
      <w:r w:rsidR="00BA1285" w:rsidRPr="009C6BEF">
        <w:rPr>
          <w:rFonts w:ascii="Times New Roman" w:hAnsi="Times New Roman"/>
          <w:sz w:val="23"/>
          <w:szCs w:val="23"/>
        </w:rPr>
        <w:t xml:space="preserve"> license</w:t>
      </w:r>
      <w:r w:rsidRPr="009C6BEF">
        <w:rPr>
          <w:rFonts w:ascii="Times New Roman" w:hAnsi="Times New Roman"/>
          <w:sz w:val="23"/>
          <w:szCs w:val="23"/>
        </w:rPr>
        <w:t xml:space="preserve"> applicant who disclosed a criminal </w:t>
      </w:r>
      <w:r w:rsidR="00BA1285" w:rsidRPr="009C6BEF">
        <w:rPr>
          <w:rFonts w:ascii="Times New Roman" w:hAnsi="Times New Roman"/>
          <w:sz w:val="23"/>
          <w:szCs w:val="23"/>
        </w:rPr>
        <w:t xml:space="preserve">history </w:t>
      </w:r>
      <w:r w:rsidRPr="009C6BEF">
        <w:rPr>
          <w:rFonts w:ascii="Times New Roman" w:hAnsi="Times New Roman"/>
          <w:sz w:val="23"/>
          <w:szCs w:val="23"/>
        </w:rPr>
        <w:t>and to obtain advice provided by Counsel r</w:t>
      </w:r>
      <w:bookmarkEnd w:id="2"/>
      <w:r w:rsidRPr="009C6BEF">
        <w:rPr>
          <w:rFonts w:ascii="Times New Roman" w:hAnsi="Times New Roman"/>
          <w:sz w:val="23"/>
          <w:szCs w:val="23"/>
        </w:rPr>
        <w:t>egarding the application upon a motion by Mr. Parker, which was seconded by Mr. Giangrandi, and by a roll call vote, unanimously approved.</w:t>
      </w:r>
      <w:r w:rsidR="00BA1285" w:rsidRPr="009C6BEF">
        <w:rPr>
          <w:rFonts w:ascii="Times New Roman" w:hAnsi="Times New Roman"/>
          <w:sz w:val="23"/>
          <w:szCs w:val="23"/>
        </w:rPr>
        <w:t xml:space="preserve"> Mr. Weglarz joined the meeting at 10:53 a.m. </w:t>
      </w:r>
    </w:p>
    <w:p w14:paraId="3314BE72" w14:textId="77777777" w:rsidR="00BA1285" w:rsidRPr="009C6BEF" w:rsidRDefault="00BA1285" w:rsidP="00353D28">
      <w:pPr>
        <w:spacing w:after="0" w:line="240" w:lineRule="auto"/>
        <w:jc w:val="both"/>
        <w:rPr>
          <w:rFonts w:ascii="Times New Roman" w:hAnsi="Times New Roman"/>
          <w:sz w:val="23"/>
          <w:szCs w:val="23"/>
        </w:rPr>
      </w:pPr>
    </w:p>
    <w:p w14:paraId="62881F8B" w14:textId="1D67D2F5" w:rsidR="00353D28" w:rsidRPr="009C6BEF" w:rsidRDefault="00353D28" w:rsidP="00353D28">
      <w:pPr>
        <w:spacing w:after="0" w:line="240" w:lineRule="auto"/>
        <w:jc w:val="both"/>
        <w:rPr>
          <w:rFonts w:ascii="Times New Roman" w:hAnsi="Times New Roman"/>
          <w:sz w:val="23"/>
          <w:szCs w:val="23"/>
        </w:rPr>
      </w:pPr>
      <w:r w:rsidRPr="009C6BEF">
        <w:rPr>
          <w:rFonts w:ascii="Times New Roman" w:hAnsi="Times New Roman"/>
          <w:sz w:val="23"/>
          <w:szCs w:val="23"/>
        </w:rPr>
        <w:t>Counsel presented an application for an original Apprentice HVACR license.</w:t>
      </w:r>
      <w:r w:rsidR="00BA1285" w:rsidRPr="009C6BEF">
        <w:rPr>
          <w:rFonts w:ascii="Times New Roman" w:hAnsi="Times New Roman"/>
          <w:sz w:val="23"/>
          <w:szCs w:val="23"/>
        </w:rPr>
        <w:t xml:space="preserve"> </w:t>
      </w:r>
      <w:r w:rsidRPr="009C6BEF">
        <w:rPr>
          <w:rFonts w:ascii="Times New Roman" w:hAnsi="Times New Roman"/>
          <w:sz w:val="23"/>
          <w:szCs w:val="23"/>
        </w:rPr>
        <w:t xml:space="preserve">The applicant was convicted in 2014 of three (3) related offences. </w:t>
      </w:r>
      <w:r w:rsidR="00BA1285" w:rsidRPr="009C6BEF">
        <w:rPr>
          <w:rFonts w:ascii="Times New Roman" w:hAnsi="Times New Roman"/>
          <w:sz w:val="23"/>
          <w:szCs w:val="23"/>
        </w:rPr>
        <w:t>They were</w:t>
      </w:r>
      <w:r w:rsidRPr="009C6BEF">
        <w:rPr>
          <w:rFonts w:ascii="Times New Roman" w:hAnsi="Times New Roman"/>
          <w:sz w:val="23"/>
          <w:szCs w:val="23"/>
        </w:rPr>
        <w:t xml:space="preserve"> convicted of murder in the 2</w:t>
      </w:r>
      <w:r w:rsidRPr="009C6BEF">
        <w:rPr>
          <w:rFonts w:ascii="Times New Roman" w:hAnsi="Times New Roman"/>
          <w:sz w:val="23"/>
          <w:szCs w:val="23"/>
          <w:vertAlign w:val="superscript"/>
        </w:rPr>
        <w:t>nd</w:t>
      </w:r>
      <w:r w:rsidRPr="009C6BEF">
        <w:rPr>
          <w:rFonts w:ascii="Times New Roman" w:hAnsi="Times New Roman"/>
          <w:sz w:val="23"/>
          <w:szCs w:val="23"/>
        </w:rPr>
        <w:t xml:space="preserve"> degree and sentenced to 20 years’ incarceration. The applicant was also convicted of possession of a controlled dangerous substance with intent to distribute and marijuana possession. </w:t>
      </w:r>
      <w:r w:rsidR="00BA1285" w:rsidRPr="009C6BEF">
        <w:rPr>
          <w:rFonts w:ascii="Times New Roman" w:hAnsi="Times New Roman"/>
          <w:sz w:val="23"/>
          <w:szCs w:val="23"/>
        </w:rPr>
        <w:t xml:space="preserve">They were </w:t>
      </w:r>
      <w:r w:rsidRPr="009C6BEF">
        <w:rPr>
          <w:rFonts w:ascii="Times New Roman" w:hAnsi="Times New Roman"/>
          <w:sz w:val="23"/>
          <w:szCs w:val="23"/>
        </w:rPr>
        <w:t>sentenced to two (2) years’ incarceration for possession of a controlled dangerous substance and one (1) year incarceration for marijuana possession, all to run concurrent to the 20-year sentence for 2</w:t>
      </w:r>
      <w:r w:rsidRPr="009C6BEF">
        <w:rPr>
          <w:rFonts w:ascii="Times New Roman" w:hAnsi="Times New Roman"/>
          <w:sz w:val="23"/>
          <w:szCs w:val="23"/>
          <w:vertAlign w:val="superscript"/>
        </w:rPr>
        <w:t>nd</w:t>
      </w:r>
      <w:r w:rsidRPr="009C6BEF">
        <w:rPr>
          <w:rFonts w:ascii="Times New Roman" w:hAnsi="Times New Roman"/>
          <w:sz w:val="23"/>
          <w:szCs w:val="23"/>
        </w:rPr>
        <w:t xml:space="preserve"> degree murder. The applicant</w:t>
      </w:r>
      <w:r w:rsidR="00BA1285" w:rsidRPr="009C6BEF">
        <w:rPr>
          <w:rFonts w:ascii="Times New Roman" w:hAnsi="Times New Roman"/>
          <w:sz w:val="23"/>
          <w:szCs w:val="23"/>
        </w:rPr>
        <w:t xml:space="preserve"> was incarcerated for</w:t>
      </w:r>
      <w:r w:rsidRPr="009C6BEF">
        <w:rPr>
          <w:rFonts w:ascii="Times New Roman" w:hAnsi="Times New Roman"/>
          <w:sz w:val="23"/>
          <w:szCs w:val="23"/>
        </w:rPr>
        <w:t xml:space="preserve"> </w:t>
      </w:r>
      <w:r w:rsidR="00BA1285" w:rsidRPr="009C6BEF">
        <w:rPr>
          <w:rFonts w:ascii="Times New Roman" w:hAnsi="Times New Roman"/>
          <w:sz w:val="23"/>
          <w:szCs w:val="23"/>
        </w:rPr>
        <w:t xml:space="preserve">12 </w:t>
      </w:r>
      <w:r w:rsidRPr="009C6BEF">
        <w:rPr>
          <w:rFonts w:ascii="Times New Roman" w:hAnsi="Times New Roman"/>
          <w:sz w:val="23"/>
          <w:szCs w:val="23"/>
        </w:rPr>
        <w:t xml:space="preserve">years before being released on probation. </w:t>
      </w:r>
    </w:p>
    <w:p w14:paraId="1B2EF3F6" w14:textId="77777777" w:rsidR="00353D28" w:rsidRPr="009C6BEF" w:rsidRDefault="00353D28" w:rsidP="00353D28">
      <w:pPr>
        <w:spacing w:after="0" w:line="240" w:lineRule="auto"/>
        <w:jc w:val="both"/>
        <w:rPr>
          <w:rFonts w:ascii="Times New Roman" w:hAnsi="Times New Roman"/>
          <w:sz w:val="23"/>
          <w:szCs w:val="23"/>
        </w:rPr>
      </w:pPr>
    </w:p>
    <w:p w14:paraId="6FF41960" w14:textId="3E9B84F9" w:rsidR="00353D28" w:rsidRPr="009C6BEF" w:rsidRDefault="00353D28" w:rsidP="00353D28">
      <w:pPr>
        <w:spacing w:after="0" w:line="240" w:lineRule="auto"/>
        <w:jc w:val="both"/>
        <w:rPr>
          <w:rFonts w:ascii="Times New Roman" w:hAnsi="Times New Roman"/>
          <w:sz w:val="23"/>
          <w:szCs w:val="23"/>
        </w:rPr>
      </w:pPr>
      <w:r w:rsidRPr="009C6BEF">
        <w:rPr>
          <w:rFonts w:ascii="Times New Roman" w:hAnsi="Times New Roman"/>
          <w:sz w:val="23"/>
          <w:szCs w:val="23"/>
        </w:rPr>
        <w:t xml:space="preserve">The applicant submitted a personal statement, in which he expressed remorse for his actions that led to the convictions. The applicant also submitted a compliance letter from his probation agent and a letter of recommendation from his current employer. The letter from his employer indicates the applicant has been employed there since May 20, 2025. Counsel read all three letters for the Board.  </w:t>
      </w:r>
    </w:p>
    <w:p w14:paraId="027E61D4" w14:textId="77777777" w:rsidR="00353D28" w:rsidRPr="009C6BEF" w:rsidRDefault="00353D28" w:rsidP="00353D28">
      <w:pPr>
        <w:spacing w:after="0" w:line="240" w:lineRule="auto"/>
        <w:jc w:val="both"/>
        <w:rPr>
          <w:rFonts w:ascii="Times New Roman" w:hAnsi="Times New Roman"/>
          <w:sz w:val="23"/>
          <w:szCs w:val="23"/>
        </w:rPr>
      </w:pPr>
    </w:p>
    <w:p w14:paraId="457BAF7F" w14:textId="65BD8B3A" w:rsidR="00353D28" w:rsidRPr="009C6BEF" w:rsidRDefault="00BA1285" w:rsidP="00353D28">
      <w:pPr>
        <w:spacing w:after="0" w:line="240" w:lineRule="auto"/>
        <w:jc w:val="both"/>
        <w:rPr>
          <w:rFonts w:ascii="Times New Roman" w:hAnsi="Times New Roman"/>
          <w:sz w:val="23"/>
          <w:szCs w:val="23"/>
        </w:rPr>
      </w:pPr>
      <w:r w:rsidRPr="009C6BEF">
        <w:rPr>
          <w:rFonts w:ascii="Times New Roman" w:hAnsi="Times New Roman"/>
          <w:sz w:val="23"/>
          <w:szCs w:val="23"/>
        </w:rPr>
        <w:t>Board members discussed with Counsel and staff several questions regarding the applicant, application, and criminal process.</w:t>
      </w:r>
    </w:p>
    <w:p w14:paraId="35087ECB" w14:textId="77777777" w:rsidR="00353D28" w:rsidRPr="009C6BEF" w:rsidRDefault="00353D28" w:rsidP="00353D28">
      <w:pPr>
        <w:spacing w:after="0" w:line="240" w:lineRule="auto"/>
        <w:jc w:val="both"/>
        <w:rPr>
          <w:rFonts w:ascii="Times New Roman" w:hAnsi="Times New Roman"/>
          <w:sz w:val="23"/>
          <w:szCs w:val="23"/>
        </w:rPr>
      </w:pPr>
    </w:p>
    <w:p w14:paraId="21F5128E" w14:textId="5C086491" w:rsidR="00353D28" w:rsidRPr="009C6BEF" w:rsidRDefault="00353D28" w:rsidP="00353D28">
      <w:pPr>
        <w:spacing w:after="0" w:line="240" w:lineRule="auto"/>
        <w:jc w:val="both"/>
        <w:rPr>
          <w:rFonts w:ascii="Times New Roman" w:hAnsi="Times New Roman"/>
          <w:sz w:val="23"/>
          <w:szCs w:val="23"/>
        </w:rPr>
      </w:pPr>
      <w:r w:rsidRPr="009C6BEF">
        <w:rPr>
          <w:rFonts w:ascii="Times New Roman" w:hAnsi="Times New Roman"/>
          <w:sz w:val="23"/>
          <w:szCs w:val="23"/>
        </w:rPr>
        <w:t>A motion to approve the applicant’s application for an original HVACR Apprentice license was made by Mr. Weglarz, seconded by Mr. P</w:t>
      </w:r>
      <w:r w:rsidR="00BA1285" w:rsidRPr="009C6BEF">
        <w:rPr>
          <w:rFonts w:ascii="Times New Roman" w:hAnsi="Times New Roman"/>
          <w:sz w:val="23"/>
          <w:szCs w:val="23"/>
        </w:rPr>
        <w:t>olitzer</w:t>
      </w:r>
      <w:r w:rsidRPr="009C6BEF">
        <w:rPr>
          <w:rFonts w:ascii="Times New Roman" w:hAnsi="Times New Roman"/>
          <w:sz w:val="23"/>
          <w:szCs w:val="23"/>
        </w:rPr>
        <w:t xml:space="preserve">, and unanimously approved by the Board.  </w:t>
      </w:r>
    </w:p>
    <w:p w14:paraId="51D59F23" w14:textId="77777777" w:rsidR="00353D28" w:rsidRPr="009C6BEF" w:rsidRDefault="00353D28" w:rsidP="00353D28">
      <w:pPr>
        <w:spacing w:after="0" w:line="240" w:lineRule="auto"/>
        <w:jc w:val="both"/>
        <w:rPr>
          <w:rFonts w:ascii="Times New Roman" w:hAnsi="Times New Roman"/>
          <w:sz w:val="23"/>
          <w:szCs w:val="23"/>
        </w:rPr>
      </w:pPr>
    </w:p>
    <w:p w14:paraId="0B46DB7C" w14:textId="2961ED79" w:rsidR="00353D28" w:rsidRPr="009C6BEF" w:rsidRDefault="00353D28" w:rsidP="00353D28">
      <w:pPr>
        <w:spacing w:after="0" w:line="240" w:lineRule="auto"/>
        <w:jc w:val="both"/>
        <w:rPr>
          <w:rFonts w:ascii="Times New Roman" w:hAnsi="Times New Roman"/>
          <w:sz w:val="23"/>
          <w:szCs w:val="23"/>
        </w:rPr>
      </w:pPr>
      <w:r w:rsidRPr="009C6BEF">
        <w:rPr>
          <w:rFonts w:ascii="Times New Roman" w:hAnsi="Times New Roman"/>
          <w:sz w:val="23"/>
          <w:szCs w:val="23"/>
        </w:rPr>
        <w:t>A motion to return to the February 11, 2026</w:t>
      </w:r>
      <w:r w:rsidR="00BA1285" w:rsidRPr="009C6BEF">
        <w:rPr>
          <w:rFonts w:ascii="Times New Roman" w:hAnsi="Times New Roman"/>
          <w:sz w:val="23"/>
          <w:szCs w:val="23"/>
        </w:rPr>
        <w:t xml:space="preserve"> </w:t>
      </w:r>
      <w:r w:rsidRPr="009C6BEF">
        <w:rPr>
          <w:rFonts w:ascii="Times New Roman" w:hAnsi="Times New Roman"/>
          <w:sz w:val="23"/>
          <w:szCs w:val="23"/>
        </w:rPr>
        <w:t>Business Meeting was made by Mr. Weglarz, seconded by Mr. P</w:t>
      </w:r>
      <w:r w:rsidR="00BA1285" w:rsidRPr="009C6BEF">
        <w:rPr>
          <w:rFonts w:ascii="Times New Roman" w:hAnsi="Times New Roman"/>
          <w:sz w:val="23"/>
          <w:szCs w:val="23"/>
        </w:rPr>
        <w:t>ark</w:t>
      </w:r>
      <w:r w:rsidRPr="009C6BEF">
        <w:rPr>
          <w:rFonts w:ascii="Times New Roman" w:hAnsi="Times New Roman"/>
          <w:sz w:val="23"/>
          <w:szCs w:val="23"/>
        </w:rPr>
        <w:t>er, and unanimously approved by the Board at 10:58 a.m.</w:t>
      </w:r>
    </w:p>
    <w:p w14:paraId="2B5CA9DA" w14:textId="77777777" w:rsidR="00BA1285" w:rsidRPr="009C6BEF" w:rsidRDefault="00BA1285" w:rsidP="00353D28">
      <w:pPr>
        <w:spacing w:after="0" w:line="240" w:lineRule="auto"/>
        <w:jc w:val="both"/>
        <w:rPr>
          <w:rFonts w:ascii="Times New Roman" w:hAnsi="Times New Roman"/>
          <w:sz w:val="23"/>
          <w:szCs w:val="23"/>
        </w:rPr>
      </w:pPr>
    </w:p>
    <w:p w14:paraId="462C0057" w14:textId="27B72391" w:rsidR="00BA1285" w:rsidRPr="009C6BEF" w:rsidRDefault="00BA1285" w:rsidP="00353D28">
      <w:pPr>
        <w:spacing w:after="0" w:line="240" w:lineRule="auto"/>
        <w:jc w:val="both"/>
        <w:rPr>
          <w:rFonts w:ascii="Times New Roman" w:hAnsi="Times New Roman"/>
          <w:sz w:val="23"/>
          <w:szCs w:val="23"/>
        </w:rPr>
      </w:pPr>
      <w:r w:rsidRPr="009C6BEF">
        <w:rPr>
          <w:rFonts w:ascii="Times New Roman" w:hAnsi="Times New Roman"/>
          <w:sz w:val="23"/>
          <w:szCs w:val="23"/>
        </w:rPr>
        <w:t>Mr. Weglarz moved to adopt the findings of the February 11, 2026 closed session. The motion was seconded by Mr. Parker and unanimously approved by the Board.</w:t>
      </w:r>
    </w:p>
    <w:p w14:paraId="3B15ACB4" w14:textId="77777777" w:rsidR="006359B0" w:rsidRPr="009C6BEF" w:rsidRDefault="006359B0" w:rsidP="006359B0">
      <w:pPr>
        <w:spacing w:after="0" w:line="240" w:lineRule="auto"/>
        <w:jc w:val="both"/>
        <w:rPr>
          <w:rFonts w:ascii="Times New Roman" w:hAnsi="Times New Roman"/>
          <w:sz w:val="23"/>
          <w:szCs w:val="23"/>
        </w:rPr>
      </w:pPr>
    </w:p>
    <w:p w14:paraId="6A4881A3" w14:textId="0CD7D530" w:rsidR="00BD1D06" w:rsidRPr="009C6BEF" w:rsidRDefault="000B5748" w:rsidP="00707288">
      <w:pPr>
        <w:pStyle w:val="Heading2"/>
      </w:pPr>
      <w:r w:rsidRPr="009C6BEF">
        <w:t>A</w:t>
      </w:r>
      <w:r w:rsidR="004B3EF8" w:rsidRPr="009C6BEF">
        <w:t>DJOURNMENT:</w:t>
      </w:r>
    </w:p>
    <w:p w14:paraId="7AA24193" w14:textId="77777777" w:rsidR="00BD1D06" w:rsidRPr="009C6BEF" w:rsidRDefault="00BD1D06" w:rsidP="00D4640D">
      <w:pPr>
        <w:spacing w:after="0" w:line="240" w:lineRule="auto"/>
        <w:jc w:val="both"/>
        <w:rPr>
          <w:rFonts w:ascii="Times New Roman" w:hAnsi="Times New Roman"/>
          <w:sz w:val="23"/>
          <w:szCs w:val="23"/>
        </w:rPr>
      </w:pPr>
    </w:p>
    <w:p w14:paraId="3DBA8BCE" w14:textId="37DC3FCA" w:rsidR="00BD1D06" w:rsidRPr="009C6BEF" w:rsidRDefault="004571A0" w:rsidP="003655E9">
      <w:pPr>
        <w:spacing w:after="0" w:line="240" w:lineRule="auto"/>
        <w:jc w:val="both"/>
        <w:rPr>
          <w:rFonts w:ascii="Times New Roman" w:hAnsi="Times New Roman"/>
          <w:sz w:val="23"/>
          <w:szCs w:val="23"/>
        </w:rPr>
      </w:pPr>
      <w:r w:rsidRPr="009C6BEF">
        <w:rPr>
          <w:rFonts w:ascii="Times New Roman" w:hAnsi="Times New Roman"/>
          <w:sz w:val="23"/>
          <w:szCs w:val="23"/>
        </w:rPr>
        <w:t>A motion to adjourn the February 11, 2026,</w:t>
      </w:r>
      <w:r w:rsidR="00BD1D06" w:rsidRPr="009C6BEF">
        <w:rPr>
          <w:rFonts w:ascii="Times New Roman" w:hAnsi="Times New Roman"/>
          <w:sz w:val="23"/>
          <w:szCs w:val="23"/>
        </w:rPr>
        <w:t xml:space="preserve"> meeting of the State Board of Heating, Ventilation, Air-Conditioning, and</w:t>
      </w:r>
      <w:r w:rsidR="00357A87" w:rsidRPr="009C6BEF">
        <w:rPr>
          <w:rFonts w:ascii="Times New Roman" w:hAnsi="Times New Roman"/>
          <w:sz w:val="23"/>
          <w:szCs w:val="23"/>
        </w:rPr>
        <w:t xml:space="preserve"> Refrigeration Contractors </w:t>
      </w:r>
      <w:r w:rsidRPr="009C6BEF">
        <w:rPr>
          <w:rFonts w:ascii="Times New Roman" w:hAnsi="Times New Roman"/>
          <w:sz w:val="23"/>
          <w:szCs w:val="23"/>
        </w:rPr>
        <w:t xml:space="preserve">was made by Mr. Weglarz, seconded by Mr. Giangrandi and unanimously approved by the Board.  The meeting was adjourned at </w:t>
      </w:r>
      <w:r w:rsidR="00F1015F" w:rsidRPr="009C6BEF">
        <w:rPr>
          <w:rFonts w:ascii="Times New Roman" w:hAnsi="Times New Roman"/>
          <w:sz w:val="23"/>
          <w:szCs w:val="23"/>
        </w:rPr>
        <w:t>1</w:t>
      </w:r>
      <w:r w:rsidR="00BE0CAE" w:rsidRPr="009C6BEF">
        <w:rPr>
          <w:rFonts w:ascii="Times New Roman" w:hAnsi="Times New Roman"/>
          <w:sz w:val="23"/>
          <w:szCs w:val="23"/>
        </w:rPr>
        <w:t>1:</w:t>
      </w:r>
      <w:r w:rsidR="006359B0" w:rsidRPr="009C6BEF">
        <w:rPr>
          <w:rFonts w:ascii="Times New Roman" w:hAnsi="Times New Roman"/>
          <w:sz w:val="23"/>
          <w:szCs w:val="23"/>
        </w:rPr>
        <w:t>02</w:t>
      </w:r>
      <w:r w:rsidR="00BD1D06" w:rsidRPr="009C6BEF">
        <w:rPr>
          <w:rFonts w:ascii="Times New Roman" w:hAnsi="Times New Roman"/>
          <w:sz w:val="23"/>
          <w:szCs w:val="23"/>
        </w:rPr>
        <w:t xml:space="preserve"> a.m.</w:t>
      </w:r>
      <w:r w:rsidR="0054091D" w:rsidRPr="009C6BEF">
        <w:rPr>
          <w:rFonts w:ascii="Times New Roman" w:hAnsi="Times New Roman"/>
          <w:sz w:val="23"/>
          <w:szCs w:val="23"/>
        </w:rPr>
        <w:t xml:space="preserve"> </w:t>
      </w:r>
    </w:p>
    <w:p w14:paraId="38922ACA" w14:textId="77777777" w:rsidR="003655E9" w:rsidRPr="009C6BEF" w:rsidRDefault="00351542" w:rsidP="003655E9">
      <w:pPr>
        <w:spacing w:after="0" w:line="240" w:lineRule="auto"/>
        <w:jc w:val="both"/>
        <w:rPr>
          <w:rFonts w:ascii="Times New Roman" w:hAnsi="Times New Roman"/>
          <w:b/>
          <w:bCs/>
          <w:sz w:val="23"/>
          <w:szCs w:val="23"/>
        </w:rPr>
      </w:pPr>
      <w:r w:rsidRPr="009C6BEF">
        <w:rPr>
          <w:rFonts w:ascii="Times New Roman" w:hAnsi="Times New Roman"/>
          <w:b/>
          <w:bCs/>
          <w:sz w:val="23"/>
          <w:szCs w:val="23"/>
        </w:rPr>
        <w:tab/>
      </w:r>
      <w:r w:rsidRPr="009C6BEF">
        <w:rPr>
          <w:rFonts w:ascii="Times New Roman" w:hAnsi="Times New Roman"/>
          <w:b/>
          <w:bCs/>
          <w:sz w:val="23"/>
          <w:szCs w:val="23"/>
        </w:rPr>
        <w:tab/>
      </w:r>
      <w:r w:rsidRPr="009C6BEF">
        <w:rPr>
          <w:rFonts w:ascii="Times New Roman" w:hAnsi="Times New Roman"/>
          <w:b/>
          <w:bCs/>
          <w:sz w:val="23"/>
          <w:szCs w:val="23"/>
        </w:rPr>
        <w:tab/>
      </w:r>
      <w:r w:rsidRPr="009C6BEF">
        <w:rPr>
          <w:rFonts w:ascii="Times New Roman" w:hAnsi="Times New Roman"/>
          <w:b/>
          <w:bCs/>
          <w:sz w:val="23"/>
          <w:szCs w:val="23"/>
        </w:rPr>
        <w:tab/>
      </w:r>
      <w:r w:rsidRPr="009C6BEF">
        <w:rPr>
          <w:rFonts w:ascii="Times New Roman" w:hAnsi="Times New Roman"/>
          <w:b/>
          <w:bCs/>
          <w:sz w:val="23"/>
          <w:szCs w:val="23"/>
        </w:rPr>
        <w:tab/>
      </w:r>
    </w:p>
    <w:p w14:paraId="5A804FC3" w14:textId="77777777" w:rsidR="00BD1D06" w:rsidRPr="009C6BEF" w:rsidRDefault="00BD1D06" w:rsidP="00D4640D">
      <w:pPr>
        <w:spacing w:after="0" w:line="240" w:lineRule="auto"/>
        <w:rPr>
          <w:rFonts w:ascii="Times New Roman" w:hAnsi="Times New Roman"/>
          <w:b/>
          <w:bCs/>
          <w:sz w:val="23"/>
          <w:szCs w:val="23"/>
        </w:rPr>
      </w:pPr>
      <w:r w:rsidRPr="009C6BEF">
        <w:rPr>
          <w:rFonts w:ascii="Times New Roman" w:hAnsi="Times New Roman"/>
          <w:b/>
          <w:bCs/>
          <w:sz w:val="23"/>
          <w:szCs w:val="23"/>
          <w:u w:val="single"/>
        </w:rPr>
        <w:tab/>
      </w:r>
      <w:r w:rsidRPr="009C6BEF">
        <w:rPr>
          <w:rFonts w:ascii="Times New Roman" w:hAnsi="Times New Roman"/>
          <w:b/>
          <w:bCs/>
          <w:sz w:val="23"/>
          <w:szCs w:val="23"/>
          <w:u w:val="single"/>
        </w:rPr>
        <w:tab/>
      </w:r>
      <w:r w:rsidR="003655E9" w:rsidRPr="009C6BEF">
        <w:rPr>
          <w:rFonts w:ascii="Times New Roman" w:hAnsi="Times New Roman"/>
          <w:b/>
          <w:bCs/>
          <w:sz w:val="23"/>
          <w:szCs w:val="23"/>
          <w:u w:val="single"/>
        </w:rPr>
        <w:t>____________________</w:t>
      </w:r>
      <w:r w:rsidRPr="009C6BEF">
        <w:rPr>
          <w:rFonts w:ascii="Times New Roman" w:hAnsi="Times New Roman"/>
          <w:b/>
          <w:bCs/>
          <w:sz w:val="23"/>
          <w:szCs w:val="23"/>
        </w:rPr>
        <w:tab/>
      </w:r>
      <w:r w:rsidRPr="009C6BEF">
        <w:rPr>
          <w:rFonts w:ascii="Times New Roman" w:hAnsi="Times New Roman"/>
          <w:b/>
          <w:bCs/>
          <w:sz w:val="23"/>
          <w:szCs w:val="23"/>
        </w:rPr>
        <w:tab/>
      </w:r>
      <w:r w:rsidRPr="009C6BEF">
        <w:rPr>
          <w:rFonts w:ascii="Times New Roman" w:hAnsi="Times New Roman"/>
          <w:b/>
          <w:bCs/>
          <w:sz w:val="23"/>
          <w:szCs w:val="23"/>
          <w:u w:val="single"/>
        </w:rPr>
        <w:tab/>
      </w:r>
      <w:r w:rsidRPr="009C6BEF">
        <w:rPr>
          <w:rFonts w:ascii="Times New Roman" w:hAnsi="Times New Roman"/>
          <w:b/>
          <w:bCs/>
          <w:sz w:val="23"/>
          <w:szCs w:val="23"/>
          <w:u w:val="single"/>
        </w:rPr>
        <w:tab/>
      </w:r>
      <w:r w:rsidRPr="009C6BEF">
        <w:rPr>
          <w:rFonts w:ascii="Times New Roman" w:hAnsi="Times New Roman"/>
          <w:b/>
          <w:bCs/>
          <w:sz w:val="23"/>
          <w:szCs w:val="23"/>
          <w:u w:val="single"/>
        </w:rPr>
        <w:tab/>
      </w:r>
      <w:r w:rsidRPr="009C6BEF">
        <w:rPr>
          <w:rFonts w:ascii="Times New Roman" w:hAnsi="Times New Roman"/>
          <w:b/>
          <w:bCs/>
          <w:sz w:val="23"/>
          <w:szCs w:val="23"/>
          <w:u w:val="single"/>
        </w:rPr>
        <w:tab/>
      </w:r>
      <w:r w:rsidRPr="009C6BEF">
        <w:rPr>
          <w:rFonts w:ascii="Times New Roman" w:hAnsi="Times New Roman"/>
          <w:b/>
          <w:bCs/>
          <w:sz w:val="23"/>
          <w:szCs w:val="23"/>
          <w:u w:val="single"/>
        </w:rPr>
        <w:tab/>
      </w:r>
    </w:p>
    <w:p w14:paraId="0780D784" w14:textId="73D7881F" w:rsidR="00DE2AFD" w:rsidRPr="009C6BEF" w:rsidRDefault="007A14F6" w:rsidP="00D4640D">
      <w:pPr>
        <w:spacing w:after="0" w:line="240" w:lineRule="auto"/>
        <w:rPr>
          <w:rFonts w:ascii="Times New Roman" w:hAnsi="Times New Roman"/>
          <w:b/>
          <w:bCs/>
          <w:sz w:val="23"/>
          <w:szCs w:val="23"/>
        </w:rPr>
      </w:pPr>
      <w:r w:rsidRPr="009C6BEF">
        <w:rPr>
          <w:rFonts w:ascii="Times New Roman" w:hAnsi="Times New Roman"/>
          <w:b/>
          <w:bCs/>
          <w:sz w:val="23"/>
          <w:szCs w:val="23"/>
        </w:rPr>
        <w:t>Charles Marquette</w:t>
      </w:r>
      <w:r w:rsidR="00DE2AFD" w:rsidRPr="009C6BEF">
        <w:rPr>
          <w:rFonts w:ascii="Times New Roman" w:hAnsi="Times New Roman"/>
          <w:b/>
          <w:bCs/>
          <w:sz w:val="23"/>
          <w:szCs w:val="23"/>
        </w:rPr>
        <w:tab/>
      </w:r>
      <w:r w:rsidR="00DE2AFD" w:rsidRPr="009C6BEF">
        <w:rPr>
          <w:rFonts w:ascii="Times New Roman" w:hAnsi="Times New Roman"/>
          <w:b/>
          <w:bCs/>
          <w:sz w:val="23"/>
          <w:szCs w:val="23"/>
        </w:rPr>
        <w:tab/>
      </w:r>
      <w:r w:rsidR="00DE2AFD" w:rsidRPr="009C6BEF">
        <w:rPr>
          <w:rFonts w:ascii="Times New Roman" w:hAnsi="Times New Roman"/>
          <w:b/>
          <w:bCs/>
          <w:sz w:val="23"/>
          <w:szCs w:val="23"/>
        </w:rPr>
        <w:tab/>
      </w:r>
      <w:r w:rsidR="00DE2AFD" w:rsidRPr="009C6BEF">
        <w:rPr>
          <w:rFonts w:ascii="Times New Roman" w:hAnsi="Times New Roman"/>
          <w:b/>
          <w:bCs/>
          <w:sz w:val="23"/>
          <w:szCs w:val="23"/>
        </w:rPr>
        <w:tab/>
      </w:r>
      <w:r w:rsidR="00DE2AFD" w:rsidRPr="009C6BEF">
        <w:rPr>
          <w:rFonts w:ascii="Times New Roman" w:hAnsi="Times New Roman"/>
          <w:b/>
          <w:bCs/>
          <w:sz w:val="23"/>
          <w:szCs w:val="23"/>
        </w:rPr>
        <w:tab/>
        <w:t>Date</w:t>
      </w:r>
      <w:r w:rsidR="00A37324" w:rsidRPr="009C6BEF">
        <w:rPr>
          <w:rFonts w:ascii="Times New Roman" w:hAnsi="Times New Roman"/>
          <w:b/>
          <w:bCs/>
          <w:sz w:val="23"/>
          <w:szCs w:val="23"/>
        </w:rPr>
        <w:t xml:space="preserve"> </w:t>
      </w:r>
    </w:p>
    <w:p w14:paraId="74D8971A" w14:textId="70550914" w:rsidR="00A37324" w:rsidRPr="009756CA" w:rsidRDefault="00A37324" w:rsidP="00D4640D">
      <w:pPr>
        <w:spacing w:after="0" w:line="240" w:lineRule="auto"/>
        <w:rPr>
          <w:rFonts w:ascii="Times New Roman" w:hAnsi="Times New Roman"/>
          <w:b/>
          <w:bCs/>
          <w:sz w:val="24"/>
          <w:szCs w:val="24"/>
        </w:rPr>
      </w:pPr>
      <w:r w:rsidRPr="009C6BEF">
        <w:rPr>
          <w:rFonts w:ascii="Times New Roman" w:hAnsi="Times New Roman"/>
          <w:b/>
          <w:bCs/>
          <w:sz w:val="23"/>
          <w:szCs w:val="23"/>
        </w:rPr>
        <w:t xml:space="preserve">Executive Director  </w:t>
      </w:r>
      <w:r w:rsidR="00BD1D06" w:rsidRPr="009C6BEF">
        <w:rPr>
          <w:rFonts w:ascii="Times New Roman" w:hAnsi="Times New Roman"/>
          <w:b/>
          <w:bCs/>
          <w:sz w:val="23"/>
          <w:szCs w:val="23"/>
        </w:rPr>
        <w:tab/>
      </w:r>
      <w:r w:rsidR="00BD1D06" w:rsidRPr="009756CA">
        <w:rPr>
          <w:rFonts w:ascii="Times New Roman" w:hAnsi="Times New Roman"/>
          <w:b/>
          <w:bCs/>
          <w:sz w:val="24"/>
          <w:szCs w:val="24"/>
        </w:rPr>
        <w:tab/>
      </w:r>
      <w:r w:rsidR="00BD1D06" w:rsidRPr="009756CA">
        <w:rPr>
          <w:rFonts w:ascii="Times New Roman" w:hAnsi="Times New Roman"/>
          <w:b/>
          <w:bCs/>
          <w:sz w:val="24"/>
          <w:szCs w:val="24"/>
        </w:rPr>
        <w:tab/>
        <w:t xml:space="preserve">            </w:t>
      </w:r>
    </w:p>
    <w:p w14:paraId="3429AA78" w14:textId="77777777" w:rsidR="003655E9" w:rsidRPr="009756CA" w:rsidRDefault="003655E9" w:rsidP="003655E9">
      <w:pPr>
        <w:spacing w:after="0" w:line="240" w:lineRule="auto"/>
        <w:jc w:val="both"/>
        <w:rPr>
          <w:rFonts w:ascii="Times New Roman" w:hAnsi="Times New Roman"/>
          <w:b/>
          <w:sz w:val="24"/>
          <w:szCs w:val="24"/>
        </w:rPr>
      </w:pPr>
    </w:p>
    <w:p w14:paraId="3D7D9855" w14:textId="77777777" w:rsidR="003655E9" w:rsidRPr="009756CA" w:rsidRDefault="003655E9" w:rsidP="00B86AE3">
      <w:pPr>
        <w:spacing w:after="0" w:line="240" w:lineRule="auto"/>
        <w:jc w:val="both"/>
        <w:rPr>
          <w:rFonts w:ascii="Times New Roman" w:hAnsi="Times New Roman"/>
          <w:b/>
          <w:sz w:val="24"/>
          <w:szCs w:val="24"/>
          <w:u w:val="single"/>
        </w:rPr>
      </w:pPr>
      <w:r w:rsidRPr="009756CA">
        <w:rPr>
          <w:rFonts w:ascii="Times New Roman" w:hAnsi="Times New Roman"/>
          <w:b/>
          <w:sz w:val="24"/>
          <w:szCs w:val="24"/>
        </w:rPr>
        <w:t>Signed on behalf of the Board</w:t>
      </w:r>
      <w:r w:rsidR="00EC157A" w:rsidRPr="009756CA">
        <w:rPr>
          <w:rFonts w:ascii="Times New Roman" w:hAnsi="Times New Roman"/>
          <w:b/>
          <w:sz w:val="24"/>
          <w:szCs w:val="24"/>
        </w:rPr>
        <w:t xml:space="preserve"> as voted on and approved</w:t>
      </w:r>
      <w:r w:rsidRPr="009756CA">
        <w:rPr>
          <w:rFonts w:ascii="Times New Roman" w:hAnsi="Times New Roman"/>
          <w:b/>
          <w:sz w:val="24"/>
          <w:szCs w:val="24"/>
        </w:rPr>
        <w:t xml:space="preserve"> on </w:t>
      </w:r>
      <w:r w:rsidRPr="009756CA">
        <w:rPr>
          <w:rFonts w:ascii="Times New Roman" w:hAnsi="Times New Roman"/>
          <w:b/>
          <w:sz w:val="24"/>
          <w:szCs w:val="24"/>
          <w:u w:val="single"/>
        </w:rPr>
        <w:t>_</w:t>
      </w:r>
      <w:r w:rsidR="00960B2E" w:rsidRPr="009756CA">
        <w:rPr>
          <w:rFonts w:ascii="Times New Roman" w:hAnsi="Times New Roman"/>
          <w:b/>
          <w:sz w:val="24"/>
          <w:szCs w:val="24"/>
          <w:u w:val="single"/>
        </w:rPr>
        <w:tab/>
      </w:r>
      <w:r w:rsidR="00960B2E" w:rsidRPr="009756CA">
        <w:rPr>
          <w:rFonts w:ascii="Times New Roman" w:hAnsi="Times New Roman"/>
          <w:b/>
          <w:sz w:val="24"/>
          <w:szCs w:val="24"/>
          <w:u w:val="single"/>
        </w:rPr>
        <w:tab/>
      </w:r>
      <w:r w:rsidR="00960B2E" w:rsidRPr="009756CA">
        <w:rPr>
          <w:rFonts w:ascii="Times New Roman" w:hAnsi="Times New Roman"/>
          <w:b/>
          <w:sz w:val="24"/>
          <w:szCs w:val="24"/>
          <w:u w:val="single"/>
        </w:rPr>
        <w:tab/>
      </w:r>
      <w:r w:rsidR="00960B2E" w:rsidRPr="009756CA">
        <w:rPr>
          <w:rFonts w:ascii="Times New Roman" w:hAnsi="Times New Roman"/>
          <w:b/>
          <w:sz w:val="24"/>
          <w:szCs w:val="24"/>
          <w:u w:val="single"/>
        </w:rPr>
        <w:tab/>
      </w:r>
      <w:r w:rsidR="00960B2E" w:rsidRPr="009756CA">
        <w:rPr>
          <w:rFonts w:ascii="Times New Roman" w:hAnsi="Times New Roman"/>
          <w:b/>
          <w:sz w:val="24"/>
          <w:szCs w:val="24"/>
          <w:u w:val="single"/>
        </w:rPr>
        <w:tab/>
      </w:r>
    </w:p>
    <w:sectPr w:rsidR="003655E9" w:rsidRPr="009756CA" w:rsidSect="008F395F">
      <w:footerReference w:type="default" r:id="rId7"/>
      <w:headerReference w:type="first" r:id="rId8"/>
      <w:footerReference w:type="first" r:id="rId9"/>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D002E" w14:textId="77777777" w:rsidR="003B3895" w:rsidRDefault="003B3895" w:rsidP="00907226">
      <w:pPr>
        <w:spacing w:after="0" w:line="240" w:lineRule="auto"/>
      </w:pPr>
      <w:r>
        <w:separator/>
      </w:r>
    </w:p>
  </w:endnote>
  <w:endnote w:type="continuationSeparator" w:id="0">
    <w:p w14:paraId="5C7AF6E1" w14:textId="77777777" w:rsidR="003B3895" w:rsidRDefault="003B3895"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F070" w14:textId="77777777" w:rsidR="00943D48" w:rsidRDefault="00943D48" w:rsidP="003E67FC">
    <w:pPr>
      <w:pStyle w:val="Footer"/>
      <w:jc w:val="center"/>
    </w:pPr>
    <w:r>
      <w:fldChar w:fldCharType="begin"/>
    </w:r>
    <w:r>
      <w:instrText xml:space="preserve"> PAGE   \* MERGEFORMAT </w:instrText>
    </w:r>
    <w:r>
      <w:fldChar w:fldCharType="separate"/>
    </w:r>
    <w:r w:rsidR="00FD57FF">
      <w:rPr>
        <w:noProof/>
      </w:rPr>
      <w:t>4</w:t>
    </w:r>
    <w:r>
      <w:rPr>
        <w:noProof/>
      </w:rPr>
      <w:fldChar w:fldCharType="end"/>
    </w:r>
  </w:p>
  <w:p w14:paraId="3AF8D334" w14:textId="77777777" w:rsidR="00943D48" w:rsidRDefault="00943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548B" w14:textId="77777777" w:rsidR="003E67FC" w:rsidRDefault="003E67FC" w:rsidP="003E67FC">
    <w:pPr>
      <w:pStyle w:val="Footer"/>
    </w:pPr>
  </w:p>
  <w:p w14:paraId="61FE2179" w14:textId="77777777" w:rsidR="003E67FC" w:rsidRDefault="003E6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A9B3" w14:textId="77777777" w:rsidR="003B3895" w:rsidRDefault="003B3895" w:rsidP="00907226">
      <w:pPr>
        <w:spacing w:after="0" w:line="240" w:lineRule="auto"/>
      </w:pPr>
      <w:r>
        <w:separator/>
      </w:r>
    </w:p>
  </w:footnote>
  <w:footnote w:type="continuationSeparator" w:id="0">
    <w:p w14:paraId="741971FD" w14:textId="77777777" w:rsidR="003B3895" w:rsidRDefault="003B3895"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3CE2"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sz w:val="20"/>
        <w:szCs w:val="20"/>
      </w:rPr>
      <w:t>DIVISION OF OCCUPATIONAL &amp; PROFESSIONAL LICENSING</w:t>
    </w:r>
  </w:p>
  <w:p w14:paraId="5876A236" w14:textId="67C7E8A9" w:rsidR="00907226" w:rsidRDefault="00B47F25"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7216" behindDoc="0" locked="0" layoutInCell="1" allowOverlap="1" wp14:anchorId="7646E9A8" wp14:editId="7CEBC4EB">
          <wp:simplePos x="0" y="0"/>
          <wp:positionH relativeFrom="column">
            <wp:posOffset>0</wp:posOffset>
          </wp:positionH>
          <wp:positionV relativeFrom="paragraph">
            <wp:posOffset>38100</wp:posOffset>
          </wp:positionV>
          <wp:extent cx="2152650" cy="814705"/>
          <wp:effectExtent l="0" t="0" r="0" b="0"/>
          <wp:wrapNone/>
          <wp:docPr id="2122807043" name="image4.png" descr="MD Dept. of Labor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807043" name="image4.png" descr="MD Dept. of Labor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A25C6B">
      <w:rPr>
        <w:rFonts w:ascii="Times New Roman" w:eastAsia="Times New Roman" w:hAnsi="Times New Roman"/>
        <w:color w:val="000000"/>
      </w:rPr>
      <w:t>Maryland Board of HVACR</w:t>
    </w:r>
    <w:r w:rsidR="001A57BF">
      <w:rPr>
        <w:rFonts w:ascii="Times New Roman" w:eastAsia="Times New Roman" w:hAnsi="Times New Roman"/>
        <w:color w:val="000000"/>
      </w:rPr>
      <w:t xml:space="preserve"> Contractors</w:t>
    </w:r>
    <w:r w:rsidR="003977B5">
      <w:rPr>
        <w:rFonts w:ascii="Times New Roman" w:eastAsia="Times New Roman" w:hAnsi="Times New Roman"/>
        <w:color w:val="000000"/>
      </w:rPr>
      <w:t xml:space="preserve"> </w:t>
    </w:r>
  </w:p>
  <w:p w14:paraId="5A39D20C" w14:textId="13EB1275" w:rsidR="00907226" w:rsidRDefault="00907226"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r>
    <w:r>
      <w:rPr>
        <w:rFonts w:ascii="Times New Roman" w:eastAsia="Times New Roman" w:hAnsi="Times New Roman"/>
      </w:rPr>
      <w:t>1</w:t>
    </w:r>
    <w:r w:rsidR="007A14F6">
      <w:rPr>
        <w:rFonts w:ascii="Times New Roman" w:eastAsia="Times New Roman" w:hAnsi="Times New Roman"/>
      </w:rPr>
      <w:t>00 S. Charles Street, Tower I</w:t>
    </w:r>
  </w:p>
  <w:p w14:paraId="773C0DCB"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t>Baltimore, MD 2120</w:t>
    </w:r>
    <w:r>
      <w:rPr>
        <w:rFonts w:ascii="Times New Roman" w:eastAsia="Times New Roman" w:hAnsi="Times New Roman"/>
      </w:rPr>
      <w:t>1</w:t>
    </w:r>
  </w:p>
  <w:p w14:paraId="55EA131D"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olor w:val="000000"/>
      </w:rPr>
      <w:tab/>
    </w:r>
    <w:r>
      <w:rPr>
        <w:color w:val="000000"/>
      </w:rPr>
      <w:tab/>
    </w:r>
  </w:p>
  <w:p w14:paraId="0FEC2ECF"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color w:val="000000"/>
      </w:rPr>
    </w:pPr>
  </w:p>
  <w:p w14:paraId="72CC648F" w14:textId="5D02877D" w:rsidR="00907226" w:rsidRDefault="00B47F25" w:rsidP="00907226">
    <w:pPr>
      <w:pStyle w:val="Header"/>
    </w:pPr>
    <w:r>
      <w:rPr>
        <w:noProof/>
      </w:rPr>
      <mc:AlternateContent>
        <mc:Choice Requires="wps">
          <w:drawing>
            <wp:anchor distT="4294967295" distB="4294967295" distL="114300" distR="114300" simplePos="0" relativeHeight="251658240" behindDoc="0" locked="0" layoutInCell="1" allowOverlap="1" wp14:anchorId="197EB6E3" wp14:editId="74C24CA0">
              <wp:simplePos x="0" y="0"/>
              <wp:positionH relativeFrom="column">
                <wp:posOffset>-104775</wp:posOffset>
              </wp:positionH>
              <wp:positionV relativeFrom="paragraph">
                <wp:posOffset>50164</wp:posOffset>
              </wp:positionV>
              <wp:extent cx="6057900" cy="0"/>
              <wp:effectExtent l="0" t="0" r="0" b="0"/>
              <wp:wrapNone/>
              <wp:docPr id="136940120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9EB4F5"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3.95pt" to="46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" strokecolor="red" strokeweight="1.5pt">
              <v:stroke joinstyle="miter"/>
              <o:lock v:ext="edit" shapetype="f"/>
            </v:line>
          </w:pict>
        </mc:Fallback>
      </mc:AlternateContent>
    </w:r>
    <w:r w:rsidR="00907226">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26"/>
    <w:rsid w:val="0000096B"/>
    <w:rsid w:val="000015AF"/>
    <w:rsid w:val="00006B5A"/>
    <w:rsid w:val="000158B9"/>
    <w:rsid w:val="000164B7"/>
    <w:rsid w:val="000260CF"/>
    <w:rsid w:val="000373A7"/>
    <w:rsid w:val="00044C2C"/>
    <w:rsid w:val="00051A12"/>
    <w:rsid w:val="0005660D"/>
    <w:rsid w:val="00060766"/>
    <w:rsid w:val="00080E9C"/>
    <w:rsid w:val="00084246"/>
    <w:rsid w:val="00085120"/>
    <w:rsid w:val="00090351"/>
    <w:rsid w:val="00092435"/>
    <w:rsid w:val="000949F3"/>
    <w:rsid w:val="00097D25"/>
    <w:rsid w:val="000A7FBA"/>
    <w:rsid w:val="000B5748"/>
    <w:rsid w:val="000B7490"/>
    <w:rsid w:val="000B7E77"/>
    <w:rsid w:val="000C1F46"/>
    <w:rsid w:val="000D382E"/>
    <w:rsid w:val="000E23F1"/>
    <w:rsid w:val="000F425D"/>
    <w:rsid w:val="000F6340"/>
    <w:rsid w:val="000F7888"/>
    <w:rsid w:val="001014FB"/>
    <w:rsid w:val="00103B7B"/>
    <w:rsid w:val="00105DF6"/>
    <w:rsid w:val="0011567B"/>
    <w:rsid w:val="00117243"/>
    <w:rsid w:val="00120A45"/>
    <w:rsid w:val="00123611"/>
    <w:rsid w:val="00125746"/>
    <w:rsid w:val="001271C1"/>
    <w:rsid w:val="00130D7A"/>
    <w:rsid w:val="00132C70"/>
    <w:rsid w:val="00132F12"/>
    <w:rsid w:val="00133303"/>
    <w:rsid w:val="00137B19"/>
    <w:rsid w:val="00141953"/>
    <w:rsid w:val="00144102"/>
    <w:rsid w:val="00152FC9"/>
    <w:rsid w:val="00153035"/>
    <w:rsid w:val="00155A81"/>
    <w:rsid w:val="00156DC4"/>
    <w:rsid w:val="0016073A"/>
    <w:rsid w:val="00161ABE"/>
    <w:rsid w:val="001621F1"/>
    <w:rsid w:val="00166902"/>
    <w:rsid w:val="00171D62"/>
    <w:rsid w:val="00173646"/>
    <w:rsid w:val="001738B9"/>
    <w:rsid w:val="00174C44"/>
    <w:rsid w:val="00191390"/>
    <w:rsid w:val="0019485D"/>
    <w:rsid w:val="001A0A9A"/>
    <w:rsid w:val="001A117E"/>
    <w:rsid w:val="001A21BA"/>
    <w:rsid w:val="001A36A5"/>
    <w:rsid w:val="001A57BF"/>
    <w:rsid w:val="001A79F7"/>
    <w:rsid w:val="001A7B16"/>
    <w:rsid w:val="001B34D2"/>
    <w:rsid w:val="001B45C6"/>
    <w:rsid w:val="001C2C53"/>
    <w:rsid w:val="001D001D"/>
    <w:rsid w:val="001E124D"/>
    <w:rsid w:val="001E1E3E"/>
    <w:rsid w:val="001E24CE"/>
    <w:rsid w:val="001E2FCF"/>
    <w:rsid w:val="001E6284"/>
    <w:rsid w:val="001E7FE8"/>
    <w:rsid w:val="001F26E1"/>
    <w:rsid w:val="001F3717"/>
    <w:rsid w:val="002011A3"/>
    <w:rsid w:val="00207ED2"/>
    <w:rsid w:val="00226877"/>
    <w:rsid w:val="00227819"/>
    <w:rsid w:val="0024324B"/>
    <w:rsid w:val="002432DD"/>
    <w:rsid w:val="00257057"/>
    <w:rsid w:val="00263033"/>
    <w:rsid w:val="00263AB4"/>
    <w:rsid w:val="00271CB2"/>
    <w:rsid w:val="002727B2"/>
    <w:rsid w:val="00272F0E"/>
    <w:rsid w:val="002739E1"/>
    <w:rsid w:val="00277694"/>
    <w:rsid w:val="00281BF7"/>
    <w:rsid w:val="00281F29"/>
    <w:rsid w:val="0029417C"/>
    <w:rsid w:val="00295814"/>
    <w:rsid w:val="002A53B4"/>
    <w:rsid w:val="002A6B52"/>
    <w:rsid w:val="002A7CE8"/>
    <w:rsid w:val="002B0207"/>
    <w:rsid w:val="002B7BCB"/>
    <w:rsid w:val="002C17C9"/>
    <w:rsid w:val="002C3863"/>
    <w:rsid w:val="002C7CA9"/>
    <w:rsid w:val="002D00E9"/>
    <w:rsid w:val="002D2B6B"/>
    <w:rsid w:val="002E4B26"/>
    <w:rsid w:val="002F305C"/>
    <w:rsid w:val="002F3B8E"/>
    <w:rsid w:val="00302029"/>
    <w:rsid w:val="003022C4"/>
    <w:rsid w:val="003055ED"/>
    <w:rsid w:val="00306836"/>
    <w:rsid w:val="0031187F"/>
    <w:rsid w:val="0031212E"/>
    <w:rsid w:val="00313394"/>
    <w:rsid w:val="003133D7"/>
    <w:rsid w:val="00317BF4"/>
    <w:rsid w:val="00321F77"/>
    <w:rsid w:val="00323555"/>
    <w:rsid w:val="0032608A"/>
    <w:rsid w:val="003264AC"/>
    <w:rsid w:val="00334235"/>
    <w:rsid w:val="00335081"/>
    <w:rsid w:val="003354CA"/>
    <w:rsid w:val="00342FC7"/>
    <w:rsid w:val="00343FF5"/>
    <w:rsid w:val="0034508B"/>
    <w:rsid w:val="00346D25"/>
    <w:rsid w:val="003473ED"/>
    <w:rsid w:val="003477AB"/>
    <w:rsid w:val="003511AB"/>
    <w:rsid w:val="00351542"/>
    <w:rsid w:val="00353D28"/>
    <w:rsid w:val="003554AD"/>
    <w:rsid w:val="00357A87"/>
    <w:rsid w:val="0036032E"/>
    <w:rsid w:val="0036091B"/>
    <w:rsid w:val="00361124"/>
    <w:rsid w:val="003655E9"/>
    <w:rsid w:val="00373C1C"/>
    <w:rsid w:val="003826EF"/>
    <w:rsid w:val="0039614D"/>
    <w:rsid w:val="003977B5"/>
    <w:rsid w:val="003B1CE1"/>
    <w:rsid w:val="003B3895"/>
    <w:rsid w:val="003B4B27"/>
    <w:rsid w:val="003B5343"/>
    <w:rsid w:val="003C4E87"/>
    <w:rsid w:val="003D4A9B"/>
    <w:rsid w:val="003D744D"/>
    <w:rsid w:val="003E142C"/>
    <w:rsid w:val="003E4D6D"/>
    <w:rsid w:val="003E67FC"/>
    <w:rsid w:val="003F3284"/>
    <w:rsid w:val="004013F6"/>
    <w:rsid w:val="00412A50"/>
    <w:rsid w:val="00414B4C"/>
    <w:rsid w:val="00421A3A"/>
    <w:rsid w:val="00421ACB"/>
    <w:rsid w:val="004260B7"/>
    <w:rsid w:val="00430D1B"/>
    <w:rsid w:val="00431083"/>
    <w:rsid w:val="004353E9"/>
    <w:rsid w:val="00436EE1"/>
    <w:rsid w:val="00437278"/>
    <w:rsid w:val="00437B65"/>
    <w:rsid w:val="004403C0"/>
    <w:rsid w:val="004434B8"/>
    <w:rsid w:val="00444B36"/>
    <w:rsid w:val="00447779"/>
    <w:rsid w:val="004540A7"/>
    <w:rsid w:val="004571A0"/>
    <w:rsid w:val="004577BF"/>
    <w:rsid w:val="004619CC"/>
    <w:rsid w:val="00464B03"/>
    <w:rsid w:val="004733F5"/>
    <w:rsid w:val="004762B8"/>
    <w:rsid w:val="00483E11"/>
    <w:rsid w:val="00483FDA"/>
    <w:rsid w:val="00485502"/>
    <w:rsid w:val="004904CE"/>
    <w:rsid w:val="004961A9"/>
    <w:rsid w:val="004A1453"/>
    <w:rsid w:val="004B1B0E"/>
    <w:rsid w:val="004B2DFF"/>
    <w:rsid w:val="004B3EF8"/>
    <w:rsid w:val="004B5D55"/>
    <w:rsid w:val="004B730C"/>
    <w:rsid w:val="004C3AB2"/>
    <w:rsid w:val="004D18CA"/>
    <w:rsid w:val="004E4535"/>
    <w:rsid w:val="00503AFF"/>
    <w:rsid w:val="005045A8"/>
    <w:rsid w:val="00504F98"/>
    <w:rsid w:val="0050566D"/>
    <w:rsid w:val="005069D9"/>
    <w:rsid w:val="005145D7"/>
    <w:rsid w:val="00521299"/>
    <w:rsid w:val="00523AB7"/>
    <w:rsid w:val="0052755C"/>
    <w:rsid w:val="00532223"/>
    <w:rsid w:val="00532DAD"/>
    <w:rsid w:val="0054091D"/>
    <w:rsid w:val="00540EBB"/>
    <w:rsid w:val="00546E89"/>
    <w:rsid w:val="00550DE3"/>
    <w:rsid w:val="00551FE9"/>
    <w:rsid w:val="00553C4A"/>
    <w:rsid w:val="005569AF"/>
    <w:rsid w:val="005617E0"/>
    <w:rsid w:val="00562D62"/>
    <w:rsid w:val="00567EBB"/>
    <w:rsid w:val="00570C8B"/>
    <w:rsid w:val="005727D1"/>
    <w:rsid w:val="00575653"/>
    <w:rsid w:val="0058082D"/>
    <w:rsid w:val="00580F2D"/>
    <w:rsid w:val="00582E77"/>
    <w:rsid w:val="00583946"/>
    <w:rsid w:val="00585CDA"/>
    <w:rsid w:val="00590F49"/>
    <w:rsid w:val="00595BCB"/>
    <w:rsid w:val="0059658B"/>
    <w:rsid w:val="00596873"/>
    <w:rsid w:val="00596D15"/>
    <w:rsid w:val="005A378D"/>
    <w:rsid w:val="005B4717"/>
    <w:rsid w:val="005B6DA3"/>
    <w:rsid w:val="005B74A2"/>
    <w:rsid w:val="005C01EB"/>
    <w:rsid w:val="005C0AB8"/>
    <w:rsid w:val="005C3BB3"/>
    <w:rsid w:val="005C3E65"/>
    <w:rsid w:val="005D05AD"/>
    <w:rsid w:val="005E4D1B"/>
    <w:rsid w:val="005E6644"/>
    <w:rsid w:val="005E6B8A"/>
    <w:rsid w:val="005F31D7"/>
    <w:rsid w:val="005F3315"/>
    <w:rsid w:val="005F5798"/>
    <w:rsid w:val="005F71A9"/>
    <w:rsid w:val="005F7F27"/>
    <w:rsid w:val="00603282"/>
    <w:rsid w:val="00610DCF"/>
    <w:rsid w:val="0061513C"/>
    <w:rsid w:val="00622073"/>
    <w:rsid w:val="006232AC"/>
    <w:rsid w:val="00631F05"/>
    <w:rsid w:val="006359B0"/>
    <w:rsid w:val="00635CC7"/>
    <w:rsid w:val="00636F96"/>
    <w:rsid w:val="00651862"/>
    <w:rsid w:val="00655357"/>
    <w:rsid w:val="00660CCD"/>
    <w:rsid w:val="0066214D"/>
    <w:rsid w:val="0067051B"/>
    <w:rsid w:val="006716B5"/>
    <w:rsid w:val="00675638"/>
    <w:rsid w:val="00680B3B"/>
    <w:rsid w:val="00681DE6"/>
    <w:rsid w:val="00682521"/>
    <w:rsid w:val="006932DD"/>
    <w:rsid w:val="006A394D"/>
    <w:rsid w:val="006A4BB4"/>
    <w:rsid w:val="006A6877"/>
    <w:rsid w:val="006B39D0"/>
    <w:rsid w:val="006B39FE"/>
    <w:rsid w:val="006C4971"/>
    <w:rsid w:val="006C7DCB"/>
    <w:rsid w:val="006D0D19"/>
    <w:rsid w:val="006D1A1B"/>
    <w:rsid w:val="006D2B8C"/>
    <w:rsid w:val="006E1DAE"/>
    <w:rsid w:val="006E39E2"/>
    <w:rsid w:val="006E7D9C"/>
    <w:rsid w:val="006F0653"/>
    <w:rsid w:val="006F2F18"/>
    <w:rsid w:val="006F34F8"/>
    <w:rsid w:val="00701AC0"/>
    <w:rsid w:val="0070320D"/>
    <w:rsid w:val="00707288"/>
    <w:rsid w:val="007114E8"/>
    <w:rsid w:val="00713B61"/>
    <w:rsid w:val="00714862"/>
    <w:rsid w:val="007165D2"/>
    <w:rsid w:val="00720ABA"/>
    <w:rsid w:val="00721675"/>
    <w:rsid w:val="0072625C"/>
    <w:rsid w:val="00736FDB"/>
    <w:rsid w:val="00737F17"/>
    <w:rsid w:val="00746F3D"/>
    <w:rsid w:val="00750B73"/>
    <w:rsid w:val="007570EC"/>
    <w:rsid w:val="0075722A"/>
    <w:rsid w:val="00761DA0"/>
    <w:rsid w:val="0076732F"/>
    <w:rsid w:val="007778EC"/>
    <w:rsid w:val="00783202"/>
    <w:rsid w:val="00786B6F"/>
    <w:rsid w:val="00787B91"/>
    <w:rsid w:val="00790B8D"/>
    <w:rsid w:val="007928F9"/>
    <w:rsid w:val="00797560"/>
    <w:rsid w:val="007A14F6"/>
    <w:rsid w:val="007A1BB7"/>
    <w:rsid w:val="007A1CEC"/>
    <w:rsid w:val="007A4210"/>
    <w:rsid w:val="007A4C59"/>
    <w:rsid w:val="007B416F"/>
    <w:rsid w:val="007B4206"/>
    <w:rsid w:val="007B58D7"/>
    <w:rsid w:val="007C0836"/>
    <w:rsid w:val="007C2BE2"/>
    <w:rsid w:val="007C4671"/>
    <w:rsid w:val="007C6360"/>
    <w:rsid w:val="007D6A57"/>
    <w:rsid w:val="007E030D"/>
    <w:rsid w:val="007E4925"/>
    <w:rsid w:val="007E70F0"/>
    <w:rsid w:val="007F2B31"/>
    <w:rsid w:val="007F4F4F"/>
    <w:rsid w:val="00801E09"/>
    <w:rsid w:val="0080335C"/>
    <w:rsid w:val="00804098"/>
    <w:rsid w:val="008101BE"/>
    <w:rsid w:val="008135AE"/>
    <w:rsid w:val="00816EB0"/>
    <w:rsid w:val="0081707E"/>
    <w:rsid w:val="008248AA"/>
    <w:rsid w:val="00827EE4"/>
    <w:rsid w:val="008300CA"/>
    <w:rsid w:val="0083573F"/>
    <w:rsid w:val="008424C1"/>
    <w:rsid w:val="00844F4D"/>
    <w:rsid w:val="008469BC"/>
    <w:rsid w:val="00847025"/>
    <w:rsid w:val="00847449"/>
    <w:rsid w:val="00853979"/>
    <w:rsid w:val="00857E8F"/>
    <w:rsid w:val="00867D4B"/>
    <w:rsid w:val="0087036F"/>
    <w:rsid w:val="0087068B"/>
    <w:rsid w:val="00874C27"/>
    <w:rsid w:val="008759BC"/>
    <w:rsid w:val="00881648"/>
    <w:rsid w:val="00893268"/>
    <w:rsid w:val="008938EE"/>
    <w:rsid w:val="00893B8F"/>
    <w:rsid w:val="00895AB6"/>
    <w:rsid w:val="008979E5"/>
    <w:rsid w:val="008A6094"/>
    <w:rsid w:val="008A6863"/>
    <w:rsid w:val="008B07D2"/>
    <w:rsid w:val="008B55F9"/>
    <w:rsid w:val="008B5B55"/>
    <w:rsid w:val="008B6508"/>
    <w:rsid w:val="008B699C"/>
    <w:rsid w:val="008B72C0"/>
    <w:rsid w:val="008C070B"/>
    <w:rsid w:val="008C08A1"/>
    <w:rsid w:val="008C2FFF"/>
    <w:rsid w:val="008D057D"/>
    <w:rsid w:val="008D5C82"/>
    <w:rsid w:val="008D6673"/>
    <w:rsid w:val="008D6BA6"/>
    <w:rsid w:val="008F14C0"/>
    <w:rsid w:val="008F395F"/>
    <w:rsid w:val="008F4DD3"/>
    <w:rsid w:val="008F7595"/>
    <w:rsid w:val="00903349"/>
    <w:rsid w:val="009058D2"/>
    <w:rsid w:val="009059D0"/>
    <w:rsid w:val="0090645D"/>
    <w:rsid w:val="00907023"/>
    <w:rsid w:val="00907226"/>
    <w:rsid w:val="00922BBC"/>
    <w:rsid w:val="009249B9"/>
    <w:rsid w:val="0092608A"/>
    <w:rsid w:val="00930A32"/>
    <w:rsid w:val="00930A59"/>
    <w:rsid w:val="00931E7B"/>
    <w:rsid w:val="009358AC"/>
    <w:rsid w:val="00935923"/>
    <w:rsid w:val="00936C42"/>
    <w:rsid w:val="00936D2E"/>
    <w:rsid w:val="00936FCB"/>
    <w:rsid w:val="009404BA"/>
    <w:rsid w:val="00943D48"/>
    <w:rsid w:val="009441C3"/>
    <w:rsid w:val="009461FC"/>
    <w:rsid w:val="00947542"/>
    <w:rsid w:val="00951BE2"/>
    <w:rsid w:val="009547FB"/>
    <w:rsid w:val="00960B2E"/>
    <w:rsid w:val="0096745C"/>
    <w:rsid w:val="009674B8"/>
    <w:rsid w:val="00967E8C"/>
    <w:rsid w:val="009709B5"/>
    <w:rsid w:val="00974310"/>
    <w:rsid w:val="009756CA"/>
    <w:rsid w:val="00980A77"/>
    <w:rsid w:val="00982FFF"/>
    <w:rsid w:val="009962C3"/>
    <w:rsid w:val="009A1F75"/>
    <w:rsid w:val="009A25BA"/>
    <w:rsid w:val="009A6DCD"/>
    <w:rsid w:val="009B264E"/>
    <w:rsid w:val="009B4DA0"/>
    <w:rsid w:val="009C04B6"/>
    <w:rsid w:val="009C3339"/>
    <w:rsid w:val="009C4759"/>
    <w:rsid w:val="009C6BEF"/>
    <w:rsid w:val="009D3BBD"/>
    <w:rsid w:val="009D788E"/>
    <w:rsid w:val="009E10D3"/>
    <w:rsid w:val="009E1534"/>
    <w:rsid w:val="009E44DA"/>
    <w:rsid w:val="009E73DC"/>
    <w:rsid w:val="009F104D"/>
    <w:rsid w:val="009F1C79"/>
    <w:rsid w:val="009F2FA6"/>
    <w:rsid w:val="009F7B82"/>
    <w:rsid w:val="00A0750C"/>
    <w:rsid w:val="00A07ECE"/>
    <w:rsid w:val="00A10FF8"/>
    <w:rsid w:val="00A13722"/>
    <w:rsid w:val="00A17934"/>
    <w:rsid w:val="00A17CAC"/>
    <w:rsid w:val="00A20386"/>
    <w:rsid w:val="00A23475"/>
    <w:rsid w:val="00A247F5"/>
    <w:rsid w:val="00A25C6B"/>
    <w:rsid w:val="00A37324"/>
    <w:rsid w:val="00A375E3"/>
    <w:rsid w:val="00A46C87"/>
    <w:rsid w:val="00A5305A"/>
    <w:rsid w:val="00A570FD"/>
    <w:rsid w:val="00A6166B"/>
    <w:rsid w:val="00A651C4"/>
    <w:rsid w:val="00A67134"/>
    <w:rsid w:val="00A67978"/>
    <w:rsid w:val="00A7174C"/>
    <w:rsid w:val="00A75025"/>
    <w:rsid w:val="00A80301"/>
    <w:rsid w:val="00A832D5"/>
    <w:rsid w:val="00A86EE3"/>
    <w:rsid w:val="00A87827"/>
    <w:rsid w:val="00A9126B"/>
    <w:rsid w:val="00A930F7"/>
    <w:rsid w:val="00A932AA"/>
    <w:rsid w:val="00A94F62"/>
    <w:rsid w:val="00A961F0"/>
    <w:rsid w:val="00A96B26"/>
    <w:rsid w:val="00A96DEB"/>
    <w:rsid w:val="00AA0C32"/>
    <w:rsid w:val="00AA60A2"/>
    <w:rsid w:val="00AA693B"/>
    <w:rsid w:val="00AC36E6"/>
    <w:rsid w:val="00AC5E1C"/>
    <w:rsid w:val="00AC69F1"/>
    <w:rsid w:val="00AE209E"/>
    <w:rsid w:val="00AF1884"/>
    <w:rsid w:val="00AF46A2"/>
    <w:rsid w:val="00B01989"/>
    <w:rsid w:val="00B01D68"/>
    <w:rsid w:val="00B03C20"/>
    <w:rsid w:val="00B07A70"/>
    <w:rsid w:val="00B108AE"/>
    <w:rsid w:val="00B252F4"/>
    <w:rsid w:val="00B255EF"/>
    <w:rsid w:val="00B27493"/>
    <w:rsid w:val="00B27984"/>
    <w:rsid w:val="00B31F58"/>
    <w:rsid w:val="00B32B8D"/>
    <w:rsid w:val="00B36624"/>
    <w:rsid w:val="00B371DB"/>
    <w:rsid w:val="00B47F25"/>
    <w:rsid w:val="00B541E5"/>
    <w:rsid w:val="00B56FDF"/>
    <w:rsid w:val="00B62AF9"/>
    <w:rsid w:val="00B804AD"/>
    <w:rsid w:val="00B83644"/>
    <w:rsid w:val="00B86AE3"/>
    <w:rsid w:val="00B9326D"/>
    <w:rsid w:val="00B93601"/>
    <w:rsid w:val="00B93978"/>
    <w:rsid w:val="00B94404"/>
    <w:rsid w:val="00B951D0"/>
    <w:rsid w:val="00B95C3B"/>
    <w:rsid w:val="00BA1285"/>
    <w:rsid w:val="00BA2F54"/>
    <w:rsid w:val="00BB6445"/>
    <w:rsid w:val="00BC3BC8"/>
    <w:rsid w:val="00BD1D06"/>
    <w:rsid w:val="00BD46AD"/>
    <w:rsid w:val="00BD5255"/>
    <w:rsid w:val="00BD5553"/>
    <w:rsid w:val="00BD5E0F"/>
    <w:rsid w:val="00BE0CAE"/>
    <w:rsid w:val="00BE0DB8"/>
    <w:rsid w:val="00BE5BB8"/>
    <w:rsid w:val="00BE78E7"/>
    <w:rsid w:val="00BF0982"/>
    <w:rsid w:val="00BF0F21"/>
    <w:rsid w:val="00BF1E12"/>
    <w:rsid w:val="00BF3DF9"/>
    <w:rsid w:val="00C018EF"/>
    <w:rsid w:val="00C03A8A"/>
    <w:rsid w:val="00C14AEF"/>
    <w:rsid w:val="00C17179"/>
    <w:rsid w:val="00C24832"/>
    <w:rsid w:val="00C250D7"/>
    <w:rsid w:val="00C31904"/>
    <w:rsid w:val="00C35EFE"/>
    <w:rsid w:val="00C41810"/>
    <w:rsid w:val="00C441EA"/>
    <w:rsid w:val="00C45AB7"/>
    <w:rsid w:val="00C46D42"/>
    <w:rsid w:val="00C500EA"/>
    <w:rsid w:val="00C50282"/>
    <w:rsid w:val="00C52B66"/>
    <w:rsid w:val="00C53E42"/>
    <w:rsid w:val="00C55413"/>
    <w:rsid w:val="00C56109"/>
    <w:rsid w:val="00C6082A"/>
    <w:rsid w:val="00C60E19"/>
    <w:rsid w:val="00C64094"/>
    <w:rsid w:val="00C65BA6"/>
    <w:rsid w:val="00C6783C"/>
    <w:rsid w:val="00C70414"/>
    <w:rsid w:val="00C724B8"/>
    <w:rsid w:val="00C75CDB"/>
    <w:rsid w:val="00C76511"/>
    <w:rsid w:val="00C77A6D"/>
    <w:rsid w:val="00C77C8B"/>
    <w:rsid w:val="00C8597B"/>
    <w:rsid w:val="00C87AEB"/>
    <w:rsid w:val="00C91A60"/>
    <w:rsid w:val="00C93868"/>
    <w:rsid w:val="00C95CF6"/>
    <w:rsid w:val="00C95D40"/>
    <w:rsid w:val="00CA0AFF"/>
    <w:rsid w:val="00CA2779"/>
    <w:rsid w:val="00CA4E4B"/>
    <w:rsid w:val="00CB4484"/>
    <w:rsid w:val="00CC0EF8"/>
    <w:rsid w:val="00CC52D2"/>
    <w:rsid w:val="00CC70CC"/>
    <w:rsid w:val="00CD1355"/>
    <w:rsid w:val="00CD163C"/>
    <w:rsid w:val="00CD2212"/>
    <w:rsid w:val="00CD3CC1"/>
    <w:rsid w:val="00CD4512"/>
    <w:rsid w:val="00CE1A4B"/>
    <w:rsid w:val="00CF0B15"/>
    <w:rsid w:val="00CF6077"/>
    <w:rsid w:val="00CF7707"/>
    <w:rsid w:val="00D00A81"/>
    <w:rsid w:val="00D066F2"/>
    <w:rsid w:val="00D10268"/>
    <w:rsid w:val="00D11EAA"/>
    <w:rsid w:val="00D12269"/>
    <w:rsid w:val="00D157A5"/>
    <w:rsid w:val="00D22EF9"/>
    <w:rsid w:val="00D2689C"/>
    <w:rsid w:val="00D27C79"/>
    <w:rsid w:val="00D30ADF"/>
    <w:rsid w:val="00D379E9"/>
    <w:rsid w:val="00D4640D"/>
    <w:rsid w:val="00D567B8"/>
    <w:rsid w:val="00D57D9C"/>
    <w:rsid w:val="00D60053"/>
    <w:rsid w:val="00D60E10"/>
    <w:rsid w:val="00D6281C"/>
    <w:rsid w:val="00D6683F"/>
    <w:rsid w:val="00D70400"/>
    <w:rsid w:val="00D70DF7"/>
    <w:rsid w:val="00D716AC"/>
    <w:rsid w:val="00D732A7"/>
    <w:rsid w:val="00D753C6"/>
    <w:rsid w:val="00D8121D"/>
    <w:rsid w:val="00D863C2"/>
    <w:rsid w:val="00D87144"/>
    <w:rsid w:val="00D90B8F"/>
    <w:rsid w:val="00DA0B35"/>
    <w:rsid w:val="00DA13DD"/>
    <w:rsid w:val="00DA361B"/>
    <w:rsid w:val="00DA3686"/>
    <w:rsid w:val="00DA5132"/>
    <w:rsid w:val="00DA79A6"/>
    <w:rsid w:val="00DB42E2"/>
    <w:rsid w:val="00DB7706"/>
    <w:rsid w:val="00DC4394"/>
    <w:rsid w:val="00DC6E3B"/>
    <w:rsid w:val="00DC6E93"/>
    <w:rsid w:val="00DC7AC2"/>
    <w:rsid w:val="00DD3093"/>
    <w:rsid w:val="00DD44EC"/>
    <w:rsid w:val="00DD45DE"/>
    <w:rsid w:val="00DD53B5"/>
    <w:rsid w:val="00DD6D46"/>
    <w:rsid w:val="00DE2AFD"/>
    <w:rsid w:val="00DE2FAA"/>
    <w:rsid w:val="00DE3EBA"/>
    <w:rsid w:val="00DE5B70"/>
    <w:rsid w:val="00DE6280"/>
    <w:rsid w:val="00DF0412"/>
    <w:rsid w:val="00DF0E7D"/>
    <w:rsid w:val="00DF738F"/>
    <w:rsid w:val="00E03D3D"/>
    <w:rsid w:val="00E0607A"/>
    <w:rsid w:val="00E11129"/>
    <w:rsid w:val="00E13EAA"/>
    <w:rsid w:val="00E15B19"/>
    <w:rsid w:val="00E161A7"/>
    <w:rsid w:val="00E20A49"/>
    <w:rsid w:val="00E21F2E"/>
    <w:rsid w:val="00E2213A"/>
    <w:rsid w:val="00E2342D"/>
    <w:rsid w:val="00E31C6C"/>
    <w:rsid w:val="00E46546"/>
    <w:rsid w:val="00E50472"/>
    <w:rsid w:val="00E648B3"/>
    <w:rsid w:val="00E64B0B"/>
    <w:rsid w:val="00E65DB8"/>
    <w:rsid w:val="00E66DD5"/>
    <w:rsid w:val="00E72669"/>
    <w:rsid w:val="00E7626D"/>
    <w:rsid w:val="00E80329"/>
    <w:rsid w:val="00E80636"/>
    <w:rsid w:val="00E8511C"/>
    <w:rsid w:val="00E872C1"/>
    <w:rsid w:val="00E91021"/>
    <w:rsid w:val="00E93D87"/>
    <w:rsid w:val="00E959E8"/>
    <w:rsid w:val="00E967A8"/>
    <w:rsid w:val="00E9719B"/>
    <w:rsid w:val="00E9796B"/>
    <w:rsid w:val="00EA04C2"/>
    <w:rsid w:val="00EA16F5"/>
    <w:rsid w:val="00EA1EF8"/>
    <w:rsid w:val="00EA2A43"/>
    <w:rsid w:val="00EA33BF"/>
    <w:rsid w:val="00EA3BDA"/>
    <w:rsid w:val="00EA4476"/>
    <w:rsid w:val="00EA456E"/>
    <w:rsid w:val="00EA542E"/>
    <w:rsid w:val="00EA5870"/>
    <w:rsid w:val="00EB0AD1"/>
    <w:rsid w:val="00EC157A"/>
    <w:rsid w:val="00EC69B5"/>
    <w:rsid w:val="00EC77B9"/>
    <w:rsid w:val="00ED2B27"/>
    <w:rsid w:val="00ED3E11"/>
    <w:rsid w:val="00ED55DF"/>
    <w:rsid w:val="00ED79F3"/>
    <w:rsid w:val="00EE0415"/>
    <w:rsid w:val="00EE2D5B"/>
    <w:rsid w:val="00F01626"/>
    <w:rsid w:val="00F03895"/>
    <w:rsid w:val="00F052E2"/>
    <w:rsid w:val="00F1015F"/>
    <w:rsid w:val="00F113E3"/>
    <w:rsid w:val="00F127E4"/>
    <w:rsid w:val="00F150B9"/>
    <w:rsid w:val="00F15317"/>
    <w:rsid w:val="00F16527"/>
    <w:rsid w:val="00F20427"/>
    <w:rsid w:val="00F302EF"/>
    <w:rsid w:val="00F3339C"/>
    <w:rsid w:val="00F33A1C"/>
    <w:rsid w:val="00F33AB3"/>
    <w:rsid w:val="00F34E03"/>
    <w:rsid w:val="00F3610D"/>
    <w:rsid w:val="00F403FB"/>
    <w:rsid w:val="00F5072B"/>
    <w:rsid w:val="00F50B49"/>
    <w:rsid w:val="00F53E4A"/>
    <w:rsid w:val="00F66621"/>
    <w:rsid w:val="00F67440"/>
    <w:rsid w:val="00F702A2"/>
    <w:rsid w:val="00F71C47"/>
    <w:rsid w:val="00F73508"/>
    <w:rsid w:val="00F74072"/>
    <w:rsid w:val="00F74E8E"/>
    <w:rsid w:val="00F80060"/>
    <w:rsid w:val="00F8063B"/>
    <w:rsid w:val="00F82F43"/>
    <w:rsid w:val="00F8307B"/>
    <w:rsid w:val="00F90544"/>
    <w:rsid w:val="00F92AD8"/>
    <w:rsid w:val="00F969D3"/>
    <w:rsid w:val="00F96C91"/>
    <w:rsid w:val="00F96FB7"/>
    <w:rsid w:val="00FA06E5"/>
    <w:rsid w:val="00FA1B8E"/>
    <w:rsid w:val="00FA3A61"/>
    <w:rsid w:val="00FA4712"/>
    <w:rsid w:val="00FA6617"/>
    <w:rsid w:val="00FB0286"/>
    <w:rsid w:val="00FB0C59"/>
    <w:rsid w:val="00FB12E2"/>
    <w:rsid w:val="00FB7458"/>
    <w:rsid w:val="00FC0613"/>
    <w:rsid w:val="00FC18A8"/>
    <w:rsid w:val="00FC460F"/>
    <w:rsid w:val="00FC55D8"/>
    <w:rsid w:val="00FD2C52"/>
    <w:rsid w:val="00FD42DE"/>
    <w:rsid w:val="00FD57FF"/>
    <w:rsid w:val="00FE1A7C"/>
    <w:rsid w:val="00FE24B9"/>
    <w:rsid w:val="00FE2C33"/>
    <w:rsid w:val="00FE3FED"/>
    <w:rsid w:val="00FE4F75"/>
    <w:rsid w:val="00FE770E"/>
    <w:rsid w:val="00FE7E47"/>
    <w:rsid w:val="00FF35AF"/>
    <w:rsid w:val="00FF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2AFA2"/>
  <w15:chartTrackingRefBased/>
  <w15:docId w15:val="{720F302B-D33C-4608-B9E5-F713A63B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06"/>
    <w:pPr>
      <w:spacing w:after="200" w:line="276" w:lineRule="auto"/>
    </w:pPr>
    <w:rPr>
      <w:sz w:val="22"/>
      <w:szCs w:val="22"/>
    </w:rPr>
  </w:style>
  <w:style w:type="paragraph" w:styleId="Heading1">
    <w:name w:val="heading 1"/>
    <w:basedOn w:val="Normal"/>
    <w:next w:val="Normal"/>
    <w:link w:val="Heading1Char"/>
    <w:uiPriority w:val="9"/>
    <w:qFormat/>
    <w:rsid w:val="00707288"/>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707288"/>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rsid w:val="00D157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line="259" w:lineRule="auto"/>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character" w:styleId="Strong">
    <w:name w:val="Strong"/>
    <w:uiPriority w:val="22"/>
    <w:qFormat/>
    <w:rsid w:val="00BD1D06"/>
    <w:rPr>
      <w:b/>
      <w:bCs/>
    </w:rPr>
  </w:style>
  <w:style w:type="character" w:styleId="CommentReference">
    <w:name w:val="annotation reference"/>
    <w:uiPriority w:val="99"/>
    <w:semiHidden/>
    <w:unhideWhenUsed/>
    <w:rsid w:val="00787B91"/>
    <w:rPr>
      <w:sz w:val="16"/>
      <w:szCs w:val="16"/>
    </w:rPr>
  </w:style>
  <w:style w:type="paragraph" w:styleId="CommentText">
    <w:name w:val="annotation text"/>
    <w:basedOn w:val="Normal"/>
    <w:link w:val="CommentTextChar"/>
    <w:uiPriority w:val="99"/>
    <w:semiHidden/>
    <w:unhideWhenUsed/>
    <w:rsid w:val="00787B91"/>
    <w:rPr>
      <w:sz w:val="20"/>
      <w:szCs w:val="20"/>
    </w:rPr>
  </w:style>
  <w:style w:type="character" w:customStyle="1" w:styleId="CommentTextChar">
    <w:name w:val="Comment Text Char"/>
    <w:basedOn w:val="DefaultParagraphFont"/>
    <w:link w:val="CommentText"/>
    <w:uiPriority w:val="99"/>
    <w:semiHidden/>
    <w:rsid w:val="00787B91"/>
  </w:style>
  <w:style w:type="paragraph" w:styleId="CommentSubject">
    <w:name w:val="annotation subject"/>
    <w:basedOn w:val="CommentText"/>
    <w:next w:val="CommentText"/>
    <w:link w:val="CommentSubjectChar"/>
    <w:uiPriority w:val="99"/>
    <w:semiHidden/>
    <w:unhideWhenUsed/>
    <w:rsid w:val="00787B91"/>
    <w:rPr>
      <w:b/>
      <w:bCs/>
    </w:rPr>
  </w:style>
  <w:style w:type="character" w:customStyle="1" w:styleId="CommentSubjectChar">
    <w:name w:val="Comment Subject Char"/>
    <w:link w:val="CommentSubject"/>
    <w:uiPriority w:val="99"/>
    <w:semiHidden/>
    <w:rsid w:val="00787B91"/>
    <w:rPr>
      <w:b/>
      <w:bCs/>
    </w:rPr>
  </w:style>
  <w:style w:type="paragraph" w:styleId="BalloonText">
    <w:name w:val="Balloon Text"/>
    <w:basedOn w:val="Normal"/>
    <w:link w:val="BalloonTextChar"/>
    <w:uiPriority w:val="99"/>
    <w:semiHidden/>
    <w:unhideWhenUsed/>
    <w:rsid w:val="00787B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87B91"/>
    <w:rPr>
      <w:rFonts w:ascii="Segoe UI" w:hAnsi="Segoe UI" w:cs="Segoe UI"/>
      <w:sz w:val="18"/>
      <w:szCs w:val="18"/>
    </w:rPr>
  </w:style>
  <w:style w:type="character" w:customStyle="1" w:styleId="Heading3Char">
    <w:name w:val="Heading 3 Char"/>
    <w:link w:val="Heading3"/>
    <w:uiPriority w:val="9"/>
    <w:rsid w:val="00D157A5"/>
    <w:rPr>
      <w:rFonts w:ascii="Times New Roman" w:eastAsia="Times New Roman" w:hAnsi="Times New Roman"/>
      <w:b/>
      <w:bCs/>
      <w:sz w:val="27"/>
      <w:szCs w:val="27"/>
    </w:rPr>
  </w:style>
  <w:style w:type="character" w:customStyle="1" w:styleId="gd">
    <w:name w:val="gd"/>
    <w:rsid w:val="00D157A5"/>
  </w:style>
  <w:style w:type="paragraph" w:styleId="NoSpacing">
    <w:name w:val="No Spacing"/>
    <w:uiPriority w:val="1"/>
    <w:qFormat/>
    <w:rsid w:val="00EA4476"/>
    <w:rPr>
      <w:sz w:val="22"/>
      <w:szCs w:val="22"/>
    </w:rPr>
  </w:style>
  <w:style w:type="character" w:customStyle="1" w:styleId="Heading1Char">
    <w:name w:val="Heading 1 Char"/>
    <w:basedOn w:val="DefaultParagraphFont"/>
    <w:link w:val="Heading1"/>
    <w:uiPriority w:val="9"/>
    <w:rsid w:val="00707288"/>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707288"/>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9609">
      <w:bodyDiv w:val="1"/>
      <w:marLeft w:val="0"/>
      <w:marRight w:val="0"/>
      <w:marTop w:val="0"/>
      <w:marBottom w:val="0"/>
      <w:divBdr>
        <w:top w:val="none" w:sz="0" w:space="0" w:color="auto"/>
        <w:left w:val="none" w:sz="0" w:space="0" w:color="auto"/>
        <w:bottom w:val="none" w:sz="0" w:space="0" w:color="auto"/>
        <w:right w:val="none" w:sz="0" w:space="0" w:color="auto"/>
      </w:divBdr>
    </w:div>
    <w:div w:id="128018928">
      <w:bodyDiv w:val="1"/>
      <w:marLeft w:val="0"/>
      <w:marRight w:val="0"/>
      <w:marTop w:val="0"/>
      <w:marBottom w:val="0"/>
      <w:divBdr>
        <w:top w:val="none" w:sz="0" w:space="0" w:color="auto"/>
        <w:left w:val="none" w:sz="0" w:space="0" w:color="auto"/>
        <w:bottom w:val="none" w:sz="0" w:space="0" w:color="auto"/>
        <w:right w:val="none" w:sz="0" w:space="0" w:color="auto"/>
      </w:divBdr>
    </w:div>
    <w:div w:id="155806896">
      <w:bodyDiv w:val="1"/>
      <w:marLeft w:val="0"/>
      <w:marRight w:val="0"/>
      <w:marTop w:val="0"/>
      <w:marBottom w:val="0"/>
      <w:divBdr>
        <w:top w:val="none" w:sz="0" w:space="0" w:color="auto"/>
        <w:left w:val="none" w:sz="0" w:space="0" w:color="auto"/>
        <w:bottom w:val="none" w:sz="0" w:space="0" w:color="auto"/>
        <w:right w:val="none" w:sz="0" w:space="0" w:color="auto"/>
      </w:divBdr>
    </w:div>
    <w:div w:id="377164683">
      <w:bodyDiv w:val="1"/>
      <w:marLeft w:val="0"/>
      <w:marRight w:val="0"/>
      <w:marTop w:val="0"/>
      <w:marBottom w:val="0"/>
      <w:divBdr>
        <w:top w:val="none" w:sz="0" w:space="0" w:color="auto"/>
        <w:left w:val="none" w:sz="0" w:space="0" w:color="auto"/>
        <w:bottom w:val="none" w:sz="0" w:space="0" w:color="auto"/>
        <w:right w:val="none" w:sz="0" w:space="0" w:color="auto"/>
      </w:divBdr>
    </w:div>
    <w:div w:id="97958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2BDFA-2FFF-4A41-9C24-E84F9C44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Lakissha Thornton -LABOR-</cp:lastModifiedBy>
  <cp:revision>3</cp:revision>
  <cp:lastPrinted>2024-06-17T14:57:00Z</cp:lastPrinted>
  <dcterms:created xsi:type="dcterms:W3CDTF">2026-04-01T18:09:00Z</dcterms:created>
  <dcterms:modified xsi:type="dcterms:W3CDTF">2026-04-01T18:17:00Z</dcterms:modified>
</cp:coreProperties>
</file>