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287E8535" w:rsidR="0059754F" w:rsidRDefault="00D624D4" w:rsidP="0059754F">
      <w:pPr>
        <w:spacing w:after="0" w:line="240" w:lineRule="auto"/>
        <w:jc w:val="center"/>
      </w:pPr>
      <w:r>
        <w:t>November 25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972DC1C" w:rsidR="00E713C4" w:rsidRDefault="00D624D4" w:rsidP="0059754F">
      <w:pPr>
        <w:spacing w:after="0" w:line="240" w:lineRule="auto"/>
        <w:jc w:val="center"/>
      </w:pPr>
      <w:r>
        <w:t>100 S. Charles Street</w:t>
      </w:r>
    </w:p>
    <w:p w14:paraId="709EFF6B" w14:textId="3FFE97B1" w:rsidR="00D624D4" w:rsidRDefault="00D624D4" w:rsidP="0059754F">
      <w:pPr>
        <w:spacing w:after="0" w:line="240" w:lineRule="auto"/>
        <w:jc w:val="center"/>
      </w:pPr>
      <w:r>
        <w:t>2</w:t>
      </w:r>
      <w:r w:rsidRPr="00D624D4">
        <w:rPr>
          <w:vertAlign w:val="superscript"/>
        </w:rPr>
        <w:t>nd</w:t>
      </w:r>
      <w:r>
        <w:t xml:space="preserve"> Floor Hamilton Conference Room</w:t>
      </w:r>
    </w:p>
    <w:p w14:paraId="2AE92951" w14:textId="1D60795A" w:rsidR="00D624D4" w:rsidRDefault="00D624D4" w:rsidP="0059754F">
      <w:pPr>
        <w:spacing w:after="0" w:line="240" w:lineRule="auto"/>
        <w:jc w:val="center"/>
      </w:pPr>
      <w:r>
        <w:t>Baltimore, MD 21201</w:t>
      </w:r>
    </w:p>
    <w:p w14:paraId="7D0F72F1" w14:textId="7EEABCF1" w:rsidR="00D624D4" w:rsidRPr="00D624D4" w:rsidRDefault="00D624D4" w:rsidP="00D624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3A2691E0" w14:textId="37F004E3" w:rsidR="0059754F" w:rsidRDefault="00D624D4" w:rsidP="00D624D4">
      <w:pPr>
        <w:spacing w:after="0" w:line="240" w:lineRule="auto"/>
        <w:jc w:val="center"/>
      </w:pPr>
      <w:r>
        <w:t>To Join Via Google Meet:</w:t>
      </w:r>
    </w:p>
    <w:p w14:paraId="06725A71" w14:textId="4A713236" w:rsidR="00D624D4" w:rsidRDefault="00D624D4" w:rsidP="00D624D4">
      <w:pPr>
        <w:spacing w:after="0" w:line="240" w:lineRule="auto"/>
        <w:jc w:val="center"/>
      </w:pPr>
      <w:hyperlink r:id="rId7" w:history="1">
        <w:r w:rsidRPr="006B238B">
          <w:rPr>
            <w:rStyle w:val="Hyperlink"/>
          </w:rPr>
          <w:t>https://meet.google.com/kgu-skev-joq?hs=122&amp;authuser=0</w:t>
        </w:r>
      </w:hyperlink>
    </w:p>
    <w:p w14:paraId="18E23084" w14:textId="4231844B" w:rsidR="00D624D4" w:rsidRDefault="00D624D4" w:rsidP="00D624D4">
      <w:pPr>
        <w:spacing w:after="0" w:line="240" w:lineRule="auto"/>
        <w:jc w:val="center"/>
      </w:pPr>
      <w:r>
        <w:t>+1 321-465-5183</w:t>
      </w:r>
      <w:r>
        <w:t>‬</w:t>
      </w:r>
      <w:r>
        <w:t xml:space="preserve">   </w:t>
      </w:r>
      <w:r>
        <w:t xml:space="preserve">PIN: </w:t>
      </w:r>
      <w:dir w:val="ltr">
        <w:r>
          <w:t>457 489 090#</w:t>
        </w:r>
        <w:r>
          <w:t>‬</w:t>
        </w:r>
      </w:dir>
    </w:p>
    <w:p w14:paraId="630DBC53" w14:textId="77777777" w:rsidR="00D624D4" w:rsidRPr="00782B16" w:rsidRDefault="00D624D4" w:rsidP="00D624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06D1BC39" w14:textId="77777777" w:rsidR="00D624D4" w:rsidRDefault="00D624D4" w:rsidP="00D624D4">
      <w:pPr>
        <w:spacing w:after="0" w:line="240" w:lineRule="auto"/>
        <w:jc w:val="center"/>
      </w:pPr>
    </w:p>
    <w:p w14:paraId="109D3D0F" w14:textId="77777777" w:rsidR="00D624D4" w:rsidRDefault="00D624D4" w:rsidP="00D624D4">
      <w:pPr>
        <w:spacing w:after="0" w:line="240" w:lineRule="auto"/>
        <w:jc w:val="center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5F137AFC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D624D4">
        <w:t xml:space="preserve"> Oct. 2025 </w:t>
      </w:r>
      <w:r>
        <w:t>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00487C13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D624D4">
        <w:t>William “Eric” Smith,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4373FF7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AE4486">
        <w:t>LaKissha Thornton,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0E6462F6" w14:textId="4739E7E0" w:rsidR="009C0BDA" w:rsidRDefault="009C0BDA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Discussion on</w:t>
      </w:r>
      <w:r w:rsidR="00D624D4">
        <w:t xml:space="preserve"> Master Electrician Requirements of lower level license.</w:t>
      </w:r>
    </w:p>
    <w:p w14:paraId="39ABBF60" w14:textId="24ACA5E1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45EA68D9" w:rsidR="00D061B1" w:rsidRDefault="00343893" w:rsidP="00AE4486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668F46D5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AE4486">
        <w:rPr>
          <w:shd w:val="clear" w:color="auto" w:fill="FFFFFF"/>
        </w:rPr>
        <w:t xml:space="preserve"> </w:t>
      </w:r>
      <w:r w:rsidR="00D624D4">
        <w:rPr>
          <w:shd w:val="clear" w:color="auto" w:fill="FFFFFF"/>
        </w:rPr>
        <w:t>may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2EA2801B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D624D4">
        <w:t>December 23</w:t>
      </w:r>
      <w:r w:rsidR="00C24BCA">
        <w:t>, 2025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02EE" w14:textId="77777777" w:rsidR="00960BD9" w:rsidRDefault="00960BD9" w:rsidP="00907226">
      <w:pPr>
        <w:spacing w:after="0" w:line="240" w:lineRule="auto"/>
      </w:pPr>
      <w:r>
        <w:separator/>
      </w:r>
    </w:p>
  </w:endnote>
  <w:endnote w:type="continuationSeparator" w:id="0">
    <w:p w14:paraId="727CB0D8" w14:textId="77777777" w:rsidR="00960BD9" w:rsidRDefault="00960BD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FFC0" w14:textId="77777777" w:rsidR="00960BD9" w:rsidRDefault="00960BD9" w:rsidP="00907226">
      <w:pPr>
        <w:spacing w:after="0" w:line="240" w:lineRule="auto"/>
      </w:pPr>
      <w:r>
        <w:separator/>
      </w:r>
    </w:p>
  </w:footnote>
  <w:footnote w:type="continuationSeparator" w:id="0">
    <w:p w14:paraId="04CBA9A1" w14:textId="77777777" w:rsidR="00960BD9" w:rsidRDefault="00960BD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303DD26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624D4">
      <w:rPr>
        <w:rFonts w:ascii="Times New Roman" w:eastAsia="Times New Roman" w:hAnsi="Times New Roman" w:cs="Times New Roman"/>
      </w:rPr>
      <w:t>00 S. Charles Street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41224">
    <w:abstractNumId w:val="0"/>
  </w:num>
  <w:num w:numId="2" w16cid:durableId="6683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22E0"/>
    <w:rsid w:val="00163B42"/>
    <w:rsid w:val="00165701"/>
    <w:rsid w:val="001D60DA"/>
    <w:rsid w:val="002316D9"/>
    <w:rsid w:val="0025500A"/>
    <w:rsid w:val="002B11D0"/>
    <w:rsid w:val="002C7CA9"/>
    <w:rsid w:val="002D17D9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63498"/>
    <w:rsid w:val="004673D5"/>
    <w:rsid w:val="004A1F7A"/>
    <w:rsid w:val="004B49DA"/>
    <w:rsid w:val="004E1CDC"/>
    <w:rsid w:val="00521E57"/>
    <w:rsid w:val="0053055F"/>
    <w:rsid w:val="00571E30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63EF8"/>
    <w:rsid w:val="00781207"/>
    <w:rsid w:val="007976DA"/>
    <w:rsid w:val="007A7451"/>
    <w:rsid w:val="007B58D7"/>
    <w:rsid w:val="007C2DAC"/>
    <w:rsid w:val="007C6D2B"/>
    <w:rsid w:val="008253D0"/>
    <w:rsid w:val="008F14C0"/>
    <w:rsid w:val="00907226"/>
    <w:rsid w:val="00916580"/>
    <w:rsid w:val="00935EE2"/>
    <w:rsid w:val="00955CE6"/>
    <w:rsid w:val="00960BD9"/>
    <w:rsid w:val="009B2C66"/>
    <w:rsid w:val="009C0BDA"/>
    <w:rsid w:val="009D7795"/>
    <w:rsid w:val="00A432EC"/>
    <w:rsid w:val="00AB3751"/>
    <w:rsid w:val="00AB7C42"/>
    <w:rsid w:val="00AD78DD"/>
    <w:rsid w:val="00AE4486"/>
    <w:rsid w:val="00AF0E25"/>
    <w:rsid w:val="00B146A1"/>
    <w:rsid w:val="00B24535"/>
    <w:rsid w:val="00B25E75"/>
    <w:rsid w:val="00B97DC4"/>
    <w:rsid w:val="00BC2164"/>
    <w:rsid w:val="00BC2BA6"/>
    <w:rsid w:val="00C20C92"/>
    <w:rsid w:val="00C24BCA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24D4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B324C"/>
    <w:rsid w:val="00EB7D9C"/>
    <w:rsid w:val="00EE0518"/>
    <w:rsid w:val="00EE1C48"/>
    <w:rsid w:val="00EF55BE"/>
    <w:rsid w:val="00F109E9"/>
    <w:rsid w:val="00F3000F"/>
    <w:rsid w:val="00F37D54"/>
    <w:rsid w:val="00F40777"/>
    <w:rsid w:val="00F4751C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kgu-skev-joq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2023-06-20T17:21:00Z</cp:lastPrinted>
  <dcterms:created xsi:type="dcterms:W3CDTF">2025-11-19T17:27:00Z</dcterms:created>
  <dcterms:modified xsi:type="dcterms:W3CDTF">2025-11-19T17:34:00Z</dcterms:modified>
</cp:coreProperties>
</file>