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52F948" w14:textId="77777777" w:rsidR="00FE1D9B" w:rsidRDefault="00FE1D9B">
      <w:pPr>
        <w:pStyle w:val="Title"/>
        <w:rPr>
          <w:sz w:val="38"/>
          <w:szCs w:val="38"/>
        </w:rPr>
      </w:pPr>
      <w:r>
        <w:rPr>
          <w:sz w:val="38"/>
          <w:szCs w:val="38"/>
        </w:rPr>
        <w:t xml:space="preserve">State of Maryland </w:t>
      </w:r>
    </w:p>
    <w:p w14:paraId="3631FC60" w14:textId="77777777" w:rsidR="00CA2879" w:rsidRDefault="00FE1D9B">
      <w:pPr>
        <w:pStyle w:val="Title"/>
        <w:rPr>
          <w:sz w:val="38"/>
          <w:szCs w:val="38"/>
        </w:rPr>
      </w:pPr>
      <w:r>
        <w:rPr>
          <w:sz w:val="38"/>
          <w:szCs w:val="38"/>
        </w:rPr>
        <w:t xml:space="preserve">Board of </w:t>
      </w:r>
      <w:r w:rsidR="005C4696">
        <w:rPr>
          <w:sz w:val="38"/>
          <w:szCs w:val="38"/>
        </w:rPr>
        <w:t>Certified Public Accountants</w:t>
      </w:r>
      <w:r w:rsidR="00502E9F">
        <w:rPr>
          <w:sz w:val="38"/>
          <w:szCs w:val="38"/>
        </w:rPr>
        <w:t xml:space="preserve"> </w:t>
      </w:r>
    </w:p>
    <w:p w14:paraId="36ABB1B6" w14:textId="77777777" w:rsidR="00CA2879" w:rsidRDefault="00502E9F">
      <w:pPr>
        <w:pStyle w:val="Title"/>
        <w:rPr>
          <w:sz w:val="38"/>
          <w:szCs w:val="38"/>
        </w:rPr>
      </w:pPr>
      <w:bookmarkStart w:id="0" w:name="_di9b3hnb3uee" w:colFirst="0" w:colLast="0"/>
      <w:bookmarkEnd w:id="0"/>
      <w:r>
        <w:rPr>
          <w:sz w:val="38"/>
          <w:szCs w:val="38"/>
        </w:rPr>
        <w:t>Business Meeting</w:t>
      </w:r>
      <w:r w:rsidR="00FE1D9B">
        <w:rPr>
          <w:sz w:val="38"/>
          <w:szCs w:val="38"/>
        </w:rPr>
        <w:t xml:space="preserve"> Minutes</w:t>
      </w:r>
    </w:p>
    <w:p w14:paraId="73CD6DDA" w14:textId="53DF9DBF" w:rsidR="00CA2879" w:rsidRDefault="0055508F" w:rsidP="0055508F">
      <w:pPr>
        <w:pStyle w:val="Subtitle"/>
        <w:ind w:left="2160" w:firstLine="720"/>
        <w:jc w:val="both"/>
      </w:pPr>
      <w:bookmarkStart w:id="1" w:name="_1fwktq5nhz8d" w:colFirst="0" w:colLast="0"/>
      <w:bookmarkEnd w:id="1"/>
      <w:r>
        <w:t xml:space="preserve">Tuesday, </w:t>
      </w:r>
      <w:r w:rsidR="00F55D9B">
        <w:t>February</w:t>
      </w:r>
      <w:r w:rsidR="007956D0">
        <w:t xml:space="preserve"> </w:t>
      </w:r>
      <w:r w:rsidR="00F55D9B">
        <w:t>6</w:t>
      </w:r>
      <w:r w:rsidR="007956D0">
        <w:t>, 2024</w:t>
      </w:r>
    </w:p>
    <w:p w14:paraId="2AFC4320" w14:textId="77777777" w:rsidR="00AE6F5F" w:rsidRPr="00AE6F5F" w:rsidRDefault="00AE6F5F" w:rsidP="00AE6F5F">
      <w:pPr>
        <w:ind w:left="2880"/>
        <w:rPr>
          <w:rFonts w:asciiTheme="minorHAnsi" w:eastAsia="Calibri" w:hAnsiTheme="minorHAnsi" w:cstheme="minorHAnsi"/>
          <w:i/>
        </w:rPr>
      </w:pPr>
      <w:r w:rsidRPr="00AE6F5F">
        <w:rPr>
          <w:rFonts w:asciiTheme="minorHAnsi" w:eastAsia="Calibri" w:hAnsiTheme="minorHAnsi" w:cstheme="minorHAnsi"/>
          <w:i/>
        </w:rPr>
        <w:t xml:space="preserve">          </w:t>
      </w:r>
      <w:r w:rsidR="00C35D4E">
        <w:rPr>
          <w:rFonts w:asciiTheme="minorHAnsi" w:eastAsia="Calibri" w:hAnsiTheme="minorHAnsi" w:cstheme="minorHAnsi"/>
          <w:i/>
        </w:rPr>
        <w:t>In Person and</w:t>
      </w:r>
      <w:r w:rsidR="00FC251C">
        <w:rPr>
          <w:rFonts w:asciiTheme="minorHAnsi" w:eastAsia="Calibri" w:hAnsiTheme="minorHAnsi" w:cstheme="minorHAnsi"/>
          <w:i/>
        </w:rPr>
        <w:t xml:space="preserve"> </w:t>
      </w:r>
      <w:r>
        <w:rPr>
          <w:rFonts w:asciiTheme="minorHAnsi" w:eastAsia="Calibri" w:hAnsiTheme="minorHAnsi" w:cstheme="minorHAnsi"/>
          <w:i/>
        </w:rPr>
        <w:t xml:space="preserve">Via </w:t>
      </w:r>
      <w:r w:rsidRPr="00AE6F5F">
        <w:rPr>
          <w:rFonts w:asciiTheme="minorHAnsi" w:eastAsia="Calibri" w:hAnsiTheme="minorHAnsi" w:cstheme="minorHAnsi"/>
          <w:i/>
        </w:rPr>
        <w:t>Google Meets Teleconference</w:t>
      </w:r>
    </w:p>
    <w:p w14:paraId="2AA7F114" w14:textId="77777777" w:rsidR="00AE6F5F" w:rsidRPr="00E35A6D" w:rsidRDefault="00AE6F5F" w:rsidP="00AE6F5F">
      <w:pPr>
        <w:rPr>
          <w:rFonts w:asciiTheme="minorHAnsi" w:eastAsia="Calibri" w:hAnsiTheme="minorHAnsi" w:cstheme="minorHAnsi"/>
          <w:b/>
        </w:rPr>
      </w:pPr>
      <w:r w:rsidRPr="00E35A6D">
        <w:rPr>
          <w:rFonts w:asciiTheme="minorHAnsi" w:eastAsia="Calibri" w:hAnsiTheme="minorHAnsi" w:cstheme="minorHAnsi"/>
        </w:rPr>
        <w:t xml:space="preserve">                                                         </w:t>
      </w:r>
    </w:p>
    <w:p w14:paraId="07D84690" w14:textId="77777777" w:rsidR="00AE6F5F" w:rsidRPr="00E35A6D" w:rsidRDefault="00AE6F5F" w:rsidP="00AE6F5F">
      <w:pPr>
        <w:rPr>
          <w:rFonts w:asciiTheme="minorHAnsi" w:eastAsia="Calibri" w:hAnsiTheme="minorHAnsi" w:cstheme="minorHAnsi"/>
          <w:b/>
        </w:rPr>
      </w:pPr>
      <w:r w:rsidRPr="00E35A6D">
        <w:rPr>
          <w:rFonts w:asciiTheme="minorHAnsi" w:eastAsia="Calibri" w:hAnsiTheme="minorHAnsi" w:cstheme="minorHAnsi"/>
          <w:b/>
        </w:rPr>
        <w:t xml:space="preserve">MEMBERS </w:t>
      </w:r>
    </w:p>
    <w:p w14:paraId="0F17C1EE" w14:textId="4A03A5BF" w:rsidR="00234735" w:rsidRDefault="00AE6F5F" w:rsidP="00816016">
      <w:pPr>
        <w:rPr>
          <w:rFonts w:asciiTheme="minorHAnsi" w:eastAsia="Calibri" w:hAnsiTheme="minorHAnsi" w:cstheme="minorHAnsi"/>
        </w:rPr>
      </w:pPr>
      <w:r w:rsidRPr="00E35A6D">
        <w:rPr>
          <w:rFonts w:asciiTheme="minorHAnsi" w:eastAsia="Calibri" w:hAnsiTheme="minorHAnsi" w:cstheme="minorHAnsi"/>
          <w:b/>
        </w:rPr>
        <w:t>IN ATTENDANCE:</w:t>
      </w:r>
      <w:r w:rsidRPr="00E35A6D">
        <w:rPr>
          <w:rFonts w:asciiTheme="minorHAnsi" w:eastAsia="Calibri" w:hAnsiTheme="minorHAnsi" w:cstheme="minorHAnsi"/>
        </w:rPr>
        <w:tab/>
      </w:r>
      <w:r w:rsidRPr="00E35A6D">
        <w:rPr>
          <w:rFonts w:asciiTheme="minorHAnsi" w:eastAsia="Calibri" w:hAnsiTheme="minorHAnsi" w:cstheme="minorHAnsi"/>
        </w:rPr>
        <w:tab/>
      </w:r>
      <w:r w:rsidR="00E66121">
        <w:rPr>
          <w:rFonts w:asciiTheme="minorHAnsi" w:eastAsia="Calibri" w:hAnsiTheme="minorHAnsi" w:cstheme="minorHAnsi"/>
        </w:rPr>
        <w:t>Dr. Jan Williams,</w:t>
      </w:r>
      <w:r w:rsidR="00234735">
        <w:rPr>
          <w:rFonts w:asciiTheme="minorHAnsi" w:eastAsia="Calibri" w:hAnsiTheme="minorHAnsi" w:cstheme="minorHAnsi"/>
        </w:rPr>
        <w:t xml:space="preserve"> Chair</w:t>
      </w:r>
    </w:p>
    <w:p w14:paraId="0CED6CC4" w14:textId="0CCF7914" w:rsidR="00AE6F5F" w:rsidRDefault="00AE6F5F" w:rsidP="00AE6F5F">
      <w:pPr>
        <w:rPr>
          <w:rFonts w:asciiTheme="minorHAnsi" w:eastAsia="Calibri" w:hAnsiTheme="minorHAnsi" w:cstheme="minorHAnsi"/>
        </w:rPr>
      </w:pPr>
      <w:r w:rsidRPr="00E35A6D">
        <w:rPr>
          <w:rFonts w:asciiTheme="minorHAnsi" w:eastAsia="Calibri" w:hAnsiTheme="minorHAnsi" w:cstheme="minorHAnsi"/>
        </w:rPr>
        <w:tab/>
      </w:r>
      <w:r w:rsidRPr="00E35A6D">
        <w:rPr>
          <w:rFonts w:asciiTheme="minorHAnsi" w:eastAsia="Calibri" w:hAnsiTheme="minorHAnsi" w:cstheme="minorHAnsi"/>
        </w:rPr>
        <w:tab/>
      </w:r>
      <w:r w:rsidRPr="00E35A6D">
        <w:rPr>
          <w:rFonts w:asciiTheme="minorHAnsi" w:eastAsia="Calibri" w:hAnsiTheme="minorHAnsi" w:cstheme="minorHAnsi"/>
        </w:rPr>
        <w:tab/>
      </w:r>
      <w:r w:rsidRPr="00E35A6D">
        <w:rPr>
          <w:rFonts w:asciiTheme="minorHAnsi" w:eastAsia="Calibri" w:hAnsiTheme="minorHAnsi" w:cstheme="minorHAnsi"/>
        </w:rPr>
        <w:tab/>
      </w:r>
      <w:r w:rsidR="00E66121">
        <w:rPr>
          <w:rFonts w:asciiTheme="minorHAnsi" w:eastAsia="Calibri" w:hAnsiTheme="minorHAnsi" w:cstheme="minorHAnsi"/>
        </w:rPr>
        <w:t>James Marshall</w:t>
      </w:r>
    </w:p>
    <w:p w14:paraId="7F831119" w14:textId="77777777" w:rsidR="005A7578" w:rsidRDefault="00870309" w:rsidP="005A7578">
      <w:pPr>
        <w:rPr>
          <w:rFonts w:asciiTheme="minorHAnsi" w:eastAsia="Calibri" w:hAnsiTheme="minorHAnsi" w:cstheme="minorHAnsi"/>
        </w:rPr>
      </w:pP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sidR="005A7578">
        <w:rPr>
          <w:rFonts w:asciiTheme="minorHAnsi" w:eastAsia="Calibri" w:hAnsiTheme="minorHAnsi" w:cstheme="minorHAnsi"/>
        </w:rPr>
        <w:t>Macon M. Ware III</w:t>
      </w:r>
    </w:p>
    <w:p w14:paraId="0B725966" w14:textId="29B149FB" w:rsidR="00870309" w:rsidRDefault="005A7578" w:rsidP="005A7578">
      <w:pPr>
        <w:rPr>
          <w:rFonts w:asciiTheme="minorHAnsi" w:eastAsia="Calibri" w:hAnsiTheme="minorHAnsi" w:cstheme="minorHAnsi"/>
        </w:rPr>
      </w:pP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sidR="00870309">
        <w:rPr>
          <w:rFonts w:asciiTheme="minorHAnsi" w:eastAsia="Calibri" w:hAnsiTheme="minorHAnsi" w:cstheme="minorHAnsi"/>
        </w:rPr>
        <w:t>Joseph Petito</w:t>
      </w:r>
    </w:p>
    <w:p w14:paraId="36A5F096" w14:textId="015AE0D3" w:rsidR="00F55D9B" w:rsidRPr="00E35A6D" w:rsidRDefault="00870309" w:rsidP="007956D0">
      <w:pPr>
        <w:rPr>
          <w:rFonts w:asciiTheme="minorHAnsi" w:eastAsia="Calibri" w:hAnsiTheme="minorHAnsi" w:cstheme="minorHAnsi"/>
        </w:rPr>
      </w:pP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sidR="00AE6F5F" w:rsidRPr="00E35A6D">
        <w:rPr>
          <w:rFonts w:asciiTheme="minorHAnsi" w:eastAsia="Calibri" w:hAnsiTheme="minorHAnsi" w:cstheme="minorHAnsi"/>
        </w:rPr>
        <w:t xml:space="preserve">              </w:t>
      </w:r>
      <w:r w:rsidR="00AE6F5F">
        <w:rPr>
          <w:rFonts w:asciiTheme="minorHAnsi" w:eastAsia="Calibri" w:hAnsiTheme="minorHAnsi" w:cstheme="minorHAnsi"/>
        </w:rPr>
        <w:t xml:space="preserve"> </w:t>
      </w:r>
      <w:r w:rsidR="00F55D9B">
        <w:rPr>
          <w:rFonts w:asciiTheme="minorHAnsi" w:eastAsia="Calibri" w:hAnsiTheme="minorHAnsi" w:cstheme="minorHAnsi"/>
        </w:rPr>
        <w:t>Barrett E. Young</w:t>
      </w:r>
    </w:p>
    <w:p w14:paraId="35EB81FF" w14:textId="0D4744D5" w:rsidR="00AE6F5F" w:rsidRDefault="00AE6F5F" w:rsidP="00AE6F5F">
      <w:pPr>
        <w:ind w:left="2160"/>
        <w:rPr>
          <w:rFonts w:asciiTheme="minorHAnsi" w:eastAsia="Calibri" w:hAnsiTheme="minorHAnsi" w:cstheme="minorHAnsi"/>
        </w:rPr>
      </w:pPr>
      <w:r>
        <w:rPr>
          <w:rFonts w:asciiTheme="minorHAnsi" w:eastAsia="Calibri" w:hAnsiTheme="minorHAnsi" w:cstheme="minorHAnsi"/>
        </w:rPr>
        <w:t xml:space="preserve">               </w:t>
      </w:r>
    </w:p>
    <w:p w14:paraId="26E6DA85" w14:textId="77777777" w:rsidR="00AE6F5F" w:rsidRPr="00E35A6D" w:rsidRDefault="00AE6F5F" w:rsidP="00234735">
      <w:pPr>
        <w:rPr>
          <w:rFonts w:asciiTheme="minorHAnsi" w:eastAsia="Calibri" w:hAnsiTheme="minorHAnsi" w:cstheme="minorHAnsi"/>
        </w:rPr>
      </w:pPr>
      <w:r w:rsidRPr="00E35A6D">
        <w:rPr>
          <w:rFonts w:asciiTheme="minorHAnsi" w:eastAsia="Calibri" w:hAnsiTheme="minorHAnsi" w:cstheme="minorHAnsi"/>
        </w:rPr>
        <w:tab/>
      </w:r>
      <w:r w:rsidRPr="00E35A6D">
        <w:rPr>
          <w:rFonts w:asciiTheme="minorHAnsi" w:eastAsia="Calibri" w:hAnsiTheme="minorHAnsi" w:cstheme="minorHAnsi"/>
        </w:rPr>
        <w:tab/>
      </w:r>
    </w:p>
    <w:p w14:paraId="56116DA9" w14:textId="6790839A" w:rsidR="00F55D9B" w:rsidRDefault="00EB333A" w:rsidP="00AE6F5F">
      <w:pPr>
        <w:rPr>
          <w:rFonts w:asciiTheme="minorHAnsi" w:eastAsia="Calibri" w:hAnsiTheme="minorHAnsi" w:cstheme="minorHAnsi"/>
          <w:b/>
        </w:rPr>
      </w:pPr>
      <w:r>
        <w:rPr>
          <w:rFonts w:asciiTheme="minorHAnsi" w:eastAsia="Calibri" w:hAnsiTheme="minorHAnsi" w:cstheme="minorHAnsi"/>
          <w:b/>
        </w:rPr>
        <w:t>ABSENT MEMBER:</w:t>
      </w:r>
      <w:r>
        <w:rPr>
          <w:rFonts w:asciiTheme="minorHAnsi" w:eastAsia="Calibri" w:hAnsiTheme="minorHAnsi" w:cstheme="minorHAnsi"/>
          <w:b/>
        </w:rPr>
        <w:tab/>
      </w:r>
      <w:r>
        <w:rPr>
          <w:rFonts w:asciiTheme="minorHAnsi" w:eastAsia="Calibri" w:hAnsiTheme="minorHAnsi" w:cstheme="minorHAnsi"/>
          <w:b/>
        </w:rPr>
        <w:tab/>
      </w:r>
      <w:r w:rsidR="00F55D9B" w:rsidRPr="00F55D9B">
        <w:rPr>
          <w:rFonts w:asciiTheme="minorHAnsi" w:eastAsia="Calibri" w:hAnsiTheme="minorHAnsi" w:cstheme="minorHAnsi"/>
          <w:bCs/>
        </w:rPr>
        <w:t>Tamara Bensky, Secretary</w:t>
      </w:r>
    </w:p>
    <w:p w14:paraId="3D6B2455" w14:textId="166FB222" w:rsidR="00EB333A" w:rsidRDefault="00EB333A" w:rsidP="00F55D9B">
      <w:pPr>
        <w:ind w:left="2160" w:firstLine="720"/>
        <w:rPr>
          <w:rFonts w:asciiTheme="minorHAnsi" w:eastAsia="Calibri" w:hAnsiTheme="minorHAnsi" w:cstheme="minorHAnsi"/>
          <w:b/>
        </w:rPr>
      </w:pPr>
      <w:r w:rsidRPr="00EB333A">
        <w:rPr>
          <w:rFonts w:asciiTheme="minorHAnsi" w:eastAsia="Calibri" w:hAnsiTheme="minorHAnsi" w:cstheme="minorHAnsi"/>
          <w:bCs/>
        </w:rPr>
        <w:t>B</w:t>
      </w:r>
      <w:r w:rsidR="00F55D9B">
        <w:rPr>
          <w:rFonts w:asciiTheme="minorHAnsi" w:eastAsia="Calibri" w:hAnsiTheme="minorHAnsi" w:cstheme="minorHAnsi"/>
          <w:bCs/>
        </w:rPr>
        <w:t>rian Dunne</w:t>
      </w:r>
    </w:p>
    <w:p w14:paraId="6BB9458D" w14:textId="77777777" w:rsidR="00EB333A" w:rsidRDefault="00EB333A" w:rsidP="00AE6F5F">
      <w:pPr>
        <w:rPr>
          <w:rFonts w:asciiTheme="minorHAnsi" w:eastAsia="Calibri" w:hAnsiTheme="minorHAnsi" w:cstheme="minorHAnsi"/>
          <w:b/>
        </w:rPr>
      </w:pPr>
    </w:p>
    <w:p w14:paraId="0159F3B7" w14:textId="525D98BC" w:rsidR="00AE6F5F" w:rsidRDefault="00AE6F5F" w:rsidP="00AE6F5F">
      <w:pPr>
        <w:rPr>
          <w:rFonts w:asciiTheme="minorHAnsi" w:eastAsia="Calibri" w:hAnsiTheme="minorHAnsi" w:cstheme="minorHAnsi"/>
        </w:rPr>
      </w:pPr>
      <w:r w:rsidRPr="00E35A6D">
        <w:rPr>
          <w:rFonts w:asciiTheme="minorHAnsi" w:eastAsia="Calibri" w:hAnsiTheme="minorHAnsi" w:cstheme="minorHAnsi"/>
          <w:b/>
        </w:rPr>
        <w:t>DLLR OFFICIALS/STAFF:</w:t>
      </w:r>
      <w:r w:rsidRPr="00E35A6D">
        <w:rPr>
          <w:rFonts w:asciiTheme="minorHAnsi" w:eastAsia="Calibri" w:hAnsiTheme="minorHAnsi" w:cstheme="minorHAnsi"/>
          <w:b/>
        </w:rPr>
        <w:tab/>
      </w:r>
      <w:r w:rsidRPr="003C1058">
        <w:rPr>
          <w:rFonts w:asciiTheme="minorHAnsi" w:eastAsia="Calibri" w:hAnsiTheme="minorHAnsi" w:cstheme="minorHAnsi"/>
        </w:rPr>
        <w:t>Christopher Dorsey, Executive Director</w:t>
      </w:r>
    </w:p>
    <w:p w14:paraId="72E76D53" w14:textId="12E5C166" w:rsidR="0030323A" w:rsidRDefault="0030323A" w:rsidP="00AE6F5F">
      <w:pPr>
        <w:rPr>
          <w:rFonts w:asciiTheme="minorHAnsi" w:eastAsia="Calibri" w:hAnsiTheme="minorHAnsi" w:cstheme="minorHAnsi"/>
        </w:rPr>
      </w:pP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sidR="005D1534">
        <w:rPr>
          <w:rFonts w:asciiTheme="minorHAnsi" w:eastAsia="Calibri" w:hAnsiTheme="minorHAnsi" w:cstheme="minorHAnsi"/>
        </w:rPr>
        <w:t xml:space="preserve">Robert </w:t>
      </w:r>
      <w:proofErr w:type="spellStart"/>
      <w:r w:rsidR="005D1534">
        <w:rPr>
          <w:rFonts w:asciiTheme="minorHAnsi" w:eastAsia="Calibri" w:hAnsiTheme="minorHAnsi" w:cstheme="minorHAnsi"/>
        </w:rPr>
        <w:t>Pambianco</w:t>
      </w:r>
      <w:proofErr w:type="spellEnd"/>
      <w:r w:rsidRPr="0030323A">
        <w:rPr>
          <w:rFonts w:asciiTheme="minorHAnsi" w:eastAsia="Calibri" w:hAnsiTheme="minorHAnsi" w:cstheme="minorHAnsi"/>
        </w:rPr>
        <w:t>, Legal Counsel</w:t>
      </w:r>
    </w:p>
    <w:p w14:paraId="4F24D393" w14:textId="09964956" w:rsidR="00F062C6" w:rsidRDefault="00E66121" w:rsidP="005D1534">
      <w:pPr>
        <w:rPr>
          <w:rFonts w:asciiTheme="minorHAnsi" w:eastAsia="Calibri" w:hAnsiTheme="minorHAnsi" w:cstheme="minorHAnsi"/>
        </w:rPr>
      </w:pP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sidR="005D1534">
        <w:rPr>
          <w:rFonts w:asciiTheme="minorHAnsi" w:eastAsia="Calibri" w:hAnsiTheme="minorHAnsi" w:cstheme="minorHAnsi"/>
        </w:rPr>
        <w:tab/>
        <w:t>S</w:t>
      </w:r>
      <w:r>
        <w:rPr>
          <w:rFonts w:asciiTheme="minorHAnsi" w:eastAsia="Calibri" w:hAnsiTheme="minorHAnsi" w:cstheme="minorHAnsi"/>
        </w:rPr>
        <w:t xml:space="preserve">harron McNeill, </w:t>
      </w:r>
      <w:r w:rsidR="00D10B25">
        <w:rPr>
          <w:rFonts w:asciiTheme="minorHAnsi" w:eastAsia="Calibri" w:hAnsiTheme="minorHAnsi" w:cstheme="minorHAnsi"/>
        </w:rPr>
        <w:t xml:space="preserve">Office </w:t>
      </w:r>
      <w:r>
        <w:rPr>
          <w:rFonts w:asciiTheme="minorHAnsi" w:eastAsia="Calibri" w:hAnsiTheme="minorHAnsi" w:cstheme="minorHAnsi"/>
        </w:rPr>
        <w:t>Supervisor</w:t>
      </w:r>
    </w:p>
    <w:p w14:paraId="52D58F22" w14:textId="3058E580" w:rsidR="00F062C6" w:rsidRDefault="003675B8" w:rsidP="005E2DD6">
      <w:pPr>
        <w:ind w:left="2160" w:firstLine="720"/>
        <w:rPr>
          <w:rFonts w:asciiTheme="minorHAnsi" w:eastAsia="Calibri" w:hAnsiTheme="minorHAnsi" w:cstheme="minorHAnsi"/>
        </w:rPr>
      </w:pPr>
      <w:r>
        <w:rPr>
          <w:rFonts w:asciiTheme="minorHAnsi" w:eastAsia="Calibri" w:hAnsiTheme="minorHAnsi" w:cstheme="minorHAnsi"/>
        </w:rPr>
        <w:t>Shemirra Massi</w:t>
      </w:r>
      <w:r w:rsidR="00F062C6">
        <w:rPr>
          <w:rFonts w:asciiTheme="minorHAnsi" w:eastAsia="Calibri" w:hAnsiTheme="minorHAnsi" w:cstheme="minorHAnsi"/>
        </w:rPr>
        <w:t>e</w:t>
      </w:r>
      <w:r>
        <w:rPr>
          <w:rFonts w:asciiTheme="minorHAnsi" w:eastAsia="Calibri" w:hAnsiTheme="minorHAnsi" w:cstheme="minorHAnsi"/>
        </w:rPr>
        <w:t xml:space="preserve">, Administrative </w:t>
      </w:r>
      <w:r w:rsidR="005D1534">
        <w:rPr>
          <w:rFonts w:asciiTheme="minorHAnsi" w:eastAsia="Calibri" w:hAnsiTheme="minorHAnsi" w:cstheme="minorHAnsi"/>
        </w:rPr>
        <w:t>Officer I</w:t>
      </w:r>
    </w:p>
    <w:p w14:paraId="33C9DA6D" w14:textId="6C7A3FF9" w:rsidR="005D1534" w:rsidRDefault="005D1534" w:rsidP="005E2DD6">
      <w:pPr>
        <w:ind w:left="2160" w:firstLine="720"/>
        <w:rPr>
          <w:rFonts w:asciiTheme="minorHAnsi" w:eastAsia="Calibri" w:hAnsiTheme="minorHAnsi" w:cstheme="minorHAnsi"/>
        </w:rPr>
      </w:pPr>
    </w:p>
    <w:p w14:paraId="65E0F84C" w14:textId="77777777" w:rsidR="0004535C" w:rsidRDefault="0004535C" w:rsidP="00AE6F5F">
      <w:pPr>
        <w:ind w:left="2880" w:hanging="2880"/>
        <w:rPr>
          <w:rFonts w:asciiTheme="minorHAnsi" w:eastAsia="Calibri" w:hAnsiTheme="minorHAnsi" w:cstheme="minorHAnsi"/>
          <w:b/>
        </w:rPr>
      </w:pPr>
    </w:p>
    <w:p w14:paraId="02A25980" w14:textId="77777777" w:rsidR="00AE6F5F" w:rsidRDefault="00AE6F5F" w:rsidP="00816016">
      <w:pPr>
        <w:ind w:left="2880" w:hanging="2880"/>
        <w:rPr>
          <w:rFonts w:asciiTheme="minorHAnsi" w:eastAsia="Calibri" w:hAnsiTheme="minorHAnsi" w:cstheme="minorHAnsi"/>
        </w:rPr>
      </w:pPr>
      <w:r w:rsidRPr="003C1058">
        <w:rPr>
          <w:rFonts w:asciiTheme="minorHAnsi" w:eastAsia="Calibri" w:hAnsiTheme="minorHAnsi" w:cstheme="minorHAnsi"/>
          <w:b/>
        </w:rPr>
        <w:t>OTHERS PRESENT:</w:t>
      </w:r>
      <w:r w:rsidR="00816016">
        <w:rPr>
          <w:rFonts w:asciiTheme="minorHAnsi" w:eastAsia="Calibri" w:hAnsiTheme="minorHAnsi" w:cstheme="minorHAnsi"/>
          <w:b/>
        </w:rPr>
        <w:tab/>
      </w:r>
      <w:r w:rsidR="002D77DD">
        <w:rPr>
          <w:rFonts w:asciiTheme="minorHAnsi" w:eastAsia="Calibri" w:hAnsiTheme="minorHAnsi" w:cstheme="minorHAnsi"/>
        </w:rPr>
        <w:t>Mary Beth Halpern</w:t>
      </w:r>
      <w:r w:rsidRPr="003C1058">
        <w:rPr>
          <w:rFonts w:asciiTheme="minorHAnsi" w:eastAsia="Calibri" w:hAnsiTheme="minorHAnsi" w:cstheme="minorHAnsi"/>
        </w:rPr>
        <w:t>, MACPA</w:t>
      </w:r>
    </w:p>
    <w:p w14:paraId="0CC74B59" w14:textId="4D154F85" w:rsidR="00F55D9B" w:rsidRDefault="00F55D9B" w:rsidP="00816016">
      <w:pPr>
        <w:ind w:left="2880" w:hanging="2880"/>
        <w:rPr>
          <w:rFonts w:asciiTheme="minorHAnsi" w:eastAsia="Calibri" w:hAnsiTheme="minorHAnsi" w:cstheme="minorHAnsi"/>
          <w:bCs/>
        </w:rPr>
      </w:pPr>
      <w:r>
        <w:rPr>
          <w:rFonts w:asciiTheme="minorHAnsi" w:eastAsia="Calibri" w:hAnsiTheme="minorHAnsi" w:cstheme="minorHAnsi"/>
          <w:b/>
        </w:rPr>
        <w:tab/>
      </w:r>
      <w:r w:rsidRPr="00C75C98">
        <w:rPr>
          <w:rFonts w:asciiTheme="minorHAnsi" w:eastAsia="Calibri" w:hAnsiTheme="minorHAnsi" w:cstheme="minorHAnsi"/>
          <w:bCs/>
        </w:rPr>
        <w:t>Michael Manspeaker,</w:t>
      </w:r>
      <w:r w:rsidR="00C75C98">
        <w:rPr>
          <w:rFonts w:asciiTheme="minorHAnsi" w:eastAsia="Calibri" w:hAnsiTheme="minorHAnsi" w:cstheme="minorHAnsi"/>
          <w:bCs/>
        </w:rPr>
        <w:t xml:space="preserve"> </w:t>
      </w:r>
      <w:r w:rsidR="00C75C98" w:rsidRPr="00C75C98">
        <w:rPr>
          <w:rFonts w:asciiTheme="minorHAnsi" w:eastAsia="Calibri" w:hAnsiTheme="minorHAnsi" w:cstheme="minorHAnsi"/>
          <w:bCs/>
        </w:rPr>
        <w:t>MACPA</w:t>
      </w:r>
    </w:p>
    <w:p w14:paraId="06ED115E" w14:textId="5597A47B" w:rsidR="00C75C98" w:rsidRPr="00C75C98" w:rsidRDefault="00C75C98" w:rsidP="00816016">
      <w:pPr>
        <w:ind w:left="2880" w:hanging="2880"/>
        <w:rPr>
          <w:rFonts w:asciiTheme="minorHAnsi" w:eastAsia="Calibri" w:hAnsiTheme="minorHAnsi" w:cstheme="minorHAnsi"/>
          <w:bCs/>
        </w:rPr>
      </w:pPr>
      <w:r>
        <w:rPr>
          <w:rFonts w:asciiTheme="minorHAnsi" w:eastAsia="Calibri" w:hAnsiTheme="minorHAnsi" w:cstheme="minorHAnsi"/>
          <w:bCs/>
        </w:rPr>
        <w:tab/>
        <w:t>Kauser Syed</w:t>
      </w:r>
    </w:p>
    <w:p w14:paraId="29502778" w14:textId="66AE3AA1" w:rsidR="00816016" w:rsidRDefault="00816016" w:rsidP="00816016">
      <w:pPr>
        <w:ind w:left="2880" w:hanging="2880"/>
        <w:rPr>
          <w:rFonts w:asciiTheme="minorHAnsi" w:eastAsia="Calibri" w:hAnsiTheme="minorHAnsi" w:cstheme="minorHAnsi"/>
        </w:rPr>
      </w:pPr>
      <w:r>
        <w:rPr>
          <w:rFonts w:asciiTheme="minorHAnsi" w:eastAsia="Calibri" w:hAnsiTheme="minorHAnsi" w:cstheme="minorHAnsi"/>
          <w:b/>
        </w:rPr>
        <w:tab/>
      </w:r>
    </w:p>
    <w:p w14:paraId="3AB29AE6" w14:textId="5563AF1A" w:rsidR="003C7C26" w:rsidRDefault="003C7C26" w:rsidP="00816016">
      <w:pPr>
        <w:ind w:left="2880" w:hanging="2880"/>
        <w:rPr>
          <w:rFonts w:asciiTheme="minorHAnsi" w:eastAsia="Calibri" w:hAnsiTheme="minorHAnsi" w:cstheme="minorHAnsi"/>
        </w:rPr>
      </w:pPr>
      <w:r>
        <w:rPr>
          <w:rFonts w:asciiTheme="minorHAnsi" w:eastAsia="Calibri" w:hAnsiTheme="minorHAnsi" w:cstheme="minorHAnsi"/>
        </w:rPr>
        <w:tab/>
      </w:r>
    </w:p>
    <w:p w14:paraId="1D67D420" w14:textId="43EC8558" w:rsidR="00E66121" w:rsidRPr="00816016" w:rsidRDefault="00E66121" w:rsidP="00816016">
      <w:pPr>
        <w:ind w:left="2880" w:hanging="2880"/>
        <w:rPr>
          <w:rFonts w:asciiTheme="minorHAnsi" w:eastAsia="Calibri" w:hAnsiTheme="minorHAnsi" w:cstheme="minorHAnsi"/>
        </w:rPr>
      </w:pPr>
      <w:r>
        <w:rPr>
          <w:rFonts w:asciiTheme="minorHAnsi" w:eastAsia="Calibri" w:hAnsiTheme="minorHAnsi" w:cstheme="minorHAnsi"/>
        </w:rPr>
        <w:tab/>
      </w:r>
    </w:p>
    <w:p w14:paraId="39FCC0CD" w14:textId="48EAB34C" w:rsidR="00AE6F5F" w:rsidRDefault="00AE6F5F" w:rsidP="00AE6F5F">
      <w:pPr>
        <w:ind w:left="2880" w:hanging="2880"/>
        <w:rPr>
          <w:rFonts w:asciiTheme="minorHAnsi" w:eastAsia="Calibri" w:hAnsiTheme="minorHAnsi" w:cstheme="minorHAnsi"/>
        </w:rPr>
      </w:pPr>
      <w:r>
        <w:rPr>
          <w:rFonts w:asciiTheme="minorHAnsi" w:eastAsia="Calibri" w:hAnsiTheme="minorHAnsi" w:cstheme="minorHAnsi"/>
          <w:b/>
        </w:rPr>
        <w:tab/>
      </w:r>
      <w:r>
        <w:rPr>
          <w:rFonts w:asciiTheme="minorHAnsi" w:eastAsia="Calibri" w:hAnsiTheme="minorHAnsi" w:cstheme="minorHAnsi"/>
        </w:rPr>
        <w:tab/>
      </w:r>
    </w:p>
    <w:p w14:paraId="307D3CD0" w14:textId="6F50B082" w:rsidR="00AE6F5F" w:rsidRPr="00E35A6D" w:rsidRDefault="00AE6F5F" w:rsidP="00AE6F5F">
      <w:pPr>
        <w:rPr>
          <w:rFonts w:asciiTheme="minorHAnsi" w:eastAsia="Calibri" w:hAnsiTheme="minorHAnsi" w:cstheme="minorHAnsi"/>
        </w:rPr>
      </w:pPr>
      <w:r w:rsidRPr="00E35A6D">
        <w:rPr>
          <w:rFonts w:asciiTheme="minorHAnsi" w:eastAsia="Calibri" w:hAnsiTheme="minorHAnsi" w:cstheme="minorHAnsi"/>
        </w:rPr>
        <w:t>The</w:t>
      </w:r>
      <w:r>
        <w:rPr>
          <w:rFonts w:asciiTheme="minorHAnsi" w:eastAsia="Calibri" w:hAnsiTheme="minorHAnsi" w:cstheme="minorHAnsi"/>
        </w:rPr>
        <w:t xml:space="preserve"> </w:t>
      </w:r>
      <w:r w:rsidR="00A66F65">
        <w:rPr>
          <w:rFonts w:asciiTheme="minorHAnsi" w:eastAsia="Calibri" w:hAnsiTheme="minorHAnsi" w:cstheme="minorHAnsi"/>
        </w:rPr>
        <w:t>February 6</w:t>
      </w:r>
      <w:r w:rsidR="00E66121">
        <w:rPr>
          <w:rFonts w:asciiTheme="minorHAnsi" w:eastAsia="Calibri" w:hAnsiTheme="minorHAnsi" w:cstheme="minorHAnsi"/>
        </w:rPr>
        <w:t>, 202</w:t>
      </w:r>
      <w:r w:rsidR="007956D0">
        <w:rPr>
          <w:rFonts w:asciiTheme="minorHAnsi" w:eastAsia="Calibri" w:hAnsiTheme="minorHAnsi" w:cstheme="minorHAnsi"/>
        </w:rPr>
        <w:t>4</w:t>
      </w:r>
      <w:r w:rsidR="005E2DD6">
        <w:rPr>
          <w:rFonts w:asciiTheme="minorHAnsi" w:eastAsia="Calibri" w:hAnsiTheme="minorHAnsi" w:cstheme="minorHAnsi"/>
        </w:rPr>
        <w:t>,</w:t>
      </w:r>
      <w:r>
        <w:rPr>
          <w:rFonts w:asciiTheme="minorHAnsi" w:eastAsia="Calibri" w:hAnsiTheme="minorHAnsi" w:cstheme="minorHAnsi"/>
        </w:rPr>
        <w:t xml:space="preserve"> </w:t>
      </w:r>
      <w:r w:rsidR="005A7578">
        <w:rPr>
          <w:rFonts w:asciiTheme="minorHAnsi" w:eastAsia="Calibri" w:hAnsiTheme="minorHAnsi" w:cstheme="minorHAnsi"/>
        </w:rPr>
        <w:t xml:space="preserve">Maryland Board of Public Accountancy meeting </w:t>
      </w:r>
      <w:r w:rsidRPr="00E35A6D">
        <w:rPr>
          <w:rFonts w:asciiTheme="minorHAnsi" w:eastAsia="Calibri" w:hAnsiTheme="minorHAnsi" w:cstheme="minorHAnsi"/>
        </w:rPr>
        <w:t xml:space="preserve">was called to order </w:t>
      </w:r>
      <w:r w:rsidRPr="003C1058">
        <w:rPr>
          <w:rFonts w:asciiTheme="minorHAnsi" w:eastAsia="Calibri" w:hAnsiTheme="minorHAnsi" w:cstheme="minorHAnsi"/>
        </w:rPr>
        <w:t xml:space="preserve">at </w:t>
      </w:r>
      <w:r w:rsidR="003D04D0">
        <w:rPr>
          <w:rFonts w:asciiTheme="minorHAnsi" w:eastAsia="Calibri" w:hAnsiTheme="minorHAnsi" w:cstheme="minorHAnsi"/>
        </w:rPr>
        <w:t>9:0</w:t>
      </w:r>
      <w:r w:rsidR="007956D0">
        <w:rPr>
          <w:rFonts w:asciiTheme="minorHAnsi" w:eastAsia="Calibri" w:hAnsiTheme="minorHAnsi" w:cstheme="minorHAnsi"/>
        </w:rPr>
        <w:t>1</w:t>
      </w:r>
      <w:r w:rsidR="003D04D0">
        <w:rPr>
          <w:rFonts w:asciiTheme="minorHAnsi" w:eastAsia="Calibri" w:hAnsiTheme="minorHAnsi" w:cstheme="minorHAnsi"/>
        </w:rPr>
        <w:t xml:space="preserve"> AM</w:t>
      </w:r>
      <w:r w:rsidRPr="00E35A6D">
        <w:rPr>
          <w:rFonts w:asciiTheme="minorHAnsi" w:eastAsia="Calibri" w:hAnsiTheme="minorHAnsi" w:cstheme="minorHAnsi"/>
        </w:rPr>
        <w:t xml:space="preserve"> by</w:t>
      </w:r>
      <w:r w:rsidR="00816016">
        <w:rPr>
          <w:rFonts w:asciiTheme="minorHAnsi" w:eastAsia="Calibri" w:hAnsiTheme="minorHAnsi" w:cstheme="minorHAnsi"/>
        </w:rPr>
        <w:t xml:space="preserve"> </w:t>
      </w:r>
      <w:r w:rsidR="00E66121">
        <w:rPr>
          <w:rFonts w:asciiTheme="minorHAnsi" w:eastAsia="Calibri" w:hAnsiTheme="minorHAnsi" w:cstheme="minorHAnsi"/>
        </w:rPr>
        <w:t>Dr. Jan Williams</w:t>
      </w:r>
      <w:r w:rsidR="00234735">
        <w:rPr>
          <w:rFonts w:asciiTheme="minorHAnsi" w:eastAsia="Calibri" w:hAnsiTheme="minorHAnsi" w:cstheme="minorHAnsi"/>
        </w:rPr>
        <w:t>, Chair</w:t>
      </w:r>
      <w:r w:rsidRPr="00E35A6D">
        <w:rPr>
          <w:rFonts w:asciiTheme="minorHAnsi" w:eastAsia="Calibri" w:hAnsiTheme="minorHAnsi" w:cstheme="minorHAnsi"/>
        </w:rPr>
        <w:t>.</w:t>
      </w:r>
    </w:p>
    <w:p w14:paraId="4F92B4DA" w14:textId="77777777" w:rsidR="00AE6F5F" w:rsidRDefault="00AE6F5F" w:rsidP="00AE6F5F">
      <w:pPr>
        <w:rPr>
          <w:rFonts w:asciiTheme="minorHAnsi" w:eastAsia="Calibri" w:hAnsiTheme="minorHAnsi" w:cstheme="minorHAnsi"/>
          <w:bCs/>
        </w:rPr>
      </w:pPr>
    </w:p>
    <w:p w14:paraId="5F157E18" w14:textId="2C582E70" w:rsidR="00377623" w:rsidRPr="00E35A6D" w:rsidRDefault="00AE6F5F" w:rsidP="00AE6F5F">
      <w:pPr>
        <w:rPr>
          <w:rFonts w:asciiTheme="minorHAnsi" w:eastAsia="Calibri" w:hAnsiTheme="minorHAnsi" w:cstheme="minorHAnsi"/>
        </w:rPr>
      </w:pPr>
      <w:r w:rsidRPr="003C1058">
        <w:rPr>
          <w:rFonts w:asciiTheme="minorHAnsi" w:eastAsia="Calibri" w:hAnsiTheme="minorHAnsi" w:cstheme="minorHAnsi"/>
        </w:rPr>
        <w:t xml:space="preserve">Upon a motion </w:t>
      </w:r>
      <w:r w:rsidRPr="003C1058">
        <w:rPr>
          <w:rFonts w:asciiTheme="minorHAnsi" w:eastAsia="Calibri" w:hAnsiTheme="minorHAnsi" w:cstheme="minorHAnsi"/>
          <w:b/>
          <w:bCs/>
        </w:rPr>
        <w:t>(I)</w:t>
      </w:r>
      <w:r w:rsidRPr="003C1058">
        <w:rPr>
          <w:rFonts w:asciiTheme="minorHAnsi" w:eastAsia="Calibri" w:hAnsiTheme="minorHAnsi" w:cstheme="minorHAnsi"/>
        </w:rPr>
        <w:t xml:space="preserve"> by </w:t>
      </w:r>
      <w:r w:rsidR="00F062C6">
        <w:rPr>
          <w:rFonts w:asciiTheme="minorHAnsi" w:eastAsia="Calibri" w:hAnsiTheme="minorHAnsi" w:cstheme="minorHAnsi"/>
        </w:rPr>
        <w:t>M</w:t>
      </w:r>
      <w:r w:rsidR="00E66121">
        <w:rPr>
          <w:rFonts w:asciiTheme="minorHAnsi" w:eastAsia="Calibri" w:hAnsiTheme="minorHAnsi" w:cstheme="minorHAnsi"/>
        </w:rPr>
        <w:t xml:space="preserve">r. </w:t>
      </w:r>
      <w:r w:rsidR="00A66F65">
        <w:rPr>
          <w:rFonts w:asciiTheme="minorHAnsi" w:eastAsia="Calibri" w:hAnsiTheme="minorHAnsi" w:cstheme="minorHAnsi"/>
        </w:rPr>
        <w:t>Petito</w:t>
      </w:r>
      <w:r w:rsidR="005A7578">
        <w:rPr>
          <w:rFonts w:asciiTheme="minorHAnsi" w:eastAsia="Calibri" w:hAnsiTheme="minorHAnsi" w:cstheme="minorHAnsi"/>
        </w:rPr>
        <w:t xml:space="preserve"> and seconded by Mr. </w:t>
      </w:r>
      <w:r w:rsidR="00A66F65">
        <w:rPr>
          <w:rFonts w:asciiTheme="minorHAnsi" w:eastAsia="Calibri" w:hAnsiTheme="minorHAnsi" w:cstheme="minorHAnsi"/>
        </w:rPr>
        <w:t>Marshall</w:t>
      </w:r>
      <w:r w:rsidR="005A7578">
        <w:rPr>
          <w:rFonts w:asciiTheme="minorHAnsi" w:eastAsia="Calibri" w:hAnsiTheme="minorHAnsi" w:cstheme="minorHAnsi"/>
        </w:rPr>
        <w:t xml:space="preserve">, </w:t>
      </w:r>
      <w:r w:rsidR="002A5500">
        <w:rPr>
          <w:rFonts w:asciiTheme="minorHAnsi" w:eastAsia="Calibri" w:hAnsiTheme="minorHAnsi" w:cstheme="minorHAnsi"/>
        </w:rPr>
        <w:t xml:space="preserve">the </w:t>
      </w:r>
      <w:r w:rsidR="00A66F65">
        <w:rPr>
          <w:rFonts w:asciiTheme="minorHAnsi" w:eastAsia="Calibri" w:hAnsiTheme="minorHAnsi" w:cstheme="minorHAnsi"/>
        </w:rPr>
        <w:t>January</w:t>
      </w:r>
      <w:r w:rsidR="0050793F">
        <w:rPr>
          <w:rFonts w:asciiTheme="minorHAnsi" w:eastAsia="Calibri" w:hAnsiTheme="minorHAnsi" w:cstheme="minorHAnsi"/>
        </w:rPr>
        <w:t xml:space="preserve"> </w:t>
      </w:r>
      <w:r w:rsidR="00A66F65">
        <w:rPr>
          <w:rFonts w:asciiTheme="minorHAnsi" w:eastAsia="Calibri" w:hAnsiTheme="minorHAnsi" w:cstheme="minorHAnsi"/>
        </w:rPr>
        <w:t>9</w:t>
      </w:r>
      <w:r w:rsidR="007956D0">
        <w:rPr>
          <w:rFonts w:asciiTheme="minorHAnsi" w:eastAsia="Calibri" w:hAnsiTheme="minorHAnsi" w:cstheme="minorHAnsi"/>
        </w:rPr>
        <w:t>,</w:t>
      </w:r>
      <w:r w:rsidR="005A7578">
        <w:rPr>
          <w:rFonts w:asciiTheme="minorHAnsi" w:eastAsia="Calibri" w:hAnsiTheme="minorHAnsi" w:cstheme="minorHAnsi"/>
        </w:rPr>
        <w:t xml:space="preserve"> </w:t>
      </w:r>
      <w:r w:rsidR="007D4413">
        <w:rPr>
          <w:rFonts w:asciiTheme="minorHAnsi" w:eastAsia="Calibri" w:hAnsiTheme="minorHAnsi" w:cstheme="minorHAnsi"/>
        </w:rPr>
        <w:t>202</w:t>
      </w:r>
      <w:r w:rsidR="00A66F65">
        <w:rPr>
          <w:rFonts w:asciiTheme="minorHAnsi" w:eastAsia="Calibri" w:hAnsiTheme="minorHAnsi" w:cstheme="minorHAnsi"/>
        </w:rPr>
        <w:t>4</w:t>
      </w:r>
      <w:r w:rsidR="007D4413">
        <w:rPr>
          <w:rFonts w:asciiTheme="minorHAnsi" w:eastAsia="Calibri" w:hAnsiTheme="minorHAnsi" w:cstheme="minorHAnsi"/>
        </w:rPr>
        <w:t>,</w:t>
      </w:r>
      <w:r w:rsidR="002A5500">
        <w:rPr>
          <w:rFonts w:asciiTheme="minorHAnsi" w:eastAsia="Calibri" w:hAnsiTheme="minorHAnsi" w:cstheme="minorHAnsi"/>
        </w:rPr>
        <w:t xml:space="preserve"> </w:t>
      </w:r>
      <w:r w:rsidR="005A7578">
        <w:rPr>
          <w:rFonts w:asciiTheme="minorHAnsi" w:eastAsia="Calibri" w:hAnsiTheme="minorHAnsi" w:cstheme="minorHAnsi"/>
        </w:rPr>
        <w:t xml:space="preserve">meeting minutes </w:t>
      </w:r>
      <w:r w:rsidR="00C25B5F">
        <w:rPr>
          <w:rFonts w:asciiTheme="minorHAnsi" w:eastAsia="Calibri" w:hAnsiTheme="minorHAnsi" w:cstheme="minorHAnsi"/>
        </w:rPr>
        <w:t>were unanimously approved</w:t>
      </w:r>
      <w:r w:rsidR="002D77DD">
        <w:rPr>
          <w:rFonts w:asciiTheme="minorHAnsi" w:eastAsia="Calibri" w:hAnsiTheme="minorHAnsi" w:cstheme="minorHAnsi"/>
        </w:rPr>
        <w:t xml:space="preserve"> </w:t>
      </w:r>
      <w:r w:rsidR="00F062C6">
        <w:rPr>
          <w:rFonts w:asciiTheme="minorHAnsi" w:eastAsia="Calibri" w:hAnsiTheme="minorHAnsi" w:cstheme="minorHAnsi"/>
        </w:rPr>
        <w:t>with</w:t>
      </w:r>
      <w:r w:rsidR="0050793F">
        <w:rPr>
          <w:rFonts w:asciiTheme="minorHAnsi" w:eastAsia="Calibri" w:hAnsiTheme="minorHAnsi" w:cstheme="minorHAnsi"/>
        </w:rPr>
        <w:t xml:space="preserve"> c</w:t>
      </w:r>
      <w:r w:rsidR="00BD00A0">
        <w:rPr>
          <w:rFonts w:asciiTheme="minorHAnsi" w:eastAsia="Calibri" w:hAnsiTheme="minorHAnsi" w:cstheme="minorHAnsi"/>
        </w:rPr>
        <w:t>orrections</w:t>
      </w:r>
      <w:r w:rsidRPr="003C1058">
        <w:rPr>
          <w:rFonts w:asciiTheme="minorHAnsi" w:eastAsia="Calibri" w:hAnsiTheme="minorHAnsi" w:cstheme="minorHAnsi"/>
        </w:rPr>
        <w:t>.</w:t>
      </w:r>
      <w:r w:rsidRPr="00E35A6D">
        <w:rPr>
          <w:rFonts w:asciiTheme="minorHAnsi" w:eastAsia="Calibri" w:hAnsiTheme="minorHAnsi" w:cstheme="minorHAnsi"/>
        </w:rPr>
        <w:t xml:space="preserve"> </w:t>
      </w:r>
    </w:p>
    <w:p w14:paraId="54C16967" w14:textId="77777777" w:rsidR="00875012" w:rsidRDefault="00875012" w:rsidP="00AE6F5F">
      <w:pPr>
        <w:rPr>
          <w:rFonts w:asciiTheme="minorHAnsi" w:eastAsia="Calibri" w:hAnsiTheme="minorHAnsi" w:cstheme="minorHAnsi"/>
          <w:b/>
        </w:rPr>
      </w:pPr>
    </w:p>
    <w:p w14:paraId="1AF56D5C" w14:textId="77777777" w:rsidR="00AE6F5F" w:rsidRDefault="00AE6F5F" w:rsidP="00AE6F5F">
      <w:pPr>
        <w:rPr>
          <w:rFonts w:asciiTheme="minorHAnsi" w:eastAsia="Calibri" w:hAnsiTheme="minorHAnsi" w:cstheme="minorHAnsi"/>
          <w:b/>
        </w:rPr>
      </w:pPr>
      <w:r w:rsidRPr="003C1058">
        <w:rPr>
          <w:rFonts w:asciiTheme="minorHAnsi" w:eastAsia="Calibri" w:hAnsiTheme="minorHAnsi" w:cstheme="minorHAnsi"/>
          <w:b/>
        </w:rPr>
        <w:t>Chairman’s Report</w:t>
      </w:r>
    </w:p>
    <w:p w14:paraId="54712D33" w14:textId="77777777" w:rsidR="005E0A42" w:rsidRDefault="005E0A42" w:rsidP="00AE6F5F">
      <w:pPr>
        <w:rPr>
          <w:rFonts w:asciiTheme="minorHAnsi" w:eastAsia="Calibri" w:hAnsiTheme="minorHAnsi" w:cstheme="minorHAnsi"/>
          <w:b/>
        </w:rPr>
      </w:pPr>
    </w:p>
    <w:p w14:paraId="52B44AB5" w14:textId="6BBD6F29" w:rsidR="0075765B" w:rsidRDefault="00A66F65" w:rsidP="00A66F65">
      <w:pPr>
        <w:pStyle w:val="ListParagraph"/>
        <w:numPr>
          <w:ilvl w:val="0"/>
          <w:numId w:val="2"/>
        </w:numPr>
        <w:rPr>
          <w:rFonts w:asciiTheme="minorHAnsi" w:eastAsia="Calibri" w:hAnsiTheme="minorHAnsi" w:cstheme="minorHAnsi"/>
        </w:rPr>
      </w:pPr>
      <w:r>
        <w:rPr>
          <w:rFonts w:asciiTheme="minorHAnsi" w:eastAsia="Calibri" w:hAnsiTheme="minorHAnsi" w:cstheme="minorHAnsi"/>
        </w:rPr>
        <w:t xml:space="preserve">Dr. Williams reported that a letter was received from the Office of the Attorney General acknowledging the Board’s request for an Official opinion regarding whether a </w:t>
      </w:r>
      <w:r w:rsidR="00802749">
        <w:rPr>
          <w:rFonts w:asciiTheme="minorHAnsi" w:eastAsia="Calibri" w:hAnsiTheme="minorHAnsi" w:cstheme="minorHAnsi"/>
        </w:rPr>
        <w:t xml:space="preserve">non-attorney </w:t>
      </w:r>
      <w:r>
        <w:rPr>
          <w:rFonts w:asciiTheme="minorHAnsi" w:eastAsia="Calibri" w:hAnsiTheme="minorHAnsi" w:cstheme="minorHAnsi"/>
        </w:rPr>
        <w:t xml:space="preserve">CPA’s assistance </w:t>
      </w:r>
      <w:r w:rsidR="00E85FCF">
        <w:rPr>
          <w:rFonts w:asciiTheme="minorHAnsi" w:eastAsia="Calibri" w:hAnsiTheme="minorHAnsi" w:cstheme="minorHAnsi"/>
        </w:rPr>
        <w:t>with Benefit</w:t>
      </w:r>
      <w:r>
        <w:rPr>
          <w:rFonts w:asciiTheme="minorHAnsi" w:eastAsia="Calibri" w:hAnsiTheme="minorHAnsi" w:cstheme="minorHAnsi"/>
        </w:rPr>
        <w:t xml:space="preserve"> Ownership Information (BOI) reporting would constitute the unauthorized practice of law.  The letter is posted on the Attorney General’s website.  The Office of the Attorney General will consider views submitted by the public concerning the request.</w:t>
      </w:r>
    </w:p>
    <w:p w14:paraId="5D5E6E48" w14:textId="77777777" w:rsidR="000C198C" w:rsidRPr="000C198C" w:rsidRDefault="000C198C" w:rsidP="000C198C">
      <w:pPr>
        <w:rPr>
          <w:rFonts w:asciiTheme="minorHAnsi" w:eastAsia="Calibri" w:hAnsiTheme="minorHAnsi" w:cstheme="minorHAnsi"/>
        </w:rPr>
      </w:pPr>
    </w:p>
    <w:p w14:paraId="5B9D0519" w14:textId="34DD1FA4" w:rsidR="00661034" w:rsidRDefault="00661034" w:rsidP="000C198C">
      <w:pPr>
        <w:pStyle w:val="ListParagraph"/>
        <w:numPr>
          <w:ilvl w:val="0"/>
          <w:numId w:val="2"/>
        </w:numPr>
        <w:rPr>
          <w:rFonts w:asciiTheme="minorHAnsi" w:eastAsia="Calibri" w:hAnsiTheme="minorHAnsi" w:cstheme="minorHAnsi"/>
        </w:rPr>
      </w:pPr>
      <w:r w:rsidRPr="000C198C">
        <w:rPr>
          <w:rFonts w:asciiTheme="minorHAnsi" w:eastAsia="Calibri" w:hAnsiTheme="minorHAnsi" w:cstheme="minorHAnsi"/>
        </w:rPr>
        <w:t xml:space="preserve">On January </w:t>
      </w:r>
      <w:r w:rsidR="00E85FCF" w:rsidRPr="000C198C">
        <w:rPr>
          <w:rFonts w:asciiTheme="minorHAnsi" w:eastAsia="Calibri" w:hAnsiTheme="minorHAnsi" w:cstheme="minorHAnsi"/>
        </w:rPr>
        <w:t>25, 2024</w:t>
      </w:r>
      <w:r w:rsidRPr="000C198C">
        <w:rPr>
          <w:rFonts w:asciiTheme="minorHAnsi" w:eastAsia="Calibri" w:hAnsiTheme="minorHAnsi" w:cstheme="minorHAnsi"/>
        </w:rPr>
        <w:t xml:space="preserve">, Dr. Williams attended the virtual National Pipeline Advisory Group (NPAG) meeting for state </w:t>
      </w:r>
      <w:r w:rsidR="00E85FCF" w:rsidRPr="000C198C">
        <w:rPr>
          <w:rFonts w:asciiTheme="minorHAnsi" w:eastAsia="Calibri" w:hAnsiTheme="minorHAnsi" w:cstheme="minorHAnsi"/>
        </w:rPr>
        <w:t>board of</w:t>
      </w:r>
      <w:r w:rsidRPr="000C198C">
        <w:rPr>
          <w:rFonts w:asciiTheme="minorHAnsi" w:eastAsia="Calibri" w:hAnsiTheme="minorHAnsi" w:cstheme="minorHAnsi"/>
        </w:rPr>
        <w:t xml:space="preserve"> accountancy chairs and executive directors.  This group was formed in July 2023, by the AICPA, to develop</w:t>
      </w:r>
      <w:r w:rsidR="00E85FCF" w:rsidRPr="000C198C">
        <w:rPr>
          <w:rFonts w:asciiTheme="minorHAnsi" w:eastAsia="Calibri" w:hAnsiTheme="minorHAnsi" w:cstheme="minorHAnsi"/>
        </w:rPr>
        <w:t xml:space="preserve"> a research-driven national</w:t>
      </w:r>
      <w:r w:rsidR="00C645CA" w:rsidRPr="000C198C">
        <w:rPr>
          <w:rFonts w:asciiTheme="minorHAnsi" w:eastAsia="Calibri" w:hAnsiTheme="minorHAnsi" w:cstheme="minorHAnsi"/>
        </w:rPr>
        <w:t xml:space="preserve"> candidate</w:t>
      </w:r>
      <w:r w:rsidR="00E85FCF" w:rsidRPr="000C198C">
        <w:rPr>
          <w:rFonts w:asciiTheme="minorHAnsi" w:eastAsia="Calibri" w:hAnsiTheme="minorHAnsi" w:cstheme="minorHAnsi"/>
        </w:rPr>
        <w:t xml:space="preserve"> pipeline strategy.  The NPAG consists of twenty-two stakeholders from accounting firms, business and industry, academia, CPA state societies, AICPA, and NASBA.  In 2024, they plan to launch a national survey and host focus groups to better identify pipeline issues and develop areas of improvement.</w:t>
      </w:r>
    </w:p>
    <w:p w14:paraId="602670D1" w14:textId="77777777" w:rsidR="000C198C" w:rsidRPr="000C198C" w:rsidRDefault="000C198C" w:rsidP="000C198C">
      <w:pPr>
        <w:pStyle w:val="ListParagraph"/>
        <w:rPr>
          <w:rFonts w:asciiTheme="minorHAnsi" w:eastAsia="Calibri" w:hAnsiTheme="minorHAnsi" w:cstheme="minorHAnsi"/>
        </w:rPr>
      </w:pPr>
    </w:p>
    <w:p w14:paraId="2213A568" w14:textId="77777777" w:rsidR="000C198C" w:rsidRPr="000C198C" w:rsidRDefault="000C198C" w:rsidP="000C198C">
      <w:pPr>
        <w:rPr>
          <w:rFonts w:asciiTheme="minorHAnsi" w:eastAsia="Calibri" w:hAnsiTheme="minorHAnsi" w:cstheme="minorHAnsi"/>
        </w:rPr>
      </w:pPr>
    </w:p>
    <w:p w14:paraId="1C2D3ED1" w14:textId="1D4B1F68" w:rsidR="00E85FCF" w:rsidRDefault="00E85FCF" w:rsidP="00802749">
      <w:pPr>
        <w:pStyle w:val="ListParagraph"/>
        <w:numPr>
          <w:ilvl w:val="0"/>
          <w:numId w:val="2"/>
        </w:numPr>
        <w:rPr>
          <w:rFonts w:asciiTheme="minorHAnsi" w:eastAsia="Calibri" w:hAnsiTheme="minorHAnsi" w:cstheme="minorHAnsi"/>
        </w:rPr>
      </w:pPr>
      <w:r>
        <w:rPr>
          <w:rFonts w:asciiTheme="minorHAnsi" w:eastAsia="Calibri" w:hAnsiTheme="minorHAnsi" w:cstheme="minorHAnsi"/>
        </w:rPr>
        <w:t xml:space="preserve">Dr. Williams mentioned Senate </w:t>
      </w:r>
      <w:r w:rsidR="008E57F0">
        <w:rPr>
          <w:rFonts w:asciiTheme="minorHAnsi" w:eastAsia="Calibri" w:hAnsiTheme="minorHAnsi" w:cstheme="minorHAnsi"/>
        </w:rPr>
        <w:t>Bi</w:t>
      </w:r>
      <w:r w:rsidR="003A0F69">
        <w:rPr>
          <w:rFonts w:asciiTheme="minorHAnsi" w:eastAsia="Calibri" w:hAnsiTheme="minorHAnsi" w:cstheme="minorHAnsi"/>
        </w:rPr>
        <w:t>l</w:t>
      </w:r>
      <w:r w:rsidR="008E57F0">
        <w:rPr>
          <w:rFonts w:asciiTheme="minorHAnsi" w:eastAsia="Calibri" w:hAnsiTheme="minorHAnsi" w:cstheme="minorHAnsi"/>
        </w:rPr>
        <w:t xml:space="preserve">l 54, entitled Occupational Licensing and Certification-Criminal History – Prohibited Disclosures and Predetermination </w:t>
      </w:r>
      <w:r w:rsidR="007664BE">
        <w:rPr>
          <w:rFonts w:asciiTheme="minorHAnsi" w:eastAsia="Calibri" w:hAnsiTheme="minorHAnsi" w:cstheme="minorHAnsi"/>
        </w:rPr>
        <w:t>Review Process</w:t>
      </w:r>
      <w:r w:rsidR="008E57F0">
        <w:rPr>
          <w:rFonts w:asciiTheme="minorHAnsi" w:eastAsia="Calibri" w:hAnsiTheme="minorHAnsi" w:cstheme="minorHAnsi"/>
        </w:rPr>
        <w:t xml:space="preserve">.  The bill, as written, could jeopardize public trust by preventing the board from being aware of financial crimes and convictions beyond three </w:t>
      </w:r>
      <w:r w:rsidR="007664BE">
        <w:rPr>
          <w:rFonts w:asciiTheme="minorHAnsi" w:eastAsia="Calibri" w:hAnsiTheme="minorHAnsi" w:cstheme="minorHAnsi"/>
        </w:rPr>
        <w:t>years if</w:t>
      </w:r>
      <w:r w:rsidR="008E57F0">
        <w:rPr>
          <w:rFonts w:asciiTheme="minorHAnsi" w:eastAsia="Calibri" w:hAnsiTheme="minorHAnsi" w:cstheme="minorHAnsi"/>
        </w:rPr>
        <w:t xml:space="preserve"> the sentence did not include a term of imprisonment.  The Senate hearing </w:t>
      </w:r>
      <w:r w:rsidR="00802749">
        <w:rPr>
          <w:rFonts w:asciiTheme="minorHAnsi" w:eastAsia="Calibri" w:hAnsiTheme="minorHAnsi" w:cstheme="minorHAnsi"/>
        </w:rPr>
        <w:t xml:space="preserve">was scheduled for the date of this Board meeting, and </w:t>
      </w:r>
      <w:r w:rsidR="007664BE">
        <w:rPr>
          <w:rFonts w:asciiTheme="minorHAnsi" w:eastAsia="Calibri" w:hAnsiTheme="minorHAnsi" w:cstheme="minorHAnsi"/>
        </w:rPr>
        <w:t xml:space="preserve">the House hearing is scheduled for </w:t>
      </w:r>
      <w:r w:rsidR="00802749">
        <w:rPr>
          <w:rFonts w:asciiTheme="minorHAnsi" w:eastAsia="Calibri" w:hAnsiTheme="minorHAnsi" w:cstheme="minorHAnsi"/>
        </w:rPr>
        <w:t xml:space="preserve">the following, day, February 7, 2024. </w:t>
      </w:r>
      <w:r w:rsidR="007664BE" w:rsidRPr="00C645CA">
        <w:rPr>
          <w:rFonts w:asciiTheme="minorHAnsi" w:eastAsia="Calibri" w:hAnsiTheme="minorHAnsi" w:cstheme="minorHAnsi"/>
        </w:rPr>
        <w:t xml:space="preserve">The MACPA submitted written testimony requesting that the Board of Public Accountancy be excluded from the limited three-year disclosure period.  The Board discussed SB54 (and companion House Bill 175) and voted to submit written comments on the proposed legislation.  Mr. Petito and Dr. Williams will draft a letter </w:t>
      </w:r>
      <w:r w:rsidR="00997120">
        <w:rPr>
          <w:rFonts w:asciiTheme="minorHAnsi" w:eastAsia="Calibri" w:hAnsiTheme="minorHAnsi" w:cstheme="minorHAnsi"/>
        </w:rPr>
        <w:t xml:space="preserve">for </w:t>
      </w:r>
      <w:r w:rsidR="007664BE" w:rsidRPr="00C645CA">
        <w:rPr>
          <w:rFonts w:asciiTheme="minorHAnsi" w:eastAsia="Calibri" w:hAnsiTheme="minorHAnsi" w:cstheme="minorHAnsi"/>
        </w:rPr>
        <w:t>submi</w:t>
      </w:r>
      <w:r w:rsidR="00997120">
        <w:rPr>
          <w:rFonts w:asciiTheme="minorHAnsi" w:eastAsia="Calibri" w:hAnsiTheme="minorHAnsi" w:cstheme="minorHAnsi"/>
        </w:rPr>
        <w:t>ssion addressing</w:t>
      </w:r>
      <w:r w:rsidR="007664BE" w:rsidRPr="00C645CA">
        <w:rPr>
          <w:rFonts w:asciiTheme="minorHAnsi" w:eastAsia="Calibri" w:hAnsiTheme="minorHAnsi" w:cstheme="minorHAnsi"/>
        </w:rPr>
        <w:t xml:space="preserve"> the Board’s concerns.</w:t>
      </w:r>
    </w:p>
    <w:p w14:paraId="66009300" w14:textId="77777777" w:rsidR="000C198C" w:rsidRPr="000C198C" w:rsidRDefault="000C198C" w:rsidP="000C198C">
      <w:pPr>
        <w:rPr>
          <w:rFonts w:asciiTheme="minorHAnsi" w:eastAsia="Calibri" w:hAnsiTheme="minorHAnsi" w:cstheme="minorHAnsi"/>
        </w:rPr>
      </w:pPr>
    </w:p>
    <w:p w14:paraId="1A5B0186" w14:textId="77777777" w:rsidR="000C198C" w:rsidRDefault="00025037" w:rsidP="00025037">
      <w:pPr>
        <w:pStyle w:val="ListParagraph"/>
        <w:numPr>
          <w:ilvl w:val="0"/>
          <w:numId w:val="2"/>
        </w:numPr>
        <w:shd w:val="clear" w:color="auto" w:fill="FFFFFF"/>
        <w:spacing w:line="235" w:lineRule="atLeast"/>
        <w:rPr>
          <w:rFonts w:asciiTheme="minorHAnsi" w:eastAsia="Calibri" w:hAnsiTheme="minorHAnsi" w:cstheme="minorHAnsi"/>
          <w:bCs/>
        </w:rPr>
      </w:pPr>
      <w:r w:rsidRPr="00025037">
        <w:rPr>
          <w:rFonts w:asciiTheme="minorHAnsi" w:eastAsia="Calibri" w:hAnsiTheme="minorHAnsi" w:cstheme="minorHAnsi"/>
          <w:bCs/>
        </w:rPr>
        <w:t xml:space="preserve">Dr. Williams shared the statistics of the 2023 board committee reports.  During 2023, there were 16 transfer of grades (TOG) applications approved and two (2) TOG application denials from the education committee. In 2022, there were 17 TOG applications approved and one (1) TOG application denial. </w:t>
      </w:r>
    </w:p>
    <w:p w14:paraId="7FEBBA2D" w14:textId="77777777" w:rsidR="000C198C" w:rsidRPr="000C198C" w:rsidRDefault="000C198C" w:rsidP="000C198C">
      <w:pPr>
        <w:pStyle w:val="ListParagraph"/>
        <w:rPr>
          <w:rFonts w:asciiTheme="minorHAnsi" w:eastAsia="Calibri" w:hAnsiTheme="minorHAnsi" w:cstheme="minorHAnsi"/>
          <w:bCs/>
        </w:rPr>
      </w:pPr>
    </w:p>
    <w:p w14:paraId="3DDBD289" w14:textId="4C0C6C9E" w:rsidR="00025037" w:rsidRDefault="00025037" w:rsidP="000C198C">
      <w:pPr>
        <w:pStyle w:val="ListParagraph"/>
        <w:shd w:val="clear" w:color="auto" w:fill="FFFFFF"/>
        <w:spacing w:line="235" w:lineRule="atLeast"/>
        <w:rPr>
          <w:rFonts w:asciiTheme="minorHAnsi" w:eastAsia="Calibri" w:hAnsiTheme="minorHAnsi" w:cstheme="minorHAnsi"/>
          <w:bCs/>
        </w:rPr>
      </w:pPr>
      <w:r w:rsidRPr="00025037">
        <w:rPr>
          <w:rFonts w:asciiTheme="minorHAnsi" w:eastAsia="Calibri" w:hAnsiTheme="minorHAnsi" w:cstheme="minorHAnsi"/>
          <w:bCs/>
        </w:rPr>
        <w:t xml:space="preserve">From the experience committee, in 2023, there were 203 Maryland exam candidate applications approved for licensure and one (1) denial.  In 2022, there were 230 Maryland Exam candidate applications approved for licensure and two (2) application denials. </w:t>
      </w:r>
      <w:r w:rsidR="000C198C">
        <w:rPr>
          <w:rFonts w:asciiTheme="minorHAnsi" w:eastAsia="Calibri" w:hAnsiTheme="minorHAnsi" w:cstheme="minorHAnsi"/>
          <w:bCs/>
        </w:rPr>
        <w:t xml:space="preserve">In 2023, </w:t>
      </w:r>
      <w:r w:rsidRPr="000C198C">
        <w:rPr>
          <w:rFonts w:asciiTheme="minorHAnsi" w:eastAsia="Calibri" w:hAnsiTheme="minorHAnsi" w:cstheme="minorHAnsi"/>
          <w:bCs/>
        </w:rPr>
        <w:t>there were 100 reciprocal applications approved and seven (7) reciprocal application denials.</w:t>
      </w:r>
      <w:r w:rsidR="000C198C">
        <w:rPr>
          <w:rFonts w:asciiTheme="minorHAnsi" w:eastAsia="Calibri" w:hAnsiTheme="minorHAnsi" w:cstheme="minorHAnsi"/>
          <w:bCs/>
        </w:rPr>
        <w:t xml:space="preserve"> In 2022, </w:t>
      </w:r>
      <w:r w:rsidR="004E13E0">
        <w:rPr>
          <w:rFonts w:asciiTheme="minorHAnsi" w:eastAsia="Calibri" w:hAnsiTheme="minorHAnsi" w:cstheme="minorHAnsi"/>
          <w:bCs/>
        </w:rPr>
        <w:t>there 150 reciprocal applications approved and ten (10) reciprocal application denials.</w:t>
      </w:r>
    </w:p>
    <w:p w14:paraId="13AFB60E" w14:textId="77777777" w:rsidR="004E13E0" w:rsidRPr="000C198C" w:rsidRDefault="004E13E0" w:rsidP="000C198C">
      <w:pPr>
        <w:pStyle w:val="ListParagraph"/>
        <w:shd w:val="clear" w:color="auto" w:fill="FFFFFF"/>
        <w:spacing w:line="235" w:lineRule="atLeast"/>
        <w:rPr>
          <w:rFonts w:asciiTheme="minorHAnsi" w:eastAsia="Calibri" w:hAnsiTheme="minorHAnsi" w:cstheme="minorHAnsi"/>
          <w:bCs/>
        </w:rPr>
      </w:pPr>
    </w:p>
    <w:p w14:paraId="3528B31A" w14:textId="77777777" w:rsidR="00025037" w:rsidRPr="004E13E0" w:rsidRDefault="00025037" w:rsidP="004E13E0">
      <w:pPr>
        <w:shd w:val="clear" w:color="auto" w:fill="FFFFFF"/>
        <w:spacing w:line="235" w:lineRule="atLeast"/>
        <w:ind w:left="720"/>
        <w:rPr>
          <w:rFonts w:asciiTheme="minorHAnsi" w:eastAsia="Calibri" w:hAnsiTheme="minorHAnsi" w:cstheme="minorHAnsi"/>
          <w:bCs/>
        </w:rPr>
      </w:pPr>
      <w:r w:rsidRPr="004E13E0">
        <w:rPr>
          <w:rFonts w:asciiTheme="minorHAnsi" w:eastAsia="Calibri" w:hAnsiTheme="minorHAnsi" w:cstheme="minorHAnsi"/>
          <w:bCs/>
        </w:rPr>
        <w:t>The firm committee reports included 21 firm permit applications approved and zero (0) denials in 2023.  In 2022, there were 20 firm permit applications approved and zero (0) application denials.</w:t>
      </w:r>
    </w:p>
    <w:p w14:paraId="756BC468" w14:textId="77777777" w:rsidR="00025037" w:rsidRPr="00025037" w:rsidRDefault="00025037" w:rsidP="00025037">
      <w:pPr>
        <w:shd w:val="clear" w:color="auto" w:fill="FFFFFF"/>
        <w:spacing w:line="235" w:lineRule="atLeast"/>
        <w:ind w:left="360"/>
        <w:rPr>
          <w:rFonts w:asciiTheme="minorHAnsi" w:eastAsia="Calibri" w:hAnsiTheme="minorHAnsi" w:cstheme="minorHAnsi"/>
          <w:bCs/>
        </w:rPr>
      </w:pPr>
    </w:p>
    <w:p w14:paraId="425AD36D" w14:textId="77777777" w:rsidR="00025037" w:rsidRPr="00025037" w:rsidRDefault="00025037" w:rsidP="004E13E0">
      <w:pPr>
        <w:pStyle w:val="ListParagraph"/>
        <w:shd w:val="clear" w:color="auto" w:fill="FFFFFF"/>
        <w:spacing w:line="235" w:lineRule="atLeast"/>
        <w:rPr>
          <w:rFonts w:asciiTheme="minorHAnsi" w:eastAsia="Calibri" w:hAnsiTheme="minorHAnsi" w:cstheme="minorHAnsi"/>
          <w:bCs/>
        </w:rPr>
      </w:pPr>
      <w:r w:rsidRPr="00025037">
        <w:rPr>
          <w:rFonts w:asciiTheme="minorHAnsi" w:eastAsia="Calibri" w:hAnsiTheme="minorHAnsi" w:cstheme="minorHAnsi"/>
          <w:bCs/>
        </w:rPr>
        <w:t xml:space="preserve">The peer review committee reports in 2023 included 40 newly enrolled firms, 103 firm peer reviews accepted, six (6) first-time passes with deficiencies, seven (7) first-time failures, and zero (0) firms dropped or terminated.  In 2022, there were 50 newly enrolled firms, 227 firm peer reviews accepted, 19 first-time passes with deficiencies, 15 first-time failures, and 13 firms dropped or terminated.  </w:t>
      </w:r>
    </w:p>
    <w:p w14:paraId="316DCA00" w14:textId="7A28E434" w:rsidR="00025037" w:rsidRPr="00025037" w:rsidRDefault="00025037" w:rsidP="00025037">
      <w:pPr>
        <w:pStyle w:val="ListParagraph"/>
        <w:shd w:val="clear" w:color="auto" w:fill="FFFFFF"/>
        <w:spacing w:line="235" w:lineRule="atLeast"/>
        <w:rPr>
          <w:rFonts w:asciiTheme="minorHAnsi" w:eastAsia="Calibri" w:hAnsiTheme="minorHAnsi" w:cstheme="minorHAnsi"/>
          <w:bCs/>
        </w:rPr>
      </w:pPr>
      <w:r w:rsidRPr="00025037">
        <w:rPr>
          <w:rFonts w:asciiTheme="minorHAnsi" w:eastAsia="Calibri" w:hAnsiTheme="minorHAnsi" w:cstheme="minorHAnsi"/>
          <w:bCs/>
        </w:rPr>
        <w:t xml:space="preserve"> </w:t>
      </w:r>
    </w:p>
    <w:p w14:paraId="69A2E5A2" w14:textId="7057C90C" w:rsidR="00234735" w:rsidRPr="0075765B" w:rsidRDefault="00234735" w:rsidP="0075765B">
      <w:pPr>
        <w:rPr>
          <w:rFonts w:asciiTheme="minorHAnsi" w:eastAsia="Calibri" w:hAnsiTheme="minorHAnsi" w:cstheme="minorHAnsi"/>
        </w:rPr>
      </w:pPr>
      <w:r w:rsidRPr="0075765B">
        <w:rPr>
          <w:rFonts w:asciiTheme="minorHAnsi" w:eastAsia="Calibri" w:hAnsiTheme="minorHAnsi" w:cstheme="minorHAnsi"/>
        </w:rPr>
        <w:lastRenderedPageBreak/>
        <w:t xml:space="preserve">Upon a motion </w:t>
      </w:r>
      <w:r w:rsidRPr="0075765B">
        <w:rPr>
          <w:rFonts w:asciiTheme="minorHAnsi" w:eastAsia="Calibri" w:hAnsiTheme="minorHAnsi" w:cstheme="minorHAnsi"/>
          <w:b/>
          <w:bCs/>
        </w:rPr>
        <w:t>(II)</w:t>
      </w:r>
      <w:r w:rsidRPr="0075765B">
        <w:rPr>
          <w:rFonts w:asciiTheme="minorHAnsi" w:eastAsia="Calibri" w:hAnsiTheme="minorHAnsi" w:cstheme="minorHAnsi"/>
        </w:rPr>
        <w:t xml:space="preserve"> by </w:t>
      </w:r>
      <w:r w:rsidR="005E2DD6" w:rsidRPr="0075765B">
        <w:rPr>
          <w:rFonts w:asciiTheme="minorHAnsi" w:eastAsia="Calibri" w:hAnsiTheme="minorHAnsi" w:cstheme="minorHAnsi"/>
        </w:rPr>
        <w:t>M</w:t>
      </w:r>
      <w:r w:rsidR="007664BE">
        <w:rPr>
          <w:rFonts w:asciiTheme="minorHAnsi" w:eastAsia="Calibri" w:hAnsiTheme="minorHAnsi" w:cstheme="minorHAnsi"/>
        </w:rPr>
        <w:t>r. Young</w:t>
      </w:r>
      <w:r w:rsidR="00427260">
        <w:rPr>
          <w:rFonts w:asciiTheme="minorHAnsi" w:eastAsia="Calibri" w:hAnsiTheme="minorHAnsi" w:cstheme="minorHAnsi"/>
        </w:rPr>
        <w:t xml:space="preserve"> </w:t>
      </w:r>
      <w:r w:rsidRPr="0075765B">
        <w:rPr>
          <w:rFonts w:asciiTheme="minorHAnsi" w:eastAsia="Calibri" w:hAnsiTheme="minorHAnsi" w:cstheme="minorHAnsi"/>
        </w:rPr>
        <w:t xml:space="preserve">and seconded by </w:t>
      </w:r>
      <w:r w:rsidR="00F062C6" w:rsidRPr="0075765B">
        <w:rPr>
          <w:rFonts w:asciiTheme="minorHAnsi" w:eastAsia="Calibri" w:hAnsiTheme="minorHAnsi" w:cstheme="minorHAnsi"/>
        </w:rPr>
        <w:t>Mr.</w:t>
      </w:r>
      <w:r w:rsidR="00322D42">
        <w:rPr>
          <w:rFonts w:asciiTheme="minorHAnsi" w:eastAsia="Calibri" w:hAnsiTheme="minorHAnsi" w:cstheme="minorHAnsi"/>
        </w:rPr>
        <w:t xml:space="preserve"> </w:t>
      </w:r>
      <w:r w:rsidR="007664BE">
        <w:rPr>
          <w:rFonts w:asciiTheme="minorHAnsi" w:eastAsia="Calibri" w:hAnsiTheme="minorHAnsi" w:cstheme="minorHAnsi"/>
        </w:rPr>
        <w:t>Petito</w:t>
      </w:r>
      <w:r w:rsidR="00E13083">
        <w:rPr>
          <w:rFonts w:asciiTheme="minorHAnsi" w:eastAsia="Calibri" w:hAnsiTheme="minorHAnsi" w:cstheme="minorHAnsi"/>
        </w:rPr>
        <w:t xml:space="preserve">, </w:t>
      </w:r>
      <w:r w:rsidR="00E13083" w:rsidRPr="0075765B">
        <w:rPr>
          <w:rFonts w:asciiTheme="minorHAnsi" w:eastAsia="Calibri" w:hAnsiTheme="minorHAnsi" w:cstheme="minorHAnsi"/>
        </w:rPr>
        <w:t>the</w:t>
      </w:r>
      <w:r w:rsidRPr="0075765B">
        <w:rPr>
          <w:rFonts w:asciiTheme="minorHAnsi" w:eastAsia="Calibri" w:hAnsiTheme="minorHAnsi" w:cstheme="minorHAnsi"/>
        </w:rPr>
        <w:t xml:space="preserve"> Chairman’s Report was unanimously approved. </w:t>
      </w:r>
    </w:p>
    <w:p w14:paraId="29505690" w14:textId="77777777" w:rsidR="00234735" w:rsidRDefault="00234735" w:rsidP="00AE6F5F">
      <w:pPr>
        <w:rPr>
          <w:rFonts w:asciiTheme="minorHAnsi" w:eastAsia="Calibri" w:hAnsiTheme="minorHAnsi" w:cstheme="minorHAnsi"/>
        </w:rPr>
      </w:pPr>
    </w:p>
    <w:p w14:paraId="0A159C92" w14:textId="77777777" w:rsidR="00AE6F5F" w:rsidRDefault="00AE6F5F" w:rsidP="00AE6F5F">
      <w:pPr>
        <w:rPr>
          <w:rFonts w:asciiTheme="minorHAnsi" w:eastAsia="Calibri" w:hAnsiTheme="minorHAnsi" w:cstheme="minorHAnsi"/>
          <w:b/>
          <w:bCs/>
        </w:rPr>
      </w:pPr>
      <w:r w:rsidRPr="003C1058">
        <w:rPr>
          <w:rFonts w:asciiTheme="minorHAnsi" w:eastAsia="Calibri" w:hAnsiTheme="minorHAnsi" w:cstheme="minorHAnsi"/>
          <w:b/>
          <w:bCs/>
        </w:rPr>
        <w:t>Executive Director’s Report</w:t>
      </w:r>
    </w:p>
    <w:p w14:paraId="7A2440BD" w14:textId="73051C8E" w:rsidR="008B5521" w:rsidRDefault="00AE7443" w:rsidP="00A5188D">
      <w:pPr>
        <w:rPr>
          <w:rFonts w:asciiTheme="minorHAnsi" w:eastAsia="Calibri" w:hAnsiTheme="minorHAnsi" w:cstheme="minorHAnsi"/>
          <w:bCs/>
        </w:rPr>
      </w:pPr>
      <w:r>
        <w:rPr>
          <w:rFonts w:asciiTheme="minorHAnsi" w:eastAsia="Calibri" w:hAnsiTheme="minorHAnsi" w:cstheme="minorHAnsi"/>
          <w:bCs/>
        </w:rPr>
        <w:t>Mr. Dorsey</w:t>
      </w:r>
      <w:r w:rsidR="00025C59">
        <w:rPr>
          <w:rFonts w:asciiTheme="minorHAnsi" w:eastAsia="Calibri" w:hAnsiTheme="minorHAnsi" w:cstheme="minorHAnsi"/>
          <w:bCs/>
        </w:rPr>
        <w:t xml:space="preserve"> advised </w:t>
      </w:r>
      <w:r w:rsidR="00F47194">
        <w:rPr>
          <w:rFonts w:asciiTheme="minorHAnsi" w:eastAsia="Calibri" w:hAnsiTheme="minorHAnsi" w:cstheme="minorHAnsi"/>
          <w:bCs/>
        </w:rPr>
        <w:t xml:space="preserve">the </w:t>
      </w:r>
      <w:r w:rsidR="007664BE">
        <w:rPr>
          <w:rFonts w:asciiTheme="minorHAnsi" w:eastAsia="Calibri" w:hAnsiTheme="minorHAnsi" w:cstheme="minorHAnsi"/>
          <w:bCs/>
        </w:rPr>
        <w:t xml:space="preserve">Board of the April 30, 2024 </w:t>
      </w:r>
      <w:r w:rsidR="00DA6655">
        <w:rPr>
          <w:rFonts w:asciiTheme="minorHAnsi" w:eastAsia="Calibri" w:hAnsiTheme="minorHAnsi" w:cstheme="minorHAnsi"/>
          <w:bCs/>
        </w:rPr>
        <w:t>deadline</w:t>
      </w:r>
      <w:r w:rsidR="007664BE">
        <w:rPr>
          <w:rFonts w:asciiTheme="minorHAnsi" w:eastAsia="Calibri" w:hAnsiTheme="minorHAnsi" w:cstheme="minorHAnsi"/>
          <w:bCs/>
        </w:rPr>
        <w:t xml:space="preserve"> for the ethics </w:t>
      </w:r>
      <w:r w:rsidR="00DA6655">
        <w:rPr>
          <w:rFonts w:asciiTheme="minorHAnsi" w:eastAsia="Calibri" w:hAnsiTheme="minorHAnsi" w:cstheme="minorHAnsi"/>
          <w:bCs/>
        </w:rPr>
        <w:t>disclosures</w:t>
      </w:r>
      <w:r w:rsidR="007664BE">
        <w:rPr>
          <w:rFonts w:asciiTheme="minorHAnsi" w:eastAsia="Calibri" w:hAnsiTheme="minorHAnsi" w:cstheme="minorHAnsi"/>
          <w:bCs/>
        </w:rPr>
        <w:t xml:space="preserve"> to be submitted.  </w:t>
      </w:r>
      <w:r w:rsidR="00997120">
        <w:rPr>
          <w:rFonts w:asciiTheme="minorHAnsi" w:eastAsia="Calibri" w:hAnsiTheme="minorHAnsi" w:cstheme="minorHAnsi"/>
          <w:bCs/>
        </w:rPr>
        <w:t>At</w:t>
      </w:r>
      <w:r w:rsidR="00DA6655">
        <w:rPr>
          <w:rFonts w:asciiTheme="minorHAnsi" w:eastAsia="Calibri" w:hAnsiTheme="minorHAnsi" w:cstheme="minorHAnsi"/>
          <w:bCs/>
        </w:rPr>
        <w:t xml:space="preserve"> the</w:t>
      </w:r>
      <w:r w:rsidR="007664BE">
        <w:rPr>
          <w:rFonts w:asciiTheme="minorHAnsi" w:eastAsia="Calibri" w:hAnsiTheme="minorHAnsi" w:cstheme="minorHAnsi"/>
          <w:bCs/>
        </w:rPr>
        <w:t xml:space="preserve"> March </w:t>
      </w:r>
      <w:r w:rsidR="00C15CE4">
        <w:rPr>
          <w:rFonts w:asciiTheme="minorHAnsi" w:eastAsia="Calibri" w:hAnsiTheme="minorHAnsi" w:cstheme="minorHAnsi"/>
          <w:bCs/>
        </w:rPr>
        <w:t>5</w:t>
      </w:r>
      <w:r w:rsidR="00DA6655">
        <w:rPr>
          <w:rFonts w:asciiTheme="minorHAnsi" w:eastAsia="Calibri" w:hAnsiTheme="minorHAnsi" w:cstheme="minorHAnsi"/>
          <w:bCs/>
        </w:rPr>
        <w:t>, 2024</w:t>
      </w:r>
      <w:r w:rsidR="007664BE">
        <w:rPr>
          <w:rFonts w:asciiTheme="minorHAnsi" w:eastAsia="Calibri" w:hAnsiTheme="minorHAnsi" w:cstheme="minorHAnsi"/>
          <w:bCs/>
        </w:rPr>
        <w:t xml:space="preserve"> meeting</w:t>
      </w:r>
      <w:r w:rsidR="00DA6655">
        <w:rPr>
          <w:rFonts w:asciiTheme="minorHAnsi" w:eastAsia="Calibri" w:hAnsiTheme="minorHAnsi" w:cstheme="minorHAnsi"/>
          <w:bCs/>
        </w:rPr>
        <w:t>,</w:t>
      </w:r>
      <w:r w:rsidR="007664BE">
        <w:rPr>
          <w:rFonts w:asciiTheme="minorHAnsi" w:eastAsia="Calibri" w:hAnsiTheme="minorHAnsi" w:cstheme="minorHAnsi"/>
          <w:bCs/>
        </w:rPr>
        <w:t xml:space="preserve"> </w:t>
      </w:r>
      <w:r w:rsidR="00997120">
        <w:rPr>
          <w:rFonts w:asciiTheme="minorHAnsi" w:eastAsia="Calibri" w:hAnsiTheme="minorHAnsi" w:cstheme="minorHAnsi"/>
          <w:bCs/>
        </w:rPr>
        <w:t>the Board</w:t>
      </w:r>
      <w:r w:rsidR="007664BE">
        <w:rPr>
          <w:rFonts w:asciiTheme="minorHAnsi" w:eastAsia="Calibri" w:hAnsiTheme="minorHAnsi" w:cstheme="minorHAnsi"/>
          <w:bCs/>
        </w:rPr>
        <w:t xml:space="preserve"> will have the final vote for the fee increase for the Maryland Board of Public Accountancy.</w:t>
      </w:r>
    </w:p>
    <w:p w14:paraId="5BD4793C" w14:textId="77777777" w:rsidR="00FC251C" w:rsidRDefault="00FC251C" w:rsidP="00A5188D">
      <w:pPr>
        <w:rPr>
          <w:rFonts w:asciiTheme="minorHAnsi" w:eastAsia="Calibri" w:hAnsiTheme="minorHAnsi" w:cstheme="minorHAnsi"/>
          <w:bCs/>
        </w:rPr>
      </w:pPr>
    </w:p>
    <w:p w14:paraId="013BE644" w14:textId="53DA0409" w:rsidR="00AE6F5F" w:rsidRDefault="00AE6F5F" w:rsidP="00AE6F5F">
      <w:pPr>
        <w:rPr>
          <w:rFonts w:asciiTheme="minorHAnsi" w:eastAsia="Calibri" w:hAnsiTheme="minorHAnsi" w:cstheme="minorHAnsi"/>
          <w:bCs/>
        </w:rPr>
      </w:pPr>
      <w:r w:rsidRPr="006934B0">
        <w:rPr>
          <w:rFonts w:asciiTheme="minorHAnsi" w:eastAsia="Calibri" w:hAnsiTheme="minorHAnsi" w:cstheme="minorHAnsi"/>
          <w:bCs/>
        </w:rPr>
        <w:t>Upon a motion </w:t>
      </w:r>
      <w:r w:rsidRPr="003224DA">
        <w:rPr>
          <w:rFonts w:asciiTheme="minorHAnsi" w:eastAsia="Calibri" w:hAnsiTheme="minorHAnsi" w:cstheme="minorHAnsi"/>
          <w:b/>
        </w:rPr>
        <w:t>(</w:t>
      </w:r>
      <w:r w:rsidR="00234735">
        <w:rPr>
          <w:rFonts w:asciiTheme="minorHAnsi" w:eastAsia="Calibri" w:hAnsiTheme="minorHAnsi" w:cstheme="minorHAnsi"/>
          <w:b/>
        </w:rPr>
        <w:t>I</w:t>
      </w:r>
      <w:r>
        <w:rPr>
          <w:rFonts w:asciiTheme="minorHAnsi" w:eastAsia="Calibri" w:hAnsiTheme="minorHAnsi" w:cstheme="minorHAnsi"/>
          <w:b/>
        </w:rPr>
        <w:t>II</w:t>
      </w:r>
      <w:r w:rsidRPr="003224DA">
        <w:rPr>
          <w:rFonts w:asciiTheme="minorHAnsi" w:eastAsia="Calibri" w:hAnsiTheme="minorHAnsi" w:cstheme="minorHAnsi"/>
          <w:b/>
        </w:rPr>
        <w:t>)</w:t>
      </w:r>
      <w:r w:rsidRPr="006934B0">
        <w:rPr>
          <w:rFonts w:asciiTheme="minorHAnsi" w:eastAsia="Calibri" w:hAnsiTheme="minorHAnsi" w:cstheme="minorHAnsi"/>
          <w:bCs/>
        </w:rPr>
        <w:t> </w:t>
      </w:r>
      <w:r>
        <w:rPr>
          <w:rFonts w:asciiTheme="minorHAnsi" w:eastAsia="Calibri" w:hAnsiTheme="minorHAnsi" w:cstheme="minorHAnsi"/>
          <w:bCs/>
        </w:rPr>
        <w:t>by</w:t>
      </w:r>
      <w:r w:rsidR="006E4A1A">
        <w:rPr>
          <w:rFonts w:asciiTheme="minorHAnsi" w:eastAsia="Calibri" w:hAnsiTheme="minorHAnsi" w:cstheme="minorHAnsi"/>
          <w:bCs/>
        </w:rPr>
        <w:t xml:space="preserve"> </w:t>
      </w:r>
      <w:r w:rsidR="005E2DD6">
        <w:rPr>
          <w:rFonts w:asciiTheme="minorHAnsi" w:eastAsia="Calibri" w:hAnsiTheme="minorHAnsi" w:cstheme="minorHAnsi"/>
          <w:bCs/>
        </w:rPr>
        <w:t>Mr.</w:t>
      </w:r>
      <w:r w:rsidR="00322D42">
        <w:rPr>
          <w:rFonts w:asciiTheme="minorHAnsi" w:eastAsia="Calibri" w:hAnsiTheme="minorHAnsi" w:cstheme="minorHAnsi"/>
          <w:bCs/>
        </w:rPr>
        <w:t xml:space="preserve"> </w:t>
      </w:r>
      <w:r w:rsidR="00DA6655">
        <w:rPr>
          <w:rFonts w:asciiTheme="minorHAnsi" w:eastAsia="Calibri" w:hAnsiTheme="minorHAnsi" w:cstheme="minorHAnsi"/>
          <w:bCs/>
        </w:rPr>
        <w:t xml:space="preserve">Marshall </w:t>
      </w:r>
      <w:r w:rsidRPr="006934B0">
        <w:rPr>
          <w:rFonts w:asciiTheme="minorHAnsi" w:eastAsia="Calibri" w:hAnsiTheme="minorHAnsi" w:cstheme="minorHAnsi"/>
          <w:bCs/>
        </w:rPr>
        <w:t>and seconded by</w:t>
      </w:r>
      <w:r w:rsidR="006E4A1A">
        <w:rPr>
          <w:rFonts w:asciiTheme="minorHAnsi" w:eastAsia="Calibri" w:hAnsiTheme="minorHAnsi" w:cstheme="minorHAnsi"/>
          <w:bCs/>
        </w:rPr>
        <w:t xml:space="preserve"> </w:t>
      </w:r>
      <w:r w:rsidR="008B77C0">
        <w:rPr>
          <w:rFonts w:asciiTheme="minorHAnsi" w:eastAsia="Calibri" w:hAnsiTheme="minorHAnsi" w:cstheme="minorHAnsi"/>
          <w:bCs/>
        </w:rPr>
        <w:t>M</w:t>
      </w:r>
      <w:r w:rsidR="00F47194">
        <w:rPr>
          <w:rFonts w:asciiTheme="minorHAnsi" w:eastAsia="Calibri" w:hAnsiTheme="minorHAnsi" w:cstheme="minorHAnsi"/>
          <w:bCs/>
        </w:rPr>
        <w:t>r</w:t>
      </w:r>
      <w:r w:rsidR="008B77C0">
        <w:rPr>
          <w:rFonts w:asciiTheme="minorHAnsi" w:eastAsia="Calibri" w:hAnsiTheme="minorHAnsi" w:cstheme="minorHAnsi"/>
          <w:bCs/>
        </w:rPr>
        <w:t xml:space="preserve">. </w:t>
      </w:r>
      <w:r w:rsidR="00F47194">
        <w:rPr>
          <w:rFonts w:asciiTheme="minorHAnsi" w:eastAsia="Calibri" w:hAnsiTheme="minorHAnsi" w:cstheme="minorHAnsi"/>
          <w:bCs/>
        </w:rPr>
        <w:t>Ware</w:t>
      </w:r>
      <w:r w:rsidR="008B77C0">
        <w:rPr>
          <w:rFonts w:asciiTheme="minorHAnsi" w:eastAsia="Calibri" w:hAnsiTheme="minorHAnsi" w:cstheme="minorHAnsi"/>
          <w:bCs/>
        </w:rPr>
        <w:t>,</w:t>
      </w:r>
      <w:r w:rsidRPr="006934B0">
        <w:rPr>
          <w:rFonts w:asciiTheme="minorHAnsi" w:eastAsia="Calibri" w:hAnsiTheme="minorHAnsi" w:cstheme="minorHAnsi"/>
          <w:bCs/>
        </w:rPr>
        <w:t xml:space="preserve"> the Board unanimously approved the</w:t>
      </w:r>
      <w:r>
        <w:rPr>
          <w:rFonts w:asciiTheme="minorHAnsi" w:eastAsia="Calibri" w:hAnsiTheme="minorHAnsi" w:cstheme="minorHAnsi"/>
          <w:bCs/>
        </w:rPr>
        <w:t xml:space="preserve"> Executive Director’s </w:t>
      </w:r>
      <w:r w:rsidRPr="006934B0">
        <w:rPr>
          <w:rFonts w:asciiTheme="minorHAnsi" w:eastAsia="Calibri" w:hAnsiTheme="minorHAnsi" w:cstheme="minorHAnsi"/>
          <w:bCs/>
        </w:rPr>
        <w:t>report.</w:t>
      </w:r>
    </w:p>
    <w:p w14:paraId="71FD6EA8" w14:textId="77777777" w:rsidR="007D3031" w:rsidRDefault="007D3031" w:rsidP="00AE6F5F">
      <w:pPr>
        <w:rPr>
          <w:rFonts w:ascii="Arial" w:hAnsi="Arial" w:cs="Arial"/>
          <w:color w:val="222222"/>
          <w:shd w:val="clear" w:color="auto" w:fill="FFFFFF"/>
        </w:rPr>
      </w:pPr>
    </w:p>
    <w:p w14:paraId="228B0677" w14:textId="77777777" w:rsidR="00AE6F5F" w:rsidRPr="00E35A6D" w:rsidRDefault="00AE6F5F" w:rsidP="00AE6F5F">
      <w:pPr>
        <w:rPr>
          <w:rFonts w:asciiTheme="minorHAnsi" w:eastAsia="Calibri" w:hAnsiTheme="minorHAnsi" w:cstheme="minorHAnsi"/>
          <w:b/>
        </w:rPr>
      </w:pPr>
      <w:r w:rsidRPr="00E35A6D">
        <w:rPr>
          <w:rFonts w:asciiTheme="minorHAnsi" w:eastAsia="Calibri" w:hAnsiTheme="minorHAnsi" w:cstheme="minorHAnsi"/>
          <w:b/>
        </w:rPr>
        <w:t>Exam Appeals</w:t>
      </w:r>
    </w:p>
    <w:p w14:paraId="12BBD1FC" w14:textId="25E09177" w:rsidR="00322D42" w:rsidRPr="00E35A6D" w:rsidRDefault="00027DE6" w:rsidP="00AE6F5F">
      <w:pPr>
        <w:rPr>
          <w:rFonts w:asciiTheme="minorHAnsi" w:eastAsia="Calibri" w:hAnsiTheme="minorHAnsi" w:cstheme="minorHAnsi"/>
        </w:rPr>
      </w:pPr>
      <w:r>
        <w:rPr>
          <w:rFonts w:asciiTheme="minorHAnsi" w:eastAsia="Calibri" w:hAnsiTheme="minorHAnsi" w:cstheme="minorHAnsi"/>
        </w:rPr>
        <w:t xml:space="preserve">There </w:t>
      </w:r>
      <w:r w:rsidR="001F36B4">
        <w:rPr>
          <w:rFonts w:asciiTheme="minorHAnsi" w:eastAsia="Calibri" w:hAnsiTheme="minorHAnsi" w:cstheme="minorHAnsi"/>
        </w:rPr>
        <w:t xml:space="preserve">were </w:t>
      </w:r>
      <w:r w:rsidR="00C93D98">
        <w:rPr>
          <w:rFonts w:asciiTheme="minorHAnsi" w:eastAsia="Calibri" w:hAnsiTheme="minorHAnsi" w:cstheme="minorHAnsi"/>
        </w:rPr>
        <w:t>zero</w:t>
      </w:r>
      <w:r w:rsidR="001F36B4">
        <w:rPr>
          <w:rFonts w:asciiTheme="minorHAnsi" w:eastAsia="Calibri" w:hAnsiTheme="minorHAnsi" w:cstheme="minorHAnsi"/>
        </w:rPr>
        <w:t xml:space="preserve"> </w:t>
      </w:r>
      <w:r w:rsidR="001F36B4" w:rsidRPr="005D5775">
        <w:rPr>
          <w:rFonts w:asciiTheme="minorHAnsi" w:eastAsia="Calibri" w:hAnsiTheme="minorHAnsi" w:cstheme="minorHAnsi"/>
        </w:rPr>
        <w:t>(0)</w:t>
      </w:r>
      <w:r w:rsidR="001F36B4">
        <w:rPr>
          <w:rFonts w:asciiTheme="minorHAnsi" w:eastAsia="Calibri" w:hAnsiTheme="minorHAnsi" w:cstheme="minorHAnsi"/>
        </w:rPr>
        <w:t xml:space="preserve"> Exam Appeals for </w:t>
      </w:r>
      <w:r w:rsidR="00DA6655">
        <w:rPr>
          <w:rFonts w:asciiTheme="minorHAnsi" w:eastAsia="Calibri" w:hAnsiTheme="minorHAnsi" w:cstheme="minorHAnsi"/>
        </w:rPr>
        <w:t>January</w:t>
      </w:r>
      <w:r w:rsidR="001F36B4">
        <w:rPr>
          <w:rFonts w:asciiTheme="minorHAnsi" w:eastAsia="Calibri" w:hAnsiTheme="minorHAnsi" w:cstheme="minorHAnsi"/>
        </w:rPr>
        <w:t>.</w:t>
      </w:r>
    </w:p>
    <w:p w14:paraId="63099AF6" w14:textId="77777777" w:rsidR="00AE6F5F" w:rsidRPr="00E35A6D" w:rsidRDefault="00AE6F5F" w:rsidP="00AE6F5F">
      <w:pPr>
        <w:rPr>
          <w:rFonts w:asciiTheme="minorHAnsi" w:eastAsia="Calibri" w:hAnsiTheme="minorHAnsi" w:cstheme="minorHAnsi"/>
        </w:rPr>
      </w:pPr>
    </w:p>
    <w:p w14:paraId="028AB86C" w14:textId="77777777" w:rsidR="00AE6F5F" w:rsidRPr="00E35A6D" w:rsidRDefault="00AE6F5F" w:rsidP="00AE6F5F">
      <w:pPr>
        <w:rPr>
          <w:rFonts w:asciiTheme="minorHAnsi" w:eastAsia="Calibri" w:hAnsiTheme="minorHAnsi" w:cstheme="minorHAnsi"/>
          <w:b/>
        </w:rPr>
      </w:pPr>
      <w:r w:rsidRPr="00E35A6D">
        <w:rPr>
          <w:rFonts w:asciiTheme="minorHAnsi" w:eastAsia="Calibri" w:hAnsiTheme="minorHAnsi" w:cstheme="minorHAnsi"/>
          <w:b/>
        </w:rPr>
        <w:t xml:space="preserve">Education </w:t>
      </w:r>
      <w:r w:rsidR="00DC2087">
        <w:rPr>
          <w:rFonts w:asciiTheme="minorHAnsi" w:eastAsia="Calibri" w:hAnsiTheme="minorHAnsi" w:cstheme="minorHAnsi"/>
          <w:b/>
        </w:rPr>
        <w:t xml:space="preserve">Committee </w:t>
      </w:r>
      <w:r w:rsidRPr="00E35A6D">
        <w:rPr>
          <w:rFonts w:asciiTheme="minorHAnsi" w:eastAsia="Calibri" w:hAnsiTheme="minorHAnsi" w:cstheme="minorHAnsi"/>
          <w:b/>
        </w:rPr>
        <w:t>Report</w:t>
      </w:r>
    </w:p>
    <w:p w14:paraId="1FDDD09B" w14:textId="79FB04C6" w:rsidR="00DA6655" w:rsidRDefault="009D51BD" w:rsidP="00AE6F5F">
      <w:pPr>
        <w:rPr>
          <w:rFonts w:asciiTheme="minorHAnsi" w:eastAsia="Calibri" w:hAnsiTheme="minorHAnsi" w:cstheme="minorHAnsi"/>
        </w:rPr>
      </w:pPr>
      <w:r>
        <w:rPr>
          <w:rFonts w:asciiTheme="minorHAnsi" w:eastAsia="Calibri" w:hAnsiTheme="minorHAnsi" w:cstheme="minorHAnsi"/>
        </w:rPr>
        <w:t xml:space="preserve">Mr. Marshall </w:t>
      </w:r>
      <w:r w:rsidR="00AE6F5F" w:rsidRPr="00E35A6D">
        <w:rPr>
          <w:rFonts w:asciiTheme="minorHAnsi" w:eastAsia="Calibri" w:hAnsiTheme="minorHAnsi" w:cstheme="minorHAnsi"/>
        </w:rPr>
        <w:t xml:space="preserve">presented the Education Report.  There </w:t>
      </w:r>
      <w:r w:rsidR="00B05344">
        <w:rPr>
          <w:rFonts w:asciiTheme="minorHAnsi" w:eastAsia="Calibri" w:hAnsiTheme="minorHAnsi" w:cstheme="minorHAnsi"/>
        </w:rPr>
        <w:t>were</w:t>
      </w:r>
      <w:r w:rsidR="00DA6655">
        <w:rPr>
          <w:rFonts w:asciiTheme="minorHAnsi" w:eastAsia="Calibri" w:hAnsiTheme="minorHAnsi" w:cstheme="minorHAnsi"/>
        </w:rPr>
        <w:t xml:space="preserve"> two</w:t>
      </w:r>
      <w:r w:rsidR="00AE6F5F" w:rsidRPr="00E35A6D">
        <w:rPr>
          <w:rFonts w:asciiTheme="minorHAnsi" w:eastAsia="Calibri" w:hAnsiTheme="minorHAnsi" w:cstheme="minorHAnsi"/>
        </w:rPr>
        <w:t xml:space="preserve"> </w:t>
      </w:r>
      <w:r w:rsidR="00AE6F5F" w:rsidRPr="005D5775">
        <w:rPr>
          <w:rFonts w:asciiTheme="minorHAnsi" w:eastAsia="Calibri" w:hAnsiTheme="minorHAnsi" w:cstheme="minorHAnsi"/>
          <w:bCs/>
        </w:rPr>
        <w:t>(</w:t>
      </w:r>
      <w:r w:rsidR="00DA6655">
        <w:rPr>
          <w:rFonts w:asciiTheme="minorHAnsi" w:eastAsia="Calibri" w:hAnsiTheme="minorHAnsi" w:cstheme="minorHAnsi"/>
          <w:bCs/>
        </w:rPr>
        <w:t>2</w:t>
      </w:r>
      <w:r w:rsidR="00AE6F5F" w:rsidRPr="005D5775">
        <w:rPr>
          <w:rFonts w:asciiTheme="minorHAnsi" w:eastAsia="Calibri" w:hAnsiTheme="minorHAnsi" w:cstheme="minorHAnsi"/>
          <w:bCs/>
        </w:rPr>
        <w:t>)</w:t>
      </w:r>
      <w:r w:rsidR="00AE6F5F" w:rsidRPr="00E35A6D">
        <w:rPr>
          <w:rFonts w:asciiTheme="minorHAnsi" w:eastAsia="Calibri" w:hAnsiTheme="minorHAnsi" w:cstheme="minorHAnsi"/>
        </w:rPr>
        <w:t xml:space="preserve"> Transfer of Grades application </w:t>
      </w:r>
      <w:r w:rsidR="00AE6F5F">
        <w:rPr>
          <w:rFonts w:asciiTheme="minorHAnsi" w:eastAsia="Calibri" w:hAnsiTheme="minorHAnsi" w:cstheme="minorHAnsi"/>
        </w:rPr>
        <w:t>approval</w:t>
      </w:r>
      <w:r w:rsidR="00B05344">
        <w:rPr>
          <w:rFonts w:asciiTheme="minorHAnsi" w:eastAsia="Calibri" w:hAnsiTheme="minorHAnsi" w:cstheme="minorHAnsi"/>
        </w:rPr>
        <w:t>s</w:t>
      </w:r>
      <w:r w:rsidR="00997120">
        <w:rPr>
          <w:rFonts w:asciiTheme="minorHAnsi" w:eastAsia="Calibri" w:hAnsiTheme="minorHAnsi" w:cstheme="minorHAnsi"/>
        </w:rPr>
        <w:t xml:space="preserve">: </w:t>
      </w:r>
      <w:r w:rsidR="00DA6655">
        <w:rPr>
          <w:rFonts w:asciiTheme="minorHAnsi" w:eastAsia="Calibri" w:hAnsiTheme="minorHAnsi" w:cstheme="minorHAnsi"/>
        </w:rPr>
        <w:t>1-NC, 1-VT</w:t>
      </w:r>
    </w:p>
    <w:p w14:paraId="6D00804B" w14:textId="02FC3083" w:rsidR="00AE6F5F" w:rsidRDefault="00AE1249" w:rsidP="00AE6F5F">
      <w:pPr>
        <w:rPr>
          <w:rFonts w:asciiTheme="minorHAnsi" w:eastAsia="Calibri" w:hAnsiTheme="minorHAnsi" w:cstheme="minorHAnsi"/>
        </w:rPr>
      </w:pPr>
      <w:r w:rsidRPr="007E21CA">
        <w:rPr>
          <w:rFonts w:asciiTheme="minorHAnsi" w:eastAsia="Calibri" w:hAnsiTheme="minorHAnsi" w:cstheme="minorHAnsi"/>
        </w:rPr>
        <w:t xml:space="preserve">There </w:t>
      </w:r>
      <w:r w:rsidR="009D51BD">
        <w:rPr>
          <w:rFonts w:asciiTheme="minorHAnsi" w:eastAsia="Calibri" w:hAnsiTheme="minorHAnsi" w:cstheme="minorHAnsi"/>
        </w:rPr>
        <w:t>were</w:t>
      </w:r>
      <w:r w:rsidRPr="007E21CA">
        <w:rPr>
          <w:rFonts w:asciiTheme="minorHAnsi" w:eastAsia="Calibri" w:hAnsiTheme="minorHAnsi" w:cstheme="minorHAnsi"/>
        </w:rPr>
        <w:t xml:space="preserve"> </w:t>
      </w:r>
      <w:r w:rsidR="009D51BD">
        <w:rPr>
          <w:rFonts w:asciiTheme="minorHAnsi" w:eastAsia="Calibri" w:hAnsiTheme="minorHAnsi" w:cstheme="minorHAnsi"/>
        </w:rPr>
        <w:t>zero</w:t>
      </w:r>
      <w:r w:rsidR="00B05344">
        <w:rPr>
          <w:rFonts w:asciiTheme="minorHAnsi" w:eastAsia="Calibri" w:hAnsiTheme="minorHAnsi" w:cstheme="minorHAnsi"/>
        </w:rPr>
        <w:t xml:space="preserve"> </w:t>
      </w:r>
      <w:r w:rsidR="00740CC4" w:rsidRPr="005D5775">
        <w:rPr>
          <w:rFonts w:asciiTheme="minorHAnsi" w:eastAsia="Calibri" w:hAnsiTheme="minorHAnsi" w:cstheme="minorHAnsi"/>
          <w:bCs/>
        </w:rPr>
        <w:t>(</w:t>
      </w:r>
      <w:r w:rsidR="009D51BD" w:rsidRPr="005D5775">
        <w:rPr>
          <w:rFonts w:asciiTheme="minorHAnsi" w:eastAsia="Calibri" w:hAnsiTheme="minorHAnsi" w:cstheme="minorHAnsi"/>
          <w:bCs/>
        </w:rPr>
        <w:t>0</w:t>
      </w:r>
      <w:r w:rsidR="00AE6F5F" w:rsidRPr="005D5775">
        <w:rPr>
          <w:rFonts w:asciiTheme="minorHAnsi" w:eastAsia="Calibri" w:hAnsiTheme="minorHAnsi" w:cstheme="minorHAnsi"/>
          <w:bCs/>
        </w:rPr>
        <w:t>)</w:t>
      </w:r>
      <w:r w:rsidR="00AE6F5F" w:rsidRPr="00D353D0">
        <w:rPr>
          <w:rFonts w:asciiTheme="minorHAnsi" w:eastAsia="Calibri" w:hAnsiTheme="minorHAnsi" w:cstheme="minorHAnsi"/>
          <w:b/>
        </w:rPr>
        <w:t xml:space="preserve"> </w:t>
      </w:r>
      <w:r w:rsidR="00AE6F5F">
        <w:rPr>
          <w:rFonts w:asciiTheme="minorHAnsi" w:eastAsia="Calibri" w:hAnsiTheme="minorHAnsi" w:cstheme="minorHAnsi"/>
        </w:rPr>
        <w:t>Transfe</w:t>
      </w:r>
      <w:r w:rsidR="004533AA">
        <w:rPr>
          <w:rFonts w:asciiTheme="minorHAnsi" w:eastAsia="Calibri" w:hAnsiTheme="minorHAnsi" w:cstheme="minorHAnsi"/>
        </w:rPr>
        <w:t xml:space="preserve">r of Grades application </w:t>
      </w:r>
      <w:r w:rsidR="00740CC4">
        <w:rPr>
          <w:rFonts w:asciiTheme="minorHAnsi" w:eastAsia="Calibri" w:hAnsiTheme="minorHAnsi" w:cstheme="minorHAnsi"/>
        </w:rPr>
        <w:t>denial</w:t>
      </w:r>
      <w:r w:rsidR="009D51BD">
        <w:rPr>
          <w:rFonts w:asciiTheme="minorHAnsi" w:eastAsia="Calibri" w:hAnsiTheme="minorHAnsi" w:cstheme="minorHAnsi"/>
        </w:rPr>
        <w:t>s</w:t>
      </w:r>
      <w:r w:rsidR="004533AA" w:rsidRPr="007E21CA">
        <w:rPr>
          <w:rFonts w:asciiTheme="minorHAnsi" w:eastAsia="Calibri" w:hAnsiTheme="minorHAnsi" w:cstheme="minorHAnsi"/>
        </w:rPr>
        <w:t>.</w:t>
      </w:r>
    </w:p>
    <w:p w14:paraId="4746A1CD" w14:textId="77777777" w:rsidR="00DC2087" w:rsidRDefault="00DC2087" w:rsidP="00AE6F5F">
      <w:pPr>
        <w:rPr>
          <w:rFonts w:asciiTheme="minorHAnsi" w:eastAsia="Calibri" w:hAnsiTheme="minorHAnsi" w:cstheme="minorHAnsi"/>
        </w:rPr>
      </w:pPr>
    </w:p>
    <w:p w14:paraId="7BBA0651" w14:textId="5A17CA43" w:rsidR="00AE6F5F" w:rsidRPr="00E35A6D" w:rsidRDefault="00AE6F5F" w:rsidP="00AE6F5F">
      <w:pPr>
        <w:rPr>
          <w:rFonts w:asciiTheme="minorHAnsi" w:eastAsia="Calibri" w:hAnsiTheme="minorHAnsi" w:cstheme="minorHAnsi"/>
        </w:rPr>
      </w:pPr>
      <w:r w:rsidRPr="00A46D62">
        <w:rPr>
          <w:rFonts w:asciiTheme="minorHAnsi" w:eastAsia="Calibri" w:hAnsiTheme="minorHAnsi" w:cstheme="minorHAnsi"/>
        </w:rPr>
        <w:t xml:space="preserve">Upon a motion </w:t>
      </w:r>
      <w:r w:rsidRPr="00A46D62">
        <w:rPr>
          <w:rFonts w:asciiTheme="minorHAnsi" w:eastAsia="Calibri" w:hAnsiTheme="minorHAnsi" w:cstheme="minorHAnsi"/>
          <w:b/>
        </w:rPr>
        <w:t>(</w:t>
      </w:r>
      <w:r w:rsidR="00234735">
        <w:rPr>
          <w:rFonts w:asciiTheme="minorHAnsi" w:eastAsia="Calibri" w:hAnsiTheme="minorHAnsi" w:cstheme="minorHAnsi"/>
          <w:b/>
        </w:rPr>
        <w:t>IV</w:t>
      </w:r>
      <w:r w:rsidRPr="00A46D62">
        <w:rPr>
          <w:rFonts w:asciiTheme="minorHAnsi" w:eastAsia="Calibri" w:hAnsiTheme="minorHAnsi" w:cstheme="minorHAnsi"/>
          <w:b/>
        </w:rPr>
        <w:t>)</w:t>
      </w:r>
      <w:r>
        <w:rPr>
          <w:rFonts w:asciiTheme="minorHAnsi" w:eastAsia="Calibri" w:hAnsiTheme="minorHAnsi" w:cstheme="minorHAnsi"/>
        </w:rPr>
        <w:t xml:space="preserve"> by M</w:t>
      </w:r>
      <w:r w:rsidR="00DA6655">
        <w:rPr>
          <w:rFonts w:asciiTheme="minorHAnsi" w:eastAsia="Calibri" w:hAnsiTheme="minorHAnsi" w:cstheme="minorHAnsi"/>
        </w:rPr>
        <w:t>r. Young</w:t>
      </w:r>
      <w:r w:rsidR="006E4A1A">
        <w:rPr>
          <w:rFonts w:asciiTheme="minorHAnsi" w:eastAsia="Calibri" w:hAnsiTheme="minorHAnsi" w:cstheme="minorHAnsi"/>
        </w:rPr>
        <w:t xml:space="preserve"> and seconded by </w:t>
      </w:r>
      <w:r w:rsidR="005E2DD6">
        <w:rPr>
          <w:rFonts w:asciiTheme="minorHAnsi" w:eastAsia="Calibri" w:hAnsiTheme="minorHAnsi" w:cstheme="minorHAnsi"/>
        </w:rPr>
        <w:t>M</w:t>
      </w:r>
      <w:r w:rsidR="009D51BD">
        <w:rPr>
          <w:rFonts w:asciiTheme="minorHAnsi" w:eastAsia="Calibri" w:hAnsiTheme="minorHAnsi" w:cstheme="minorHAnsi"/>
        </w:rPr>
        <w:t>r</w:t>
      </w:r>
      <w:r w:rsidR="005E2DD6">
        <w:rPr>
          <w:rFonts w:asciiTheme="minorHAnsi" w:eastAsia="Calibri" w:hAnsiTheme="minorHAnsi" w:cstheme="minorHAnsi"/>
        </w:rPr>
        <w:t xml:space="preserve">. </w:t>
      </w:r>
      <w:r w:rsidR="00DA6655">
        <w:rPr>
          <w:rFonts w:asciiTheme="minorHAnsi" w:eastAsia="Calibri" w:hAnsiTheme="minorHAnsi" w:cstheme="minorHAnsi"/>
        </w:rPr>
        <w:t>Petito</w:t>
      </w:r>
      <w:r w:rsidR="006E4A1A">
        <w:rPr>
          <w:rFonts w:asciiTheme="minorHAnsi" w:eastAsia="Calibri" w:hAnsiTheme="minorHAnsi" w:cstheme="minorHAnsi"/>
        </w:rPr>
        <w:t>,</w:t>
      </w:r>
      <w:r w:rsidRPr="00A46D62">
        <w:rPr>
          <w:rFonts w:asciiTheme="minorHAnsi" w:eastAsia="Calibri" w:hAnsiTheme="minorHAnsi" w:cstheme="minorHAnsi"/>
        </w:rPr>
        <w:t xml:space="preserve"> the Board unanimously approved the Education Report.</w:t>
      </w:r>
      <w:r w:rsidRPr="00E35A6D">
        <w:rPr>
          <w:rFonts w:asciiTheme="minorHAnsi" w:eastAsia="Calibri" w:hAnsiTheme="minorHAnsi" w:cstheme="minorHAnsi"/>
        </w:rPr>
        <w:t xml:space="preserve"> </w:t>
      </w:r>
    </w:p>
    <w:p w14:paraId="2A915141" w14:textId="77777777" w:rsidR="00AE6F5F" w:rsidRPr="00E35A6D" w:rsidRDefault="00AE6F5F" w:rsidP="00AE6F5F">
      <w:pPr>
        <w:rPr>
          <w:rFonts w:asciiTheme="minorHAnsi" w:eastAsia="Calibri" w:hAnsiTheme="minorHAnsi" w:cstheme="minorHAnsi"/>
        </w:rPr>
      </w:pPr>
    </w:p>
    <w:p w14:paraId="23E6FFF5" w14:textId="77777777" w:rsidR="00AE6F5F" w:rsidRPr="00E35A6D" w:rsidRDefault="00AE6F5F" w:rsidP="00AE6F5F">
      <w:pPr>
        <w:rPr>
          <w:rFonts w:asciiTheme="minorHAnsi" w:eastAsia="Calibri" w:hAnsiTheme="minorHAnsi" w:cstheme="minorHAnsi"/>
          <w:b/>
        </w:rPr>
      </w:pPr>
      <w:r w:rsidRPr="00E35A6D">
        <w:rPr>
          <w:rFonts w:asciiTheme="minorHAnsi" w:eastAsia="Calibri" w:hAnsiTheme="minorHAnsi" w:cstheme="minorHAnsi"/>
          <w:b/>
        </w:rPr>
        <w:t>Experience</w:t>
      </w:r>
      <w:r w:rsidR="00DC2087">
        <w:rPr>
          <w:rFonts w:asciiTheme="minorHAnsi" w:eastAsia="Calibri" w:hAnsiTheme="minorHAnsi" w:cstheme="minorHAnsi"/>
          <w:b/>
        </w:rPr>
        <w:t xml:space="preserve"> Committee</w:t>
      </w:r>
      <w:r w:rsidRPr="00E35A6D">
        <w:rPr>
          <w:rFonts w:asciiTheme="minorHAnsi" w:eastAsia="Calibri" w:hAnsiTheme="minorHAnsi" w:cstheme="minorHAnsi"/>
          <w:b/>
        </w:rPr>
        <w:t xml:space="preserve"> Report</w:t>
      </w:r>
    </w:p>
    <w:p w14:paraId="528BDE83" w14:textId="30164A1A" w:rsidR="00AE6F5F" w:rsidRDefault="00870309" w:rsidP="00AE6F5F">
      <w:pPr>
        <w:rPr>
          <w:rFonts w:asciiTheme="minorHAnsi" w:eastAsia="Calibri" w:hAnsiTheme="minorHAnsi" w:cstheme="minorHAnsi"/>
        </w:rPr>
      </w:pPr>
      <w:r>
        <w:rPr>
          <w:rFonts w:asciiTheme="minorHAnsi" w:eastAsia="Calibri" w:hAnsiTheme="minorHAnsi" w:cstheme="minorHAnsi"/>
        </w:rPr>
        <w:t>M</w:t>
      </w:r>
      <w:r w:rsidR="00DA6655">
        <w:rPr>
          <w:rFonts w:asciiTheme="minorHAnsi" w:eastAsia="Calibri" w:hAnsiTheme="minorHAnsi" w:cstheme="minorHAnsi"/>
        </w:rPr>
        <w:t>r. Young</w:t>
      </w:r>
      <w:r w:rsidR="00AE6F5F">
        <w:rPr>
          <w:rFonts w:asciiTheme="minorHAnsi" w:eastAsia="Calibri" w:hAnsiTheme="minorHAnsi" w:cstheme="minorHAnsi"/>
        </w:rPr>
        <w:t xml:space="preserve"> </w:t>
      </w:r>
      <w:r w:rsidR="00AE6F5F" w:rsidRPr="00E35A6D">
        <w:rPr>
          <w:rFonts w:asciiTheme="minorHAnsi" w:eastAsia="Calibri" w:hAnsiTheme="minorHAnsi" w:cstheme="minorHAnsi"/>
        </w:rPr>
        <w:t>presented the</w:t>
      </w:r>
      <w:r w:rsidR="002D77DD">
        <w:rPr>
          <w:rFonts w:asciiTheme="minorHAnsi" w:eastAsia="Calibri" w:hAnsiTheme="minorHAnsi" w:cstheme="minorHAnsi"/>
        </w:rPr>
        <w:t xml:space="preserve"> Experience Report.  There were</w:t>
      </w:r>
      <w:r w:rsidR="00DA6655">
        <w:rPr>
          <w:rFonts w:asciiTheme="minorHAnsi" w:eastAsia="Calibri" w:hAnsiTheme="minorHAnsi" w:cstheme="minorHAnsi"/>
        </w:rPr>
        <w:t xml:space="preserve"> eighteen</w:t>
      </w:r>
      <w:r w:rsidR="00270867">
        <w:rPr>
          <w:rFonts w:asciiTheme="minorHAnsi" w:eastAsia="Calibri" w:hAnsiTheme="minorHAnsi" w:cstheme="minorHAnsi"/>
        </w:rPr>
        <w:t xml:space="preserve"> </w:t>
      </w:r>
      <w:r w:rsidR="00AE6F5F" w:rsidRPr="005D5775">
        <w:rPr>
          <w:rFonts w:asciiTheme="minorHAnsi" w:eastAsia="Calibri" w:hAnsiTheme="minorHAnsi" w:cstheme="minorHAnsi"/>
          <w:bCs/>
        </w:rPr>
        <w:t>(</w:t>
      </w:r>
      <w:r w:rsidR="009D51BD" w:rsidRPr="005D5775">
        <w:rPr>
          <w:rFonts w:asciiTheme="minorHAnsi" w:eastAsia="Calibri" w:hAnsiTheme="minorHAnsi" w:cstheme="minorHAnsi"/>
          <w:bCs/>
        </w:rPr>
        <w:t>1</w:t>
      </w:r>
      <w:r w:rsidR="00DA6655">
        <w:rPr>
          <w:rFonts w:asciiTheme="minorHAnsi" w:eastAsia="Calibri" w:hAnsiTheme="minorHAnsi" w:cstheme="minorHAnsi"/>
          <w:bCs/>
        </w:rPr>
        <w:t>8</w:t>
      </w:r>
      <w:r w:rsidR="00AE6F5F" w:rsidRPr="005D5775">
        <w:rPr>
          <w:rFonts w:asciiTheme="minorHAnsi" w:eastAsia="Calibri" w:hAnsiTheme="minorHAnsi" w:cstheme="minorHAnsi"/>
          <w:bCs/>
        </w:rPr>
        <w:t>)</w:t>
      </w:r>
      <w:r w:rsidR="00AE6F5F" w:rsidRPr="00E35A6D">
        <w:rPr>
          <w:rFonts w:asciiTheme="minorHAnsi" w:eastAsia="Calibri" w:hAnsiTheme="minorHAnsi" w:cstheme="minorHAnsi"/>
        </w:rPr>
        <w:t xml:space="preserve"> Maryland candidate license application approvals and </w:t>
      </w:r>
      <w:r w:rsidR="00270867">
        <w:rPr>
          <w:rFonts w:asciiTheme="minorHAnsi" w:eastAsia="Calibri" w:hAnsiTheme="minorHAnsi" w:cstheme="minorHAnsi"/>
        </w:rPr>
        <w:t>zero</w:t>
      </w:r>
      <w:r w:rsidR="003A3551">
        <w:rPr>
          <w:rFonts w:asciiTheme="minorHAnsi" w:eastAsia="Calibri" w:hAnsiTheme="minorHAnsi" w:cstheme="minorHAnsi"/>
        </w:rPr>
        <w:t xml:space="preserve"> </w:t>
      </w:r>
      <w:r w:rsidR="00B05344" w:rsidRPr="005D5775">
        <w:rPr>
          <w:rFonts w:asciiTheme="minorHAnsi" w:eastAsia="Calibri" w:hAnsiTheme="minorHAnsi" w:cstheme="minorHAnsi"/>
          <w:bCs/>
        </w:rPr>
        <w:t>(</w:t>
      </w:r>
      <w:r w:rsidR="00270867">
        <w:rPr>
          <w:rFonts w:asciiTheme="minorHAnsi" w:eastAsia="Calibri" w:hAnsiTheme="minorHAnsi" w:cstheme="minorHAnsi"/>
          <w:bCs/>
        </w:rPr>
        <w:t>0</w:t>
      </w:r>
      <w:r w:rsidR="00AE6F5F" w:rsidRPr="005D5775">
        <w:rPr>
          <w:rFonts w:asciiTheme="minorHAnsi" w:eastAsia="Calibri" w:hAnsiTheme="minorHAnsi" w:cstheme="minorHAnsi"/>
          <w:bCs/>
        </w:rPr>
        <w:t>)</w:t>
      </w:r>
      <w:r w:rsidR="00AE6F5F" w:rsidRPr="00E35A6D">
        <w:rPr>
          <w:rFonts w:asciiTheme="minorHAnsi" w:eastAsia="Calibri" w:hAnsiTheme="minorHAnsi" w:cstheme="minorHAnsi"/>
        </w:rPr>
        <w:t xml:space="preserve"> Maryland candidate application </w:t>
      </w:r>
      <w:r w:rsidR="009D51BD">
        <w:rPr>
          <w:rFonts w:asciiTheme="minorHAnsi" w:eastAsia="Calibri" w:hAnsiTheme="minorHAnsi" w:cstheme="minorHAnsi"/>
        </w:rPr>
        <w:t>denials</w:t>
      </w:r>
      <w:r w:rsidR="00AE6F5F" w:rsidRPr="00E35A6D">
        <w:rPr>
          <w:rFonts w:asciiTheme="minorHAnsi" w:eastAsia="Calibri" w:hAnsiTheme="minorHAnsi" w:cstheme="minorHAnsi"/>
        </w:rPr>
        <w:t xml:space="preserve">. </w:t>
      </w:r>
    </w:p>
    <w:p w14:paraId="5AE425C6" w14:textId="77777777" w:rsidR="00AE6F5F" w:rsidRPr="00E35A6D" w:rsidRDefault="00AE6F5F" w:rsidP="00AE6F5F">
      <w:pPr>
        <w:rPr>
          <w:rFonts w:asciiTheme="minorHAnsi" w:eastAsia="Calibri" w:hAnsiTheme="minorHAnsi" w:cstheme="minorHAnsi"/>
        </w:rPr>
      </w:pPr>
    </w:p>
    <w:p w14:paraId="32A6FFE7" w14:textId="1CB3BA00" w:rsidR="008E6C24" w:rsidRDefault="00DA6655" w:rsidP="00AE6F5F">
      <w:pPr>
        <w:rPr>
          <w:rFonts w:asciiTheme="minorHAnsi" w:eastAsia="Calibri" w:hAnsiTheme="minorHAnsi" w:cstheme="minorHAnsi"/>
        </w:rPr>
      </w:pPr>
      <w:r>
        <w:rPr>
          <w:rFonts w:asciiTheme="minorHAnsi" w:eastAsia="Calibri" w:hAnsiTheme="minorHAnsi" w:cstheme="minorHAnsi"/>
        </w:rPr>
        <w:t xml:space="preserve">Seven </w:t>
      </w:r>
      <w:r w:rsidR="0092796B">
        <w:rPr>
          <w:rFonts w:asciiTheme="minorHAnsi" w:eastAsia="Calibri" w:hAnsiTheme="minorHAnsi" w:cstheme="minorHAnsi"/>
        </w:rPr>
        <w:t>(</w:t>
      </w:r>
      <w:r>
        <w:rPr>
          <w:rFonts w:asciiTheme="minorHAnsi" w:eastAsia="Calibri" w:hAnsiTheme="minorHAnsi" w:cstheme="minorHAnsi"/>
        </w:rPr>
        <w:t>7</w:t>
      </w:r>
      <w:r w:rsidR="0092796B">
        <w:rPr>
          <w:rFonts w:asciiTheme="minorHAnsi" w:eastAsia="Calibri" w:hAnsiTheme="minorHAnsi" w:cstheme="minorHAnsi"/>
        </w:rPr>
        <w:t>) Reciprocal application approvals originated</w:t>
      </w:r>
      <w:r w:rsidR="00AE6F5F" w:rsidRPr="00E35A6D">
        <w:rPr>
          <w:rFonts w:asciiTheme="minorHAnsi" w:eastAsia="Calibri" w:hAnsiTheme="minorHAnsi" w:cstheme="minorHAnsi"/>
        </w:rPr>
        <w:t xml:space="preserve"> </w:t>
      </w:r>
      <w:r w:rsidR="00F66379">
        <w:rPr>
          <w:rFonts w:asciiTheme="minorHAnsi" w:eastAsia="Calibri" w:hAnsiTheme="minorHAnsi" w:cstheme="minorHAnsi"/>
        </w:rPr>
        <w:t>from the following jurisdictions</w:t>
      </w:r>
      <w:r w:rsidR="00D96DC7">
        <w:rPr>
          <w:rFonts w:asciiTheme="minorHAnsi" w:eastAsia="Calibri" w:hAnsiTheme="minorHAnsi" w:cstheme="minorHAnsi"/>
        </w:rPr>
        <w:t>:</w:t>
      </w:r>
      <w:r w:rsidR="009D51BD">
        <w:rPr>
          <w:rFonts w:asciiTheme="minorHAnsi" w:eastAsia="Calibri" w:hAnsiTheme="minorHAnsi" w:cstheme="minorHAnsi"/>
        </w:rPr>
        <w:t xml:space="preserve"> </w:t>
      </w:r>
      <w:r w:rsidR="00C93D98">
        <w:rPr>
          <w:rFonts w:asciiTheme="minorHAnsi" w:eastAsia="Calibri" w:hAnsiTheme="minorHAnsi" w:cstheme="minorHAnsi"/>
        </w:rPr>
        <w:t>one (</w:t>
      </w:r>
      <w:r w:rsidR="009D51BD">
        <w:rPr>
          <w:rFonts w:asciiTheme="minorHAnsi" w:eastAsia="Calibri" w:hAnsiTheme="minorHAnsi" w:cstheme="minorHAnsi"/>
        </w:rPr>
        <w:t>1</w:t>
      </w:r>
      <w:r w:rsidR="00C93D98">
        <w:rPr>
          <w:rFonts w:asciiTheme="minorHAnsi" w:eastAsia="Calibri" w:hAnsiTheme="minorHAnsi" w:cstheme="minorHAnsi"/>
        </w:rPr>
        <w:t>)</w:t>
      </w:r>
      <w:r w:rsidR="009D51BD">
        <w:rPr>
          <w:rFonts w:asciiTheme="minorHAnsi" w:eastAsia="Calibri" w:hAnsiTheme="minorHAnsi" w:cstheme="minorHAnsi"/>
        </w:rPr>
        <w:t>-</w:t>
      </w:r>
      <w:r>
        <w:rPr>
          <w:rFonts w:asciiTheme="minorHAnsi" w:eastAsia="Calibri" w:hAnsiTheme="minorHAnsi" w:cstheme="minorHAnsi"/>
        </w:rPr>
        <w:t>NC, two (2)-PA</w:t>
      </w:r>
      <w:r w:rsidR="0092796B">
        <w:rPr>
          <w:rFonts w:asciiTheme="minorHAnsi" w:eastAsia="Calibri" w:hAnsiTheme="minorHAnsi" w:cstheme="minorHAnsi"/>
        </w:rPr>
        <w:t>,</w:t>
      </w:r>
      <w:r w:rsidR="00E07CB3">
        <w:rPr>
          <w:rFonts w:asciiTheme="minorHAnsi" w:eastAsia="Calibri" w:hAnsiTheme="minorHAnsi" w:cstheme="minorHAnsi"/>
        </w:rPr>
        <w:t xml:space="preserve"> one</w:t>
      </w:r>
      <w:r w:rsidR="00C15CE4">
        <w:rPr>
          <w:rFonts w:asciiTheme="minorHAnsi" w:eastAsia="Calibri" w:hAnsiTheme="minorHAnsi" w:cstheme="minorHAnsi"/>
        </w:rPr>
        <w:t xml:space="preserve"> </w:t>
      </w:r>
      <w:r w:rsidR="00E07CB3">
        <w:rPr>
          <w:rFonts w:asciiTheme="minorHAnsi" w:eastAsia="Calibri" w:hAnsiTheme="minorHAnsi" w:cstheme="minorHAnsi"/>
        </w:rPr>
        <w:t>(1)-CT, one (1)-RI, one (1)-UT, one</w:t>
      </w:r>
      <w:r w:rsidR="00A51097">
        <w:rPr>
          <w:rFonts w:asciiTheme="minorHAnsi" w:eastAsia="Calibri" w:hAnsiTheme="minorHAnsi" w:cstheme="minorHAnsi"/>
        </w:rPr>
        <w:t xml:space="preserve"> </w:t>
      </w:r>
      <w:r w:rsidR="00E07CB3">
        <w:rPr>
          <w:rFonts w:asciiTheme="minorHAnsi" w:eastAsia="Calibri" w:hAnsiTheme="minorHAnsi" w:cstheme="minorHAnsi"/>
        </w:rPr>
        <w:t>(1)-VA</w:t>
      </w:r>
      <w:r w:rsidR="0092796B">
        <w:rPr>
          <w:rFonts w:asciiTheme="minorHAnsi" w:eastAsia="Calibri" w:hAnsiTheme="minorHAnsi" w:cstheme="minorHAnsi"/>
        </w:rPr>
        <w:t xml:space="preserve"> </w:t>
      </w:r>
    </w:p>
    <w:p w14:paraId="4BB3FE95" w14:textId="5BD3CB0D" w:rsidR="00131952" w:rsidRDefault="0081011A" w:rsidP="00AE6F5F">
      <w:pPr>
        <w:rPr>
          <w:rFonts w:asciiTheme="minorHAnsi" w:eastAsia="Calibri" w:hAnsiTheme="minorHAnsi" w:cstheme="minorHAnsi"/>
        </w:rPr>
      </w:pPr>
      <w:r>
        <w:rPr>
          <w:rFonts w:asciiTheme="minorHAnsi" w:eastAsia="Calibri" w:hAnsiTheme="minorHAnsi" w:cstheme="minorHAnsi"/>
        </w:rPr>
        <w:t>Th</w:t>
      </w:r>
      <w:r w:rsidR="00D96DC7">
        <w:rPr>
          <w:rFonts w:asciiTheme="minorHAnsi" w:eastAsia="Calibri" w:hAnsiTheme="minorHAnsi" w:cstheme="minorHAnsi"/>
        </w:rPr>
        <w:t xml:space="preserve">ere </w:t>
      </w:r>
      <w:r w:rsidR="00E07CB3">
        <w:rPr>
          <w:rFonts w:asciiTheme="minorHAnsi" w:eastAsia="Calibri" w:hAnsiTheme="minorHAnsi" w:cstheme="minorHAnsi"/>
        </w:rPr>
        <w:t>were</w:t>
      </w:r>
      <w:r w:rsidR="00B05344">
        <w:rPr>
          <w:rFonts w:asciiTheme="minorHAnsi" w:eastAsia="Calibri" w:hAnsiTheme="minorHAnsi" w:cstheme="minorHAnsi"/>
        </w:rPr>
        <w:t xml:space="preserve"> </w:t>
      </w:r>
      <w:r w:rsidR="00E07CB3">
        <w:rPr>
          <w:rFonts w:asciiTheme="minorHAnsi" w:eastAsia="Calibri" w:hAnsiTheme="minorHAnsi" w:cstheme="minorHAnsi"/>
        </w:rPr>
        <w:t>zero</w:t>
      </w:r>
      <w:r w:rsidR="00131952">
        <w:rPr>
          <w:rFonts w:asciiTheme="minorHAnsi" w:eastAsia="Calibri" w:hAnsiTheme="minorHAnsi" w:cstheme="minorHAnsi"/>
        </w:rPr>
        <w:t xml:space="preserve"> </w:t>
      </w:r>
      <w:r w:rsidR="00921734" w:rsidRPr="005D5775">
        <w:rPr>
          <w:rFonts w:asciiTheme="minorHAnsi" w:eastAsia="Calibri" w:hAnsiTheme="minorHAnsi" w:cstheme="minorHAnsi"/>
          <w:bCs/>
        </w:rPr>
        <w:t>(</w:t>
      </w:r>
      <w:r w:rsidR="00E07CB3">
        <w:rPr>
          <w:rFonts w:asciiTheme="minorHAnsi" w:eastAsia="Calibri" w:hAnsiTheme="minorHAnsi" w:cstheme="minorHAnsi"/>
          <w:bCs/>
        </w:rPr>
        <w:t>0</w:t>
      </w:r>
      <w:r w:rsidR="00921734" w:rsidRPr="005D5775">
        <w:rPr>
          <w:rFonts w:asciiTheme="minorHAnsi" w:eastAsia="Calibri" w:hAnsiTheme="minorHAnsi" w:cstheme="minorHAnsi"/>
          <w:bCs/>
        </w:rPr>
        <w:t>)</w:t>
      </w:r>
      <w:r w:rsidR="00921734">
        <w:rPr>
          <w:rFonts w:asciiTheme="minorHAnsi" w:eastAsia="Calibri" w:hAnsiTheme="minorHAnsi" w:cstheme="minorHAnsi"/>
          <w:b/>
        </w:rPr>
        <w:t xml:space="preserve"> </w:t>
      </w:r>
      <w:r w:rsidR="008B5521">
        <w:rPr>
          <w:rFonts w:asciiTheme="minorHAnsi" w:eastAsia="Calibri" w:hAnsiTheme="minorHAnsi" w:cstheme="minorHAnsi"/>
        </w:rPr>
        <w:t xml:space="preserve">Reciprocal application </w:t>
      </w:r>
      <w:r w:rsidR="0092796B">
        <w:rPr>
          <w:rFonts w:asciiTheme="minorHAnsi" w:eastAsia="Calibri" w:hAnsiTheme="minorHAnsi" w:cstheme="minorHAnsi"/>
        </w:rPr>
        <w:t>denial</w:t>
      </w:r>
      <w:r w:rsidR="00E07CB3">
        <w:rPr>
          <w:rFonts w:asciiTheme="minorHAnsi" w:eastAsia="Calibri" w:hAnsiTheme="minorHAnsi" w:cstheme="minorHAnsi"/>
        </w:rPr>
        <w:t>s</w:t>
      </w:r>
      <w:r w:rsidR="004A6B83">
        <w:rPr>
          <w:rFonts w:asciiTheme="minorHAnsi" w:eastAsia="Calibri" w:hAnsiTheme="minorHAnsi" w:cstheme="minorHAnsi"/>
        </w:rPr>
        <w:t>.</w:t>
      </w:r>
    </w:p>
    <w:p w14:paraId="533A86C6" w14:textId="77777777" w:rsidR="00AE6F5F" w:rsidRPr="00E35A6D" w:rsidRDefault="00AE6F5F" w:rsidP="00AE6F5F">
      <w:pPr>
        <w:rPr>
          <w:rFonts w:asciiTheme="minorHAnsi" w:eastAsia="Calibri" w:hAnsiTheme="minorHAnsi" w:cstheme="minorHAnsi"/>
        </w:rPr>
      </w:pPr>
    </w:p>
    <w:p w14:paraId="0751424F" w14:textId="0BD19741" w:rsidR="00AE6F5F" w:rsidRDefault="00AE6F5F" w:rsidP="00AE6F5F">
      <w:pPr>
        <w:rPr>
          <w:rFonts w:asciiTheme="minorHAnsi" w:eastAsia="Calibri" w:hAnsiTheme="minorHAnsi" w:cstheme="minorHAnsi"/>
        </w:rPr>
      </w:pPr>
      <w:r w:rsidRPr="00A46D62">
        <w:rPr>
          <w:rFonts w:asciiTheme="minorHAnsi" w:eastAsia="Calibri" w:hAnsiTheme="minorHAnsi" w:cstheme="minorHAnsi"/>
        </w:rPr>
        <w:t xml:space="preserve">Upon a motion </w:t>
      </w:r>
      <w:r w:rsidRPr="00A46D62">
        <w:rPr>
          <w:rFonts w:asciiTheme="minorHAnsi" w:eastAsia="Calibri" w:hAnsiTheme="minorHAnsi" w:cstheme="minorHAnsi"/>
          <w:b/>
        </w:rPr>
        <w:t>(V)</w:t>
      </w:r>
      <w:r w:rsidRPr="00A46D62">
        <w:rPr>
          <w:rFonts w:asciiTheme="minorHAnsi" w:eastAsia="Calibri" w:hAnsiTheme="minorHAnsi" w:cstheme="minorHAnsi"/>
        </w:rPr>
        <w:t xml:space="preserve"> by </w:t>
      </w:r>
      <w:r w:rsidR="003B7AF7">
        <w:rPr>
          <w:rFonts w:asciiTheme="minorHAnsi" w:eastAsia="Calibri" w:hAnsiTheme="minorHAnsi" w:cstheme="minorHAnsi"/>
        </w:rPr>
        <w:t>Mr.</w:t>
      </w:r>
      <w:r w:rsidR="004A6B83">
        <w:rPr>
          <w:rFonts w:asciiTheme="minorHAnsi" w:eastAsia="Calibri" w:hAnsiTheme="minorHAnsi" w:cstheme="minorHAnsi"/>
        </w:rPr>
        <w:t xml:space="preserve"> </w:t>
      </w:r>
      <w:r w:rsidR="00E07CB3">
        <w:rPr>
          <w:rFonts w:asciiTheme="minorHAnsi" w:eastAsia="Calibri" w:hAnsiTheme="minorHAnsi" w:cstheme="minorHAnsi"/>
        </w:rPr>
        <w:t>Ware</w:t>
      </w:r>
      <w:r w:rsidR="003B7AF7">
        <w:rPr>
          <w:rFonts w:asciiTheme="minorHAnsi" w:eastAsia="Calibri" w:hAnsiTheme="minorHAnsi" w:cstheme="minorHAnsi"/>
        </w:rPr>
        <w:t xml:space="preserve"> </w:t>
      </w:r>
      <w:r w:rsidRPr="00A46D62">
        <w:rPr>
          <w:rFonts w:asciiTheme="minorHAnsi" w:eastAsia="Calibri" w:hAnsiTheme="minorHAnsi" w:cstheme="minorHAnsi"/>
        </w:rPr>
        <w:t xml:space="preserve">and seconded by </w:t>
      </w:r>
      <w:r w:rsidR="006E4A1A">
        <w:rPr>
          <w:rFonts w:asciiTheme="minorHAnsi" w:eastAsia="Calibri" w:hAnsiTheme="minorHAnsi" w:cstheme="minorHAnsi"/>
        </w:rPr>
        <w:t>Mr</w:t>
      </w:r>
      <w:r w:rsidR="004F77C0">
        <w:rPr>
          <w:rFonts w:asciiTheme="minorHAnsi" w:eastAsia="Calibri" w:hAnsiTheme="minorHAnsi" w:cstheme="minorHAnsi"/>
        </w:rPr>
        <w:t>.</w:t>
      </w:r>
      <w:r w:rsidR="0092796B">
        <w:rPr>
          <w:rFonts w:asciiTheme="minorHAnsi" w:eastAsia="Calibri" w:hAnsiTheme="minorHAnsi" w:cstheme="minorHAnsi"/>
        </w:rPr>
        <w:t xml:space="preserve"> Petito</w:t>
      </w:r>
      <w:r w:rsidRPr="00A46D62">
        <w:rPr>
          <w:rFonts w:asciiTheme="minorHAnsi" w:eastAsia="Calibri" w:hAnsiTheme="minorHAnsi" w:cstheme="minorHAnsi"/>
        </w:rPr>
        <w:t>, the Board unanimously approved the Experience Report.</w:t>
      </w:r>
      <w:r w:rsidRPr="00E35A6D">
        <w:rPr>
          <w:rFonts w:asciiTheme="minorHAnsi" w:eastAsia="Calibri" w:hAnsiTheme="minorHAnsi" w:cstheme="minorHAnsi"/>
        </w:rPr>
        <w:t xml:space="preserve"> </w:t>
      </w:r>
    </w:p>
    <w:p w14:paraId="53698526" w14:textId="77777777" w:rsidR="00AE6F5F" w:rsidRPr="00E35A6D" w:rsidRDefault="00AE6F5F" w:rsidP="00AE6F5F">
      <w:pPr>
        <w:rPr>
          <w:rFonts w:asciiTheme="minorHAnsi" w:eastAsia="Calibri" w:hAnsiTheme="minorHAnsi" w:cstheme="minorHAnsi"/>
          <w:b/>
        </w:rPr>
      </w:pPr>
    </w:p>
    <w:p w14:paraId="1225E257" w14:textId="77777777" w:rsidR="00F14545" w:rsidRDefault="00AE6F5F" w:rsidP="00AE6F5F">
      <w:pPr>
        <w:rPr>
          <w:rFonts w:asciiTheme="minorHAnsi" w:eastAsia="Calibri" w:hAnsiTheme="minorHAnsi" w:cstheme="minorHAnsi"/>
        </w:rPr>
      </w:pPr>
      <w:r w:rsidRPr="00E35A6D">
        <w:rPr>
          <w:rFonts w:asciiTheme="minorHAnsi" w:eastAsia="Calibri" w:hAnsiTheme="minorHAnsi" w:cstheme="minorHAnsi"/>
          <w:b/>
        </w:rPr>
        <w:t xml:space="preserve">Firm </w:t>
      </w:r>
      <w:r w:rsidR="00D96DC7">
        <w:rPr>
          <w:rFonts w:asciiTheme="minorHAnsi" w:eastAsia="Calibri" w:hAnsiTheme="minorHAnsi" w:cstheme="minorHAnsi"/>
          <w:b/>
        </w:rPr>
        <w:t xml:space="preserve">Permit Committee </w:t>
      </w:r>
      <w:r w:rsidRPr="00E35A6D">
        <w:rPr>
          <w:rFonts w:asciiTheme="minorHAnsi" w:eastAsia="Calibri" w:hAnsiTheme="minorHAnsi" w:cstheme="minorHAnsi"/>
          <w:b/>
        </w:rPr>
        <w:t>Report</w:t>
      </w:r>
      <w:r w:rsidRPr="00E35A6D">
        <w:rPr>
          <w:rFonts w:asciiTheme="minorHAnsi" w:eastAsia="Calibri" w:hAnsiTheme="minorHAnsi" w:cstheme="minorHAnsi"/>
        </w:rPr>
        <w:t xml:space="preserve"> </w:t>
      </w:r>
    </w:p>
    <w:p w14:paraId="1E770B1E" w14:textId="1E94F731" w:rsidR="00AE6F5F" w:rsidRDefault="00921734" w:rsidP="00AE6F5F">
      <w:pPr>
        <w:rPr>
          <w:rFonts w:asciiTheme="minorHAnsi" w:eastAsia="Calibri" w:hAnsiTheme="minorHAnsi" w:cstheme="minorHAnsi"/>
        </w:rPr>
      </w:pPr>
      <w:r>
        <w:rPr>
          <w:rFonts w:asciiTheme="minorHAnsi" w:eastAsia="Calibri" w:hAnsiTheme="minorHAnsi" w:cstheme="minorHAnsi"/>
        </w:rPr>
        <w:t xml:space="preserve">Mr. </w:t>
      </w:r>
      <w:r w:rsidR="00E07CB3">
        <w:rPr>
          <w:rFonts w:asciiTheme="minorHAnsi" w:eastAsia="Calibri" w:hAnsiTheme="minorHAnsi" w:cstheme="minorHAnsi"/>
        </w:rPr>
        <w:t>Petito</w:t>
      </w:r>
      <w:r>
        <w:rPr>
          <w:rFonts w:asciiTheme="minorHAnsi" w:eastAsia="Calibri" w:hAnsiTheme="minorHAnsi" w:cstheme="minorHAnsi"/>
        </w:rPr>
        <w:t xml:space="preserve"> </w:t>
      </w:r>
      <w:r w:rsidR="00AE6F5F">
        <w:rPr>
          <w:rFonts w:asciiTheme="minorHAnsi" w:eastAsia="Calibri" w:hAnsiTheme="minorHAnsi" w:cstheme="minorHAnsi"/>
        </w:rPr>
        <w:t>presented the Firm Permit Committee Report</w:t>
      </w:r>
      <w:r w:rsidR="004A6B83">
        <w:rPr>
          <w:rFonts w:asciiTheme="minorHAnsi" w:eastAsia="Calibri" w:hAnsiTheme="minorHAnsi" w:cstheme="minorHAnsi"/>
        </w:rPr>
        <w:t xml:space="preserve">. </w:t>
      </w:r>
      <w:r w:rsidR="00E07CB3">
        <w:rPr>
          <w:rFonts w:asciiTheme="minorHAnsi" w:eastAsia="Calibri" w:hAnsiTheme="minorHAnsi" w:cstheme="minorHAnsi"/>
        </w:rPr>
        <w:t>Two</w:t>
      </w:r>
      <w:r>
        <w:rPr>
          <w:rFonts w:asciiTheme="minorHAnsi" w:eastAsia="Calibri" w:hAnsiTheme="minorHAnsi" w:cstheme="minorHAnsi"/>
        </w:rPr>
        <w:t xml:space="preserve"> </w:t>
      </w:r>
      <w:r w:rsidRPr="005D5775">
        <w:rPr>
          <w:rFonts w:asciiTheme="minorHAnsi" w:eastAsia="Calibri" w:hAnsiTheme="minorHAnsi" w:cstheme="minorHAnsi"/>
          <w:bCs/>
        </w:rPr>
        <w:t>(</w:t>
      </w:r>
      <w:r w:rsidR="00E07CB3">
        <w:rPr>
          <w:rFonts w:asciiTheme="minorHAnsi" w:eastAsia="Calibri" w:hAnsiTheme="minorHAnsi" w:cstheme="minorHAnsi"/>
          <w:bCs/>
        </w:rPr>
        <w:t>2</w:t>
      </w:r>
      <w:r w:rsidRPr="005D5775">
        <w:rPr>
          <w:rFonts w:asciiTheme="minorHAnsi" w:eastAsia="Calibri" w:hAnsiTheme="minorHAnsi" w:cstheme="minorHAnsi"/>
          <w:bCs/>
        </w:rPr>
        <w:t>)</w:t>
      </w:r>
      <w:r w:rsidR="00C35D4E">
        <w:rPr>
          <w:rFonts w:asciiTheme="minorHAnsi" w:eastAsia="Calibri" w:hAnsiTheme="minorHAnsi" w:cstheme="minorHAnsi"/>
        </w:rPr>
        <w:t xml:space="preserve"> firm approval</w:t>
      </w:r>
      <w:r w:rsidR="00E07CB3">
        <w:rPr>
          <w:rFonts w:asciiTheme="minorHAnsi" w:eastAsia="Calibri" w:hAnsiTheme="minorHAnsi" w:cstheme="minorHAnsi"/>
        </w:rPr>
        <w:t xml:space="preserve">s </w:t>
      </w:r>
      <w:r w:rsidR="00997120">
        <w:rPr>
          <w:rFonts w:asciiTheme="minorHAnsi" w:eastAsia="Calibri" w:hAnsiTheme="minorHAnsi" w:cstheme="minorHAnsi"/>
        </w:rPr>
        <w:t>(</w:t>
      </w:r>
      <w:r w:rsidR="00E07CB3">
        <w:rPr>
          <w:rFonts w:asciiTheme="minorHAnsi" w:eastAsia="Calibri" w:hAnsiTheme="minorHAnsi" w:cstheme="minorHAnsi"/>
        </w:rPr>
        <w:t>both from MD</w:t>
      </w:r>
      <w:r w:rsidR="00997120">
        <w:rPr>
          <w:rFonts w:asciiTheme="minorHAnsi" w:eastAsia="Calibri" w:hAnsiTheme="minorHAnsi" w:cstheme="minorHAnsi"/>
        </w:rPr>
        <w:t>)</w:t>
      </w:r>
      <w:r>
        <w:rPr>
          <w:rFonts w:asciiTheme="minorHAnsi" w:eastAsia="Calibri" w:hAnsiTheme="minorHAnsi" w:cstheme="minorHAnsi"/>
        </w:rPr>
        <w:t xml:space="preserve"> and zero </w:t>
      </w:r>
      <w:r w:rsidRPr="005D5775">
        <w:rPr>
          <w:rFonts w:asciiTheme="minorHAnsi" w:eastAsia="Calibri" w:hAnsiTheme="minorHAnsi" w:cstheme="minorHAnsi"/>
          <w:bCs/>
        </w:rPr>
        <w:t>(0)</w:t>
      </w:r>
      <w:r>
        <w:rPr>
          <w:rFonts w:asciiTheme="minorHAnsi" w:eastAsia="Calibri" w:hAnsiTheme="minorHAnsi" w:cstheme="minorHAnsi"/>
        </w:rPr>
        <w:t xml:space="preserve"> firms closed.</w:t>
      </w:r>
    </w:p>
    <w:p w14:paraId="57F2423B" w14:textId="77777777" w:rsidR="00921734" w:rsidRPr="00E35A6D" w:rsidRDefault="00921734" w:rsidP="00AE6F5F">
      <w:pPr>
        <w:rPr>
          <w:rFonts w:asciiTheme="minorHAnsi" w:eastAsia="Calibri" w:hAnsiTheme="minorHAnsi" w:cstheme="minorHAnsi"/>
        </w:rPr>
      </w:pPr>
    </w:p>
    <w:p w14:paraId="03E3C474" w14:textId="3012259B" w:rsidR="00AE6F5F" w:rsidRDefault="00AE6F5F" w:rsidP="00AE6F5F">
      <w:pPr>
        <w:rPr>
          <w:rFonts w:asciiTheme="minorHAnsi" w:eastAsia="Calibri" w:hAnsiTheme="minorHAnsi" w:cstheme="minorHAnsi"/>
        </w:rPr>
      </w:pPr>
      <w:r w:rsidRPr="00A46D62">
        <w:rPr>
          <w:rFonts w:asciiTheme="minorHAnsi" w:eastAsia="Calibri" w:hAnsiTheme="minorHAnsi" w:cstheme="minorHAnsi"/>
        </w:rPr>
        <w:t>Upon a motion</w:t>
      </w:r>
      <w:r w:rsidRPr="00A46D62">
        <w:rPr>
          <w:rFonts w:asciiTheme="minorHAnsi" w:eastAsia="Calibri" w:hAnsiTheme="minorHAnsi" w:cstheme="minorHAnsi"/>
          <w:b/>
        </w:rPr>
        <w:t xml:space="preserve"> (V</w:t>
      </w:r>
      <w:r w:rsidR="0081011A">
        <w:rPr>
          <w:rFonts w:asciiTheme="minorHAnsi" w:eastAsia="Calibri" w:hAnsiTheme="minorHAnsi" w:cstheme="minorHAnsi"/>
          <w:b/>
        </w:rPr>
        <w:t>I</w:t>
      </w:r>
      <w:r w:rsidRPr="00A46D62">
        <w:rPr>
          <w:rFonts w:asciiTheme="minorHAnsi" w:eastAsia="Calibri" w:hAnsiTheme="minorHAnsi" w:cstheme="minorHAnsi"/>
          <w:b/>
        </w:rPr>
        <w:t>)</w:t>
      </w:r>
      <w:r w:rsidRPr="00A46D62">
        <w:rPr>
          <w:rFonts w:asciiTheme="minorHAnsi" w:eastAsia="Calibri" w:hAnsiTheme="minorHAnsi" w:cstheme="minorHAnsi"/>
        </w:rPr>
        <w:t xml:space="preserve"> by Mr.</w:t>
      </w:r>
      <w:r>
        <w:rPr>
          <w:rFonts w:asciiTheme="minorHAnsi" w:eastAsia="Calibri" w:hAnsiTheme="minorHAnsi" w:cstheme="minorHAnsi"/>
        </w:rPr>
        <w:t xml:space="preserve"> </w:t>
      </w:r>
      <w:r w:rsidR="00E07CB3">
        <w:rPr>
          <w:rFonts w:asciiTheme="minorHAnsi" w:eastAsia="Calibri" w:hAnsiTheme="minorHAnsi" w:cstheme="minorHAnsi"/>
        </w:rPr>
        <w:t>Ware</w:t>
      </w:r>
      <w:r w:rsidRPr="00A46D62">
        <w:rPr>
          <w:rFonts w:asciiTheme="minorHAnsi" w:eastAsia="Calibri" w:hAnsiTheme="minorHAnsi" w:cstheme="minorHAnsi"/>
        </w:rPr>
        <w:t xml:space="preserve"> and seconded by </w:t>
      </w:r>
      <w:r w:rsidR="008E6C24">
        <w:rPr>
          <w:rFonts w:asciiTheme="minorHAnsi" w:eastAsia="Calibri" w:hAnsiTheme="minorHAnsi" w:cstheme="minorHAnsi"/>
        </w:rPr>
        <w:t>M</w:t>
      </w:r>
      <w:r w:rsidR="004F77C0">
        <w:rPr>
          <w:rFonts w:asciiTheme="minorHAnsi" w:eastAsia="Calibri" w:hAnsiTheme="minorHAnsi" w:cstheme="minorHAnsi"/>
        </w:rPr>
        <w:t>r</w:t>
      </w:r>
      <w:r w:rsidR="008E6C24">
        <w:rPr>
          <w:rFonts w:asciiTheme="minorHAnsi" w:eastAsia="Calibri" w:hAnsiTheme="minorHAnsi" w:cstheme="minorHAnsi"/>
        </w:rPr>
        <w:t xml:space="preserve">. </w:t>
      </w:r>
      <w:r w:rsidR="00E07CB3">
        <w:rPr>
          <w:rFonts w:asciiTheme="minorHAnsi" w:eastAsia="Calibri" w:hAnsiTheme="minorHAnsi" w:cstheme="minorHAnsi"/>
        </w:rPr>
        <w:t>Young</w:t>
      </w:r>
      <w:r w:rsidR="001E4243">
        <w:rPr>
          <w:rFonts w:asciiTheme="minorHAnsi" w:eastAsia="Calibri" w:hAnsiTheme="minorHAnsi" w:cstheme="minorHAnsi"/>
        </w:rPr>
        <w:t>,</w:t>
      </w:r>
      <w:r w:rsidRPr="00A46D62">
        <w:rPr>
          <w:rFonts w:asciiTheme="minorHAnsi" w:eastAsia="Calibri" w:hAnsiTheme="minorHAnsi" w:cstheme="minorHAnsi"/>
        </w:rPr>
        <w:t xml:space="preserve"> the Board unanimously approved the Firm Permit Report.</w:t>
      </w:r>
    </w:p>
    <w:p w14:paraId="53F442A6" w14:textId="77777777" w:rsidR="005150DB" w:rsidRDefault="005150DB" w:rsidP="00AE6F5F">
      <w:pPr>
        <w:rPr>
          <w:rFonts w:asciiTheme="minorHAnsi" w:eastAsia="Calibri" w:hAnsiTheme="minorHAnsi" w:cstheme="minorHAnsi"/>
        </w:rPr>
      </w:pPr>
    </w:p>
    <w:p w14:paraId="5CADB019" w14:textId="77777777" w:rsidR="00AE6F5F" w:rsidRPr="00E35A6D" w:rsidRDefault="00AE6F5F" w:rsidP="00AE6F5F">
      <w:pPr>
        <w:rPr>
          <w:rFonts w:asciiTheme="minorHAnsi" w:eastAsia="Calibri" w:hAnsiTheme="minorHAnsi" w:cstheme="minorHAnsi"/>
          <w:b/>
        </w:rPr>
      </w:pPr>
      <w:r w:rsidRPr="00E35A6D">
        <w:rPr>
          <w:rFonts w:asciiTheme="minorHAnsi" w:eastAsia="Calibri" w:hAnsiTheme="minorHAnsi" w:cstheme="minorHAnsi"/>
          <w:b/>
        </w:rPr>
        <w:t>Peer Review Oversight Committee Report</w:t>
      </w:r>
    </w:p>
    <w:p w14:paraId="35F6F8D4" w14:textId="4E5E01F6" w:rsidR="00AE6F5F" w:rsidRDefault="00AE6F5F" w:rsidP="00AE6F5F">
      <w:pPr>
        <w:rPr>
          <w:rFonts w:asciiTheme="minorHAnsi" w:eastAsia="Calibri" w:hAnsiTheme="minorHAnsi" w:cstheme="minorHAnsi"/>
        </w:rPr>
      </w:pPr>
      <w:r w:rsidRPr="00E35A6D">
        <w:rPr>
          <w:rFonts w:asciiTheme="minorHAnsi" w:eastAsia="Calibri" w:hAnsiTheme="minorHAnsi" w:cstheme="minorHAnsi"/>
        </w:rPr>
        <w:t xml:space="preserve">Mr. Ware reported the </w:t>
      </w:r>
      <w:r w:rsidR="009E402F" w:rsidRPr="00E35A6D">
        <w:rPr>
          <w:rFonts w:asciiTheme="minorHAnsi" w:eastAsia="Calibri" w:hAnsiTheme="minorHAnsi" w:cstheme="minorHAnsi"/>
        </w:rPr>
        <w:t>following</w:t>
      </w:r>
      <w:r w:rsidR="009E402F">
        <w:rPr>
          <w:rFonts w:asciiTheme="minorHAnsi" w:eastAsia="Calibri" w:hAnsiTheme="minorHAnsi" w:cstheme="minorHAnsi"/>
        </w:rPr>
        <w:t>:</w:t>
      </w:r>
      <w:r w:rsidRPr="00E35A6D">
        <w:rPr>
          <w:rFonts w:asciiTheme="minorHAnsi" w:eastAsia="Calibri" w:hAnsiTheme="minorHAnsi" w:cstheme="minorHAnsi"/>
        </w:rPr>
        <w:t xml:space="preserve"> </w:t>
      </w:r>
      <w:r w:rsidR="002A0B2F">
        <w:rPr>
          <w:rFonts w:asciiTheme="minorHAnsi" w:eastAsia="Calibri" w:hAnsiTheme="minorHAnsi" w:cstheme="minorHAnsi"/>
        </w:rPr>
        <w:t>zero</w:t>
      </w:r>
      <w:r w:rsidRPr="000A5372">
        <w:rPr>
          <w:rFonts w:asciiTheme="minorHAnsi" w:eastAsia="Calibri" w:hAnsiTheme="minorHAnsi" w:cstheme="minorHAnsi"/>
        </w:rPr>
        <w:t xml:space="preserve"> </w:t>
      </w:r>
      <w:r w:rsidRPr="005D5775">
        <w:rPr>
          <w:rFonts w:asciiTheme="minorHAnsi" w:eastAsia="Calibri" w:hAnsiTheme="minorHAnsi" w:cstheme="minorHAnsi"/>
          <w:bCs/>
        </w:rPr>
        <w:t>(</w:t>
      </w:r>
      <w:r w:rsidR="002A0B2F">
        <w:rPr>
          <w:rFonts w:asciiTheme="minorHAnsi" w:eastAsia="Calibri" w:hAnsiTheme="minorHAnsi" w:cstheme="minorHAnsi"/>
          <w:bCs/>
        </w:rPr>
        <w:t>0</w:t>
      </w:r>
      <w:r w:rsidRPr="005D5775">
        <w:rPr>
          <w:rFonts w:asciiTheme="minorHAnsi" w:eastAsia="Calibri" w:hAnsiTheme="minorHAnsi" w:cstheme="minorHAnsi"/>
          <w:bCs/>
        </w:rPr>
        <w:t>)</w:t>
      </w:r>
      <w:r w:rsidRPr="000A5372">
        <w:rPr>
          <w:rFonts w:asciiTheme="minorHAnsi" w:eastAsia="Calibri" w:hAnsiTheme="minorHAnsi" w:cstheme="minorHAnsi"/>
        </w:rPr>
        <w:t xml:space="preserve"> </w:t>
      </w:r>
      <w:r w:rsidR="009E402F">
        <w:rPr>
          <w:rFonts w:asciiTheme="minorHAnsi" w:eastAsia="Calibri" w:hAnsiTheme="minorHAnsi" w:cstheme="minorHAnsi"/>
        </w:rPr>
        <w:t>newly</w:t>
      </w:r>
      <w:r w:rsidRPr="000A5372">
        <w:rPr>
          <w:rFonts w:asciiTheme="minorHAnsi" w:eastAsia="Calibri" w:hAnsiTheme="minorHAnsi" w:cstheme="minorHAnsi"/>
        </w:rPr>
        <w:t xml:space="preserve"> </w:t>
      </w:r>
      <w:r w:rsidR="00F66379">
        <w:rPr>
          <w:rFonts w:asciiTheme="minorHAnsi" w:eastAsia="Calibri" w:hAnsiTheme="minorHAnsi" w:cstheme="minorHAnsi"/>
        </w:rPr>
        <w:t>enrolled firm</w:t>
      </w:r>
      <w:r w:rsidR="002A0B2F">
        <w:rPr>
          <w:rFonts w:asciiTheme="minorHAnsi" w:eastAsia="Calibri" w:hAnsiTheme="minorHAnsi" w:cstheme="minorHAnsi"/>
        </w:rPr>
        <w:t>s</w:t>
      </w:r>
      <w:r w:rsidRPr="000A5372">
        <w:rPr>
          <w:rFonts w:asciiTheme="minorHAnsi" w:eastAsia="Calibri" w:hAnsiTheme="minorHAnsi" w:cstheme="minorHAnsi"/>
        </w:rPr>
        <w:t xml:space="preserve"> in the Peer Review Program</w:t>
      </w:r>
      <w:r w:rsidR="000A5372" w:rsidRPr="000A5372">
        <w:rPr>
          <w:rFonts w:asciiTheme="minorHAnsi" w:eastAsia="Calibri" w:hAnsiTheme="minorHAnsi" w:cstheme="minorHAnsi"/>
        </w:rPr>
        <w:t xml:space="preserve">; </w:t>
      </w:r>
      <w:r w:rsidR="00735480" w:rsidRPr="00C645CA">
        <w:rPr>
          <w:rFonts w:asciiTheme="minorHAnsi" w:eastAsia="Calibri" w:hAnsiTheme="minorHAnsi" w:cstheme="minorHAnsi"/>
        </w:rPr>
        <w:t>tw</w:t>
      </w:r>
      <w:r w:rsidR="002A0B2F" w:rsidRPr="00C645CA">
        <w:rPr>
          <w:rFonts w:asciiTheme="minorHAnsi" w:eastAsia="Calibri" w:hAnsiTheme="minorHAnsi" w:cstheme="minorHAnsi"/>
        </w:rPr>
        <w:t>e</w:t>
      </w:r>
      <w:r w:rsidR="00C645CA" w:rsidRPr="00C645CA">
        <w:rPr>
          <w:rFonts w:asciiTheme="minorHAnsi" w:eastAsia="Calibri" w:hAnsiTheme="minorHAnsi" w:cstheme="minorHAnsi"/>
        </w:rPr>
        <w:t>lve</w:t>
      </w:r>
      <w:r w:rsidR="000A5372" w:rsidRPr="00C645CA">
        <w:rPr>
          <w:rFonts w:asciiTheme="minorHAnsi" w:eastAsia="Calibri" w:hAnsiTheme="minorHAnsi" w:cstheme="minorHAnsi"/>
        </w:rPr>
        <w:t xml:space="preserve"> </w:t>
      </w:r>
      <w:r w:rsidR="000A5372" w:rsidRPr="00C645CA">
        <w:rPr>
          <w:rFonts w:asciiTheme="minorHAnsi" w:eastAsia="Calibri" w:hAnsiTheme="minorHAnsi" w:cstheme="minorHAnsi"/>
          <w:bCs/>
        </w:rPr>
        <w:t>(</w:t>
      </w:r>
      <w:r w:rsidR="00735480" w:rsidRPr="00C645CA">
        <w:rPr>
          <w:rFonts w:asciiTheme="minorHAnsi" w:eastAsia="Calibri" w:hAnsiTheme="minorHAnsi" w:cstheme="minorHAnsi"/>
          <w:bCs/>
        </w:rPr>
        <w:t>12</w:t>
      </w:r>
      <w:r w:rsidR="001E4243" w:rsidRPr="00C645CA">
        <w:rPr>
          <w:rFonts w:asciiTheme="minorHAnsi" w:eastAsia="Calibri" w:hAnsiTheme="minorHAnsi" w:cstheme="minorHAnsi"/>
          <w:bCs/>
        </w:rPr>
        <w:t>)</w:t>
      </w:r>
      <w:r w:rsidR="001E4243" w:rsidRPr="000A5372">
        <w:rPr>
          <w:rFonts w:asciiTheme="minorHAnsi" w:eastAsia="Calibri" w:hAnsiTheme="minorHAnsi" w:cstheme="minorHAnsi"/>
        </w:rPr>
        <w:t xml:space="preserve"> </w:t>
      </w:r>
      <w:r w:rsidRPr="000A5372">
        <w:rPr>
          <w:rFonts w:asciiTheme="minorHAnsi" w:eastAsia="Calibri" w:hAnsiTheme="minorHAnsi" w:cstheme="minorHAnsi"/>
        </w:rPr>
        <w:t>firms had reviews accepted;</w:t>
      </w:r>
      <w:r w:rsidR="001E4243" w:rsidRPr="000A5372">
        <w:rPr>
          <w:rFonts w:asciiTheme="minorHAnsi" w:eastAsia="Calibri" w:hAnsiTheme="minorHAnsi" w:cstheme="minorHAnsi"/>
        </w:rPr>
        <w:t xml:space="preserve"> </w:t>
      </w:r>
      <w:r w:rsidR="00735480">
        <w:rPr>
          <w:rFonts w:asciiTheme="minorHAnsi" w:eastAsia="Calibri" w:hAnsiTheme="minorHAnsi" w:cstheme="minorHAnsi"/>
        </w:rPr>
        <w:t>two</w:t>
      </w:r>
      <w:r w:rsidR="005526C9" w:rsidRPr="000A5372">
        <w:rPr>
          <w:rFonts w:asciiTheme="minorHAnsi" w:eastAsia="Calibri" w:hAnsiTheme="minorHAnsi" w:cstheme="minorHAnsi"/>
        </w:rPr>
        <w:t xml:space="preserve"> </w:t>
      </w:r>
      <w:r w:rsidR="005526C9" w:rsidRPr="005D5775">
        <w:rPr>
          <w:rFonts w:asciiTheme="minorHAnsi" w:eastAsia="Calibri" w:hAnsiTheme="minorHAnsi" w:cstheme="minorHAnsi"/>
          <w:bCs/>
        </w:rPr>
        <w:t>(</w:t>
      </w:r>
      <w:r w:rsidR="00735480">
        <w:rPr>
          <w:rFonts w:asciiTheme="minorHAnsi" w:eastAsia="Calibri" w:hAnsiTheme="minorHAnsi" w:cstheme="minorHAnsi"/>
          <w:bCs/>
        </w:rPr>
        <w:t>2</w:t>
      </w:r>
      <w:r w:rsidRPr="005D5775">
        <w:rPr>
          <w:rFonts w:asciiTheme="minorHAnsi" w:eastAsia="Calibri" w:hAnsiTheme="minorHAnsi" w:cstheme="minorHAnsi"/>
          <w:bCs/>
        </w:rPr>
        <w:t>)</w:t>
      </w:r>
      <w:r w:rsidR="00F16650">
        <w:rPr>
          <w:rFonts w:asciiTheme="minorHAnsi" w:eastAsia="Calibri" w:hAnsiTheme="minorHAnsi" w:cstheme="minorHAnsi"/>
        </w:rPr>
        <w:t xml:space="preserve"> </w:t>
      </w:r>
      <w:r w:rsidR="00735480">
        <w:rPr>
          <w:rFonts w:asciiTheme="minorHAnsi" w:eastAsia="Calibri" w:hAnsiTheme="minorHAnsi" w:cstheme="minorHAnsi"/>
        </w:rPr>
        <w:t>first-time</w:t>
      </w:r>
      <w:r w:rsidRPr="000A5372">
        <w:rPr>
          <w:rFonts w:asciiTheme="minorHAnsi" w:eastAsia="Calibri" w:hAnsiTheme="minorHAnsi" w:cstheme="minorHAnsi"/>
        </w:rPr>
        <w:t xml:space="preserve"> pass</w:t>
      </w:r>
      <w:r w:rsidR="00F14545">
        <w:rPr>
          <w:rFonts w:asciiTheme="minorHAnsi" w:eastAsia="Calibri" w:hAnsiTheme="minorHAnsi" w:cstheme="minorHAnsi"/>
        </w:rPr>
        <w:t>es</w:t>
      </w:r>
      <w:r w:rsidRPr="000A5372">
        <w:rPr>
          <w:rFonts w:asciiTheme="minorHAnsi" w:eastAsia="Calibri" w:hAnsiTheme="minorHAnsi" w:cstheme="minorHAnsi"/>
        </w:rPr>
        <w:t xml:space="preserve"> with deficiencies, </w:t>
      </w:r>
      <w:r w:rsidR="00A962B7">
        <w:rPr>
          <w:rFonts w:asciiTheme="minorHAnsi" w:eastAsia="Calibri" w:hAnsiTheme="minorHAnsi" w:cstheme="minorHAnsi"/>
        </w:rPr>
        <w:t>zero</w:t>
      </w:r>
      <w:r w:rsidRPr="000A5372">
        <w:rPr>
          <w:rFonts w:asciiTheme="minorHAnsi" w:eastAsia="Calibri" w:hAnsiTheme="minorHAnsi" w:cstheme="minorHAnsi"/>
        </w:rPr>
        <w:t xml:space="preserve"> </w:t>
      </w:r>
      <w:r w:rsidRPr="005D5775">
        <w:rPr>
          <w:rFonts w:asciiTheme="minorHAnsi" w:eastAsia="Calibri" w:hAnsiTheme="minorHAnsi" w:cstheme="minorHAnsi"/>
          <w:bCs/>
        </w:rPr>
        <w:t>(</w:t>
      </w:r>
      <w:r w:rsidR="00A962B7" w:rsidRPr="005D5775">
        <w:rPr>
          <w:rFonts w:asciiTheme="minorHAnsi" w:eastAsia="Calibri" w:hAnsiTheme="minorHAnsi" w:cstheme="minorHAnsi"/>
          <w:bCs/>
        </w:rPr>
        <w:t>0</w:t>
      </w:r>
      <w:r w:rsidRPr="005D5775">
        <w:rPr>
          <w:rFonts w:asciiTheme="minorHAnsi" w:eastAsia="Calibri" w:hAnsiTheme="minorHAnsi" w:cstheme="minorHAnsi"/>
          <w:bCs/>
        </w:rPr>
        <w:t>)</w:t>
      </w:r>
      <w:r w:rsidRPr="000A5372">
        <w:rPr>
          <w:rFonts w:asciiTheme="minorHAnsi" w:eastAsia="Calibri" w:hAnsiTheme="minorHAnsi" w:cstheme="minorHAnsi"/>
        </w:rPr>
        <w:t xml:space="preserve"> </w:t>
      </w:r>
      <w:r w:rsidR="00E64EC2">
        <w:rPr>
          <w:rFonts w:asciiTheme="minorHAnsi" w:eastAsia="Calibri" w:hAnsiTheme="minorHAnsi" w:cstheme="minorHAnsi"/>
        </w:rPr>
        <w:t>first-time</w:t>
      </w:r>
      <w:r w:rsidR="00840A8D" w:rsidRPr="000A5372">
        <w:rPr>
          <w:rFonts w:asciiTheme="minorHAnsi" w:eastAsia="Calibri" w:hAnsiTheme="minorHAnsi" w:cstheme="minorHAnsi"/>
        </w:rPr>
        <w:t xml:space="preserve"> </w:t>
      </w:r>
      <w:r w:rsidR="003A3551">
        <w:rPr>
          <w:rFonts w:asciiTheme="minorHAnsi" w:eastAsia="Calibri" w:hAnsiTheme="minorHAnsi" w:cstheme="minorHAnsi"/>
        </w:rPr>
        <w:t>fails</w:t>
      </w:r>
      <w:r w:rsidR="000A5372" w:rsidRPr="000A5372">
        <w:rPr>
          <w:rFonts w:asciiTheme="minorHAnsi" w:eastAsia="Calibri" w:hAnsiTheme="minorHAnsi" w:cstheme="minorHAnsi"/>
        </w:rPr>
        <w:t>; and zero</w:t>
      </w:r>
      <w:r w:rsidRPr="000A5372">
        <w:rPr>
          <w:rFonts w:asciiTheme="minorHAnsi" w:eastAsia="Calibri" w:hAnsiTheme="minorHAnsi" w:cstheme="minorHAnsi"/>
        </w:rPr>
        <w:t xml:space="preserve"> </w:t>
      </w:r>
      <w:r w:rsidRPr="005D5775">
        <w:rPr>
          <w:rFonts w:asciiTheme="minorHAnsi" w:eastAsia="Calibri" w:hAnsiTheme="minorHAnsi" w:cstheme="minorHAnsi"/>
          <w:bCs/>
        </w:rPr>
        <w:t>(</w:t>
      </w:r>
      <w:r w:rsidR="000A5372" w:rsidRPr="005D5775">
        <w:rPr>
          <w:rFonts w:asciiTheme="minorHAnsi" w:eastAsia="Calibri" w:hAnsiTheme="minorHAnsi" w:cstheme="minorHAnsi"/>
          <w:bCs/>
        </w:rPr>
        <w:t>0</w:t>
      </w:r>
      <w:r w:rsidRPr="005D5775">
        <w:rPr>
          <w:rFonts w:asciiTheme="minorHAnsi" w:eastAsia="Calibri" w:hAnsiTheme="minorHAnsi" w:cstheme="minorHAnsi"/>
          <w:bCs/>
        </w:rPr>
        <w:t>)</w:t>
      </w:r>
      <w:r w:rsidRPr="000A5372">
        <w:rPr>
          <w:rFonts w:asciiTheme="minorHAnsi" w:eastAsia="Calibri" w:hAnsiTheme="minorHAnsi" w:cstheme="minorHAnsi"/>
        </w:rPr>
        <w:t xml:space="preserve"> firms were dropped or terminated</w:t>
      </w:r>
      <w:r w:rsidR="000A5372" w:rsidRPr="000A5372">
        <w:rPr>
          <w:rFonts w:asciiTheme="minorHAnsi" w:eastAsia="Calibri" w:hAnsiTheme="minorHAnsi" w:cstheme="minorHAnsi"/>
        </w:rPr>
        <w:t>.</w:t>
      </w:r>
      <w:r>
        <w:rPr>
          <w:rFonts w:asciiTheme="minorHAnsi" w:eastAsia="Calibri" w:hAnsiTheme="minorHAnsi" w:cstheme="minorHAnsi"/>
        </w:rPr>
        <w:t xml:space="preserve"> </w:t>
      </w:r>
    </w:p>
    <w:p w14:paraId="5EB4BD5F" w14:textId="77777777" w:rsidR="00A962B7" w:rsidRDefault="00A962B7" w:rsidP="00AE6F5F">
      <w:pPr>
        <w:rPr>
          <w:rFonts w:asciiTheme="minorHAnsi" w:eastAsia="Calibri" w:hAnsiTheme="minorHAnsi" w:cstheme="minorHAnsi"/>
        </w:rPr>
      </w:pPr>
    </w:p>
    <w:p w14:paraId="56D1D5FA" w14:textId="49EC7B9F" w:rsidR="00AE6F5F" w:rsidRPr="00E35A6D" w:rsidRDefault="0081011A" w:rsidP="00AE6F5F">
      <w:pPr>
        <w:rPr>
          <w:rFonts w:asciiTheme="minorHAnsi" w:eastAsia="Calibri" w:hAnsiTheme="minorHAnsi" w:cstheme="minorHAnsi"/>
        </w:rPr>
      </w:pPr>
      <w:bookmarkStart w:id="2" w:name="_Hlk65586540"/>
      <w:bookmarkStart w:id="3" w:name="_Hlk63170661"/>
      <w:r>
        <w:rPr>
          <w:rFonts w:asciiTheme="minorHAnsi" w:eastAsia="Calibri" w:hAnsiTheme="minorHAnsi" w:cstheme="minorHAnsi"/>
        </w:rPr>
        <w:lastRenderedPageBreak/>
        <w:t>U</w:t>
      </w:r>
      <w:r w:rsidR="00AE6F5F" w:rsidRPr="00A46D62">
        <w:rPr>
          <w:rFonts w:asciiTheme="minorHAnsi" w:eastAsia="Calibri" w:hAnsiTheme="minorHAnsi" w:cstheme="minorHAnsi"/>
        </w:rPr>
        <w:t>pon a motion</w:t>
      </w:r>
      <w:r w:rsidR="00AE6F5F" w:rsidRPr="00A46D62">
        <w:rPr>
          <w:rFonts w:asciiTheme="minorHAnsi" w:eastAsia="Calibri" w:hAnsiTheme="minorHAnsi" w:cstheme="minorHAnsi"/>
          <w:b/>
        </w:rPr>
        <w:t xml:space="preserve"> (V</w:t>
      </w:r>
      <w:r>
        <w:rPr>
          <w:rFonts w:asciiTheme="minorHAnsi" w:eastAsia="Calibri" w:hAnsiTheme="minorHAnsi" w:cstheme="minorHAnsi"/>
          <w:b/>
        </w:rPr>
        <w:t>I</w:t>
      </w:r>
      <w:r w:rsidR="00AE6F5F" w:rsidRPr="00A46D62">
        <w:rPr>
          <w:rFonts w:asciiTheme="minorHAnsi" w:eastAsia="Calibri" w:hAnsiTheme="minorHAnsi" w:cstheme="minorHAnsi"/>
          <w:b/>
        </w:rPr>
        <w:t>I)</w:t>
      </w:r>
      <w:r w:rsidR="00AE6F5F" w:rsidRPr="00A46D62">
        <w:rPr>
          <w:rFonts w:asciiTheme="minorHAnsi" w:eastAsia="Calibri" w:hAnsiTheme="minorHAnsi" w:cstheme="minorHAnsi"/>
        </w:rPr>
        <w:t xml:space="preserve"> by </w:t>
      </w:r>
      <w:r w:rsidR="006E4A1A">
        <w:rPr>
          <w:rFonts w:asciiTheme="minorHAnsi" w:eastAsia="Calibri" w:hAnsiTheme="minorHAnsi" w:cstheme="minorHAnsi"/>
        </w:rPr>
        <w:t>M</w:t>
      </w:r>
      <w:r w:rsidR="00735480">
        <w:rPr>
          <w:rFonts w:asciiTheme="minorHAnsi" w:eastAsia="Calibri" w:hAnsiTheme="minorHAnsi" w:cstheme="minorHAnsi"/>
        </w:rPr>
        <w:t>r. Marshall</w:t>
      </w:r>
      <w:r w:rsidR="006E4A1A">
        <w:rPr>
          <w:rFonts w:asciiTheme="minorHAnsi" w:eastAsia="Calibri" w:hAnsiTheme="minorHAnsi" w:cstheme="minorHAnsi"/>
        </w:rPr>
        <w:t xml:space="preserve"> and seconded by </w:t>
      </w:r>
      <w:r w:rsidR="009E402F">
        <w:rPr>
          <w:rFonts w:asciiTheme="minorHAnsi" w:eastAsia="Calibri" w:hAnsiTheme="minorHAnsi" w:cstheme="minorHAnsi"/>
        </w:rPr>
        <w:t xml:space="preserve">Mr. </w:t>
      </w:r>
      <w:r w:rsidR="004F77C0">
        <w:rPr>
          <w:rFonts w:asciiTheme="minorHAnsi" w:eastAsia="Calibri" w:hAnsiTheme="minorHAnsi" w:cstheme="minorHAnsi"/>
        </w:rPr>
        <w:t>Petito</w:t>
      </w:r>
      <w:r w:rsidR="00AE6F5F" w:rsidRPr="00A46D62">
        <w:rPr>
          <w:rFonts w:asciiTheme="minorHAnsi" w:eastAsia="Calibri" w:hAnsiTheme="minorHAnsi" w:cstheme="minorHAnsi"/>
        </w:rPr>
        <w:t>, the Board unanimously approved the Peer Review Report.</w:t>
      </w:r>
      <w:bookmarkEnd w:id="2"/>
    </w:p>
    <w:bookmarkEnd w:id="3"/>
    <w:p w14:paraId="4B0ACA4F" w14:textId="77777777" w:rsidR="00AE6F5F" w:rsidRDefault="00AE6F5F" w:rsidP="00AE6F5F">
      <w:pPr>
        <w:rPr>
          <w:rFonts w:asciiTheme="minorHAnsi" w:eastAsia="Calibri" w:hAnsiTheme="minorHAnsi" w:cstheme="minorHAnsi"/>
          <w:b/>
        </w:rPr>
      </w:pPr>
    </w:p>
    <w:p w14:paraId="78002784" w14:textId="77777777" w:rsidR="00AE6F5F" w:rsidRPr="00E35A6D" w:rsidRDefault="00AE6F5F" w:rsidP="00AE6F5F">
      <w:pPr>
        <w:rPr>
          <w:rFonts w:asciiTheme="minorHAnsi" w:eastAsia="Calibri" w:hAnsiTheme="minorHAnsi" w:cstheme="minorHAnsi"/>
          <w:b/>
        </w:rPr>
      </w:pPr>
      <w:r w:rsidRPr="00E35A6D">
        <w:rPr>
          <w:rFonts w:asciiTheme="minorHAnsi" w:eastAsia="Calibri" w:hAnsiTheme="minorHAnsi" w:cstheme="minorHAnsi"/>
          <w:b/>
        </w:rPr>
        <w:t>New Business</w:t>
      </w:r>
    </w:p>
    <w:p w14:paraId="08E0557D" w14:textId="79176881" w:rsidR="00D83A45" w:rsidRPr="003A3551" w:rsidRDefault="00C86F62" w:rsidP="003A3551">
      <w:pPr>
        <w:rPr>
          <w:rFonts w:asciiTheme="minorHAnsi" w:eastAsia="Calibri" w:hAnsiTheme="minorHAnsi" w:cstheme="minorHAnsi"/>
          <w:bCs/>
        </w:rPr>
      </w:pPr>
      <w:r w:rsidRPr="003A3551">
        <w:rPr>
          <w:rFonts w:asciiTheme="minorHAnsi" w:eastAsia="Calibri" w:hAnsiTheme="minorHAnsi" w:cstheme="minorHAnsi"/>
          <w:bCs/>
        </w:rPr>
        <w:t>No New Business</w:t>
      </w:r>
    </w:p>
    <w:p w14:paraId="5023D484" w14:textId="724EDC5C" w:rsidR="00D83A45" w:rsidRPr="00D83A45" w:rsidRDefault="00D83A45" w:rsidP="00D83A45">
      <w:pPr>
        <w:pStyle w:val="ListParagraph"/>
        <w:rPr>
          <w:rFonts w:asciiTheme="minorHAnsi" w:eastAsia="Calibri" w:hAnsiTheme="minorHAnsi" w:cstheme="minorHAnsi"/>
          <w:bCs/>
        </w:rPr>
      </w:pPr>
    </w:p>
    <w:p w14:paraId="388AD1B5" w14:textId="77777777" w:rsidR="00AE6F5F" w:rsidRDefault="00AE6F5F" w:rsidP="00AE6F5F">
      <w:pPr>
        <w:rPr>
          <w:rFonts w:asciiTheme="minorHAnsi" w:eastAsia="Calibri" w:hAnsiTheme="minorHAnsi" w:cstheme="minorHAnsi"/>
          <w:b/>
          <w:bCs/>
        </w:rPr>
      </w:pPr>
      <w:r w:rsidRPr="005C23F9">
        <w:rPr>
          <w:rFonts w:asciiTheme="minorHAnsi" w:eastAsia="Calibri" w:hAnsiTheme="minorHAnsi" w:cstheme="minorHAnsi"/>
          <w:b/>
          <w:bCs/>
        </w:rPr>
        <w:t>Old Business</w:t>
      </w:r>
    </w:p>
    <w:p w14:paraId="4296B683" w14:textId="03828321" w:rsidR="00E56E3D" w:rsidRDefault="00142F78" w:rsidP="00AE6F5F">
      <w:pPr>
        <w:rPr>
          <w:rFonts w:asciiTheme="minorHAnsi" w:eastAsia="Calibri" w:hAnsiTheme="minorHAnsi" w:cstheme="minorHAnsi"/>
        </w:rPr>
      </w:pPr>
      <w:r>
        <w:rPr>
          <w:rFonts w:asciiTheme="minorHAnsi" w:eastAsia="Calibri" w:hAnsiTheme="minorHAnsi" w:cstheme="minorHAnsi"/>
        </w:rPr>
        <w:t>No Old Business</w:t>
      </w:r>
    </w:p>
    <w:p w14:paraId="4398946F" w14:textId="77777777" w:rsidR="00142F78" w:rsidRDefault="00142F78" w:rsidP="00AE6F5F">
      <w:pPr>
        <w:rPr>
          <w:rFonts w:asciiTheme="minorHAnsi" w:eastAsia="Calibri" w:hAnsiTheme="minorHAnsi" w:cstheme="minorHAnsi"/>
        </w:rPr>
      </w:pPr>
    </w:p>
    <w:p w14:paraId="5F1708C0" w14:textId="3A0B2BA7" w:rsidR="00370A73" w:rsidRDefault="00AE6F5F" w:rsidP="00AE6F5F">
      <w:pPr>
        <w:shd w:val="clear" w:color="auto" w:fill="FFFFFF"/>
        <w:spacing w:line="235" w:lineRule="atLeast"/>
        <w:rPr>
          <w:rFonts w:asciiTheme="minorHAnsi" w:eastAsia="Calibri" w:hAnsiTheme="minorHAnsi" w:cstheme="minorHAnsi"/>
          <w:b/>
        </w:rPr>
      </w:pPr>
      <w:r w:rsidRPr="00A46D62">
        <w:rPr>
          <w:rFonts w:asciiTheme="minorHAnsi" w:eastAsia="Calibri" w:hAnsiTheme="minorHAnsi" w:cstheme="minorHAnsi"/>
          <w:b/>
        </w:rPr>
        <w:t xml:space="preserve">Correspondence </w:t>
      </w:r>
      <w:bookmarkStart w:id="4" w:name="_Hlk74650820"/>
    </w:p>
    <w:p w14:paraId="2DCBFB0D" w14:textId="26210CAA" w:rsidR="00C66672" w:rsidRDefault="004E13E0" w:rsidP="00E64EC2">
      <w:pPr>
        <w:shd w:val="clear" w:color="auto" w:fill="FFFFFF"/>
        <w:spacing w:line="235" w:lineRule="atLeast"/>
        <w:rPr>
          <w:rFonts w:asciiTheme="minorHAnsi" w:eastAsia="Calibri" w:hAnsiTheme="minorHAnsi" w:cstheme="minorHAnsi"/>
          <w:bCs/>
        </w:rPr>
      </w:pPr>
      <w:bookmarkStart w:id="5" w:name="_Hlk164083311"/>
      <w:r>
        <w:rPr>
          <w:rFonts w:asciiTheme="minorHAnsi" w:eastAsia="Calibri" w:hAnsiTheme="minorHAnsi" w:cstheme="minorHAnsi"/>
          <w:bCs/>
        </w:rPr>
        <w:t>Mary Beth Halpern stated that the 2024 MACPA Searing-in of Newly Licensed CPAs will be held on Wednesday, November 20</w:t>
      </w:r>
      <w:r w:rsidRPr="004E13E0">
        <w:rPr>
          <w:rFonts w:asciiTheme="minorHAnsi" w:eastAsia="Calibri" w:hAnsiTheme="minorHAnsi" w:cstheme="minorHAnsi"/>
          <w:bCs/>
          <w:vertAlign w:val="superscript"/>
        </w:rPr>
        <w:t>th</w:t>
      </w:r>
      <w:r>
        <w:rPr>
          <w:rFonts w:asciiTheme="minorHAnsi" w:eastAsia="Calibri" w:hAnsiTheme="minorHAnsi" w:cstheme="minorHAnsi"/>
          <w:bCs/>
        </w:rPr>
        <w:t xml:space="preserve"> at Maryland Live.</w:t>
      </w:r>
      <w:r w:rsidR="0066150A">
        <w:rPr>
          <w:rFonts w:asciiTheme="minorHAnsi" w:eastAsia="Calibri" w:hAnsiTheme="minorHAnsi" w:cstheme="minorHAnsi"/>
          <w:bCs/>
        </w:rPr>
        <w:t xml:space="preserve">  </w:t>
      </w:r>
    </w:p>
    <w:bookmarkEnd w:id="5"/>
    <w:p w14:paraId="67A4628F" w14:textId="4CD80A62" w:rsidR="00AE6F5F" w:rsidRPr="00A46D62" w:rsidRDefault="00AE6F5F" w:rsidP="00AE6F5F">
      <w:pPr>
        <w:shd w:val="clear" w:color="auto" w:fill="FFFFFF"/>
        <w:spacing w:line="235" w:lineRule="atLeast"/>
        <w:rPr>
          <w:rFonts w:asciiTheme="minorHAnsi" w:eastAsia="Calibri" w:hAnsiTheme="minorHAnsi" w:cstheme="minorHAnsi"/>
          <w:bCs/>
        </w:rPr>
      </w:pPr>
    </w:p>
    <w:bookmarkEnd w:id="4"/>
    <w:p w14:paraId="2865E430" w14:textId="77777777" w:rsidR="00AE6F5F" w:rsidRPr="006C7ADA" w:rsidRDefault="00C225D3" w:rsidP="00AE6F5F">
      <w:pPr>
        <w:rPr>
          <w:rFonts w:asciiTheme="minorHAnsi" w:eastAsia="Calibri" w:hAnsiTheme="minorHAnsi" w:cstheme="minorHAnsi"/>
          <w:b/>
        </w:rPr>
      </w:pPr>
      <w:r>
        <w:rPr>
          <w:rFonts w:asciiTheme="minorHAnsi" w:eastAsia="Calibri" w:hAnsiTheme="minorHAnsi" w:cstheme="minorHAnsi"/>
          <w:b/>
        </w:rPr>
        <w:t>Closed</w:t>
      </w:r>
      <w:r w:rsidR="00AE6F5F" w:rsidRPr="006C7ADA">
        <w:rPr>
          <w:rFonts w:asciiTheme="minorHAnsi" w:eastAsia="Calibri" w:hAnsiTheme="minorHAnsi" w:cstheme="minorHAnsi"/>
          <w:b/>
        </w:rPr>
        <w:t xml:space="preserve"> Session</w:t>
      </w:r>
    </w:p>
    <w:p w14:paraId="418422AA" w14:textId="3EFB3520" w:rsidR="00A73FC7" w:rsidRPr="006C7ADA" w:rsidRDefault="00AE6F5F" w:rsidP="00A73FC7">
      <w:pPr>
        <w:rPr>
          <w:rFonts w:asciiTheme="minorHAnsi" w:eastAsia="Calibri" w:hAnsiTheme="minorHAnsi" w:cstheme="minorHAnsi"/>
        </w:rPr>
      </w:pPr>
      <w:r w:rsidRPr="006C7ADA">
        <w:rPr>
          <w:rFonts w:asciiTheme="minorHAnsi" w:eastAsia="Calibri" w:hAnsiTheme="minorHAnsi" w:cstheme="minorHAnsi"/>
        </w:rPr>
        <w:t xml:space="preserve">Upon a motion </w:t>
      </w:r>
      <w:r w:rsidRPr="006C7ADA">
        <w:rPr>
          <w:rFonts w:asciiTheme="minorHAnsi" w:eastAsia="Calibri" w:hAnsiTheme="minorHAnsi" w:cstheme="minorHAnsi"/>
          <w:b/>
        </w:rPr>
        <w:t>(</w:t>
      </w:r>
      <w:r w:rsidR="004E13E0">
        <w:rPr>
          <w:rFonts w:asciiTheme="minorHAnsi" w:eastAsia="Calibri" w:hAnsiTheme="minorHAnsi" w:cstheme="minorHAnsi"/>
          <w:b/>
        </w:rPr>
        <w:t>VIII</w:t>
      </w:r>
      <w:r w:rsidR="006F2A5E">
        <w:rPr>
          <w:rFonts w:asciiTheme="minorHAnsi" w:eastAsia="Calibri" w:hAnsiTheme="minorHAnsi" w:cstheme="minorHAnsi"/>
          <w:b/>
        </w:rPr>
        <w:t>)</w:t>
      </w:r>
      <w:r w:rsidRPr="006C7ADA">
        <w:rPr>
          <w:rFonts w:asciiTheme="minorHAnsi" w:eastAsia="Calibri" w:hAnsiTheme="minorHAnsi" w:cstheme="minorHAnsi"/>
        </w:rPr>
        <w:t xml:space="preserve"> by</w:t>
      </w:r>
      <w:r w:rsidR="006E4A1A">
        <w:rPr>
          <w:rFonts w:asciiTheme="minorHAnsi" w:eastAsia="Calibri" w:hAnsiTheme="minorHAnsi" w:cstheme="minorHAnsi"/>
        </w:rPr>
        <w:t xml:space="preserve"> M</w:t>
      </w:r>
      <w:r w:rsidR="00E64EC2">
        <w:rPr>
          <w:rFonts w:asciiTheme="minorHAnsi" w:eastAsia="Calibri" w:hAnsiTheme="minorHAnsi" w:cstheme="minorHAnsi"/>
        </w:rPr>
        <w:t>s</w:t>
      </w:r>
      <w:r w:rsidR="004345A0">
        <w:rPr>
          <w:rFonts w:asciiTheme="minorHAnsi" w:eastAsia="Calibri" w:hAnsiTheme="minorHAnsi" w:cstheme="minorHAnsi"/>
        </w:rPr>
        <w:t xml:space="preserve">. </w:t>
      </w:r>
      <w:r w:rsidR="00493194">
        <w:rPr>
          <w:rFonts w:asciiTheme="minorHAnsi" w:eastAsia="Calibri" w:hAnsiTheme="minorHAnsi" w:cstheme="minorHAnsi"/>
        </w:rPr>
        <w:t xml:space="preserve"> </w:t>
      </w:r>
      <w:r w:rsidR="00E64EC2">
        <w:rPr>
          <w:rFonts w:asciiTheme="minorHAnsi" w:eastAsia="Calibri" w:hAnsiTheme="minorHAnsi" w:cstheme="minorHAnsi"/>
        </w:rPr>
        <w:t>Bensky</w:t>
      </w:r>
      <w:r w:rsidRPr="006C7ADA">
        <w:rPr>
          <w:rFonts w:asciiTheme="minorHAnsi" w:eastAsia="Calibri" w:hAnsiTheme="minorHAnsi" w:cstheme="minorHAnsi"/>
        </w:rPr>
        <w:t xml:space="preserve"> and seconded by</w:t>
      </w:r>
      <w:r w:rsidR="006E4A1A">
        <w:rPr>
          <w:rFonts w:asciiTheme="minorHAnsi" w:eastAsia="Calibri" w:hAnsiTheme="minorHAnsi" w:cstheme="minorHAnsi"/>
        </w:rPr>
        <w:t xml:space="preserve"> </w:t>
      </w:r>
      <w:r w:rsidR="004345A0">
        <w:rPr>
          <w:rFonts w:asciiTheme="minorHAnsi" w:eastAsia="Calibri" w:hAnsiTheme="minorHAnsi" w:cstheme="minorHAnsi"/>
        </w:rPr>
        <w:t>M</w:t>
      </w:r>
      <w:r w:rsidR="00E64EC2">
        <w:rPr>
          <w:rFonts w:asciiTheme="minorHAnsi" w:eastAsia="Calibri" w:hAnsiTheme="minorHAnsi" w:cstheme="minorHAnsi"/>
        </w:rPr>
        <w:t>r</w:t>
      </w:r>
      <w:r w:rsidR="008F47D6">
        <w:rPr>
          <w:rFonts w:asciiTheme="minorHAnsi" w:eastAsia="Calibri" w:hAnsiTheme="minorHAnsi" w:cstheme="minorHAnsi"/>
        </w:rPr>
        <w:t xml:space="preserve">. </w:t>
      </w:r>
      <w:r w:rsidR="00E64EC2">
        <w:rPr>
          <w:rFonts w:asciiTheme="minorHAnsi" w:eastAsia="Calibri" w:hAnsiTheme="minorHAnsi" w:cstheme="minorHAnsi"/>
        </w:rPr>
        <w:t>Petito</w:t>
      </w:r>
      <w:r w:rsidRPr="006C7ADA">
        <w:rPr>
          <w:rFonts w:asciiTheme="minorHAnsi" w:eastAsia="Calibri" w:hAnsiTheme="minorHAnsi" w:cstheme="minorHAnsi"/>
        </w:rPr>
        <w:t>, the Boar</w:t>
      </w:r>
      <w:r w:rsidR="00C225D3">
        <w:rPr>
          <w:rFonts w:asciiTheme="minorHAnsi" w:eastAsia="Calibri" w:hAnsiTheme="minorHAnsi" w:cstheme="minorHAnsi"/>
        </w:rPr>
        <w:t xml:space="preserve">d went </w:t>
      </w:r>
      <w:r w:rsidR="00DF3019">
        <w:rPr>
          <w:rFonts w:asciiTheme="minorHAnsi" w:eastAsia="Calibri" w:hAnsiTheme="minorHAnsi" w:cstheme="minorHAnsi"/>
        </w:rPr>
        <w:t xml:space="preserve">into a </w:t>
      </w:r>
      <w:r w:rsidR="004345A0">
        <w:rPr>
          <w:rFonts w:asciiTheme="minorHAnsi" w:eastAsia="Calibri" w:hAnsiTheme="minorHAnsi" w:cstheme="minorHAnsi"/>
        </w:rPr>
        <w:t>Closed Session</w:t>
      </w:r>
      <w:r w:rsidRPr="006C7ADA">
        <w:rPr>
          <w:rFonts w:asciiTheme="minorHAnsi" w:eastAsia="Calibri" w:hAnsiTheme="minorHAnsi" w:cstheme="minorHAnsi"/>
        </w:rPr>
        <w:t xml:space="preserve"> at </w:t>
      </w:r>
      <w:r w:rsidR="00C15CE4">
        <w:rPr>
          <w:rFonts w:asciiTheme="minorHAnsi" w:eastAsia="Calibri" w:hAnsiTheme="minorHAnsi" w:cstheme="minorHAnsi"/>
        </w:rPr>
        <w:t>10:1</w:t>
      </w:r>
      <w:r w:rsidR="00E64EC2">
        <w:rPr>
          <w:rFonts w:asciiTheme="minorHAnsi" w:eastAsia="Calibri" w:hAnsiTheme="minorHAnsi" w:cstheme="minorHAnsi"/>
        </w:rPr>
        <w:t>3</w:t>
      </w:r>
      <w:r w:rsidR="004533AA">
        <w:rPr>
          <w:rFonts w:asciiTheme="minorHAnsi" w:eastAsia="Calibri" w:hAnsiTheme="minorHAnsi" w:cstheme="minorHAnsi"/>
        </w:rPr>
        <w:t xml:space="preserve"> </w:t>
      </w:r>
      <w:r w:rsidRPr="006C7ADA">
        <w:rPr>
          <w:rFonts w:asciiTheme="minorHAnsi" w:eastAsia="Calibri" w:hAnsiTheme="minorHAnsi" w:cstheme="minorHAnsi"/>
        </w:rPr>
        <w:t xml:space="preserve">AM via a Google </w:t>
      </w:r>
      <w:r w:rsidR="00BC0FCD">
        <w:rPr>
          <w:rFonts w:asciiTheme="minorHAnsi" w:eastAsia="Calibri" w:hAnsiTheme="minorHAnsi" w:cstheme="minorHAnsi"/>
        </w:rPr>
        <w:t>Meets</w:t>
      </w:r>
      <w:r w:rsidRPr="006C7ADA">
        <w:rPr>
          <w:rFonts w:asciiTheme="minorHAnsi" w:eastAsia="Calibri" w:hAnsiTheme="minorHAnsi" w:cstheme="minorHAnsi"/>
        </w:rPr>
        <w:t xml:space="preserve"> teleconference, where log-in information was only provided to Board members and staff.  The purpose of this session was to </w:t>
      </w:r>
      <w:r w:rsidR="001C6F05" w:rsidRPr="00A73FC7">
        <w:rPr>
          <w:rFonts w:asciiTheme="minorHAnsi" w:eastAsia="Calibri" w:hAnsiTheme="minorHAnsi" w:cstheme="minorHAnsi"/>
        </w:rPr>
        <w:t>receive the report of the Boar</w:t>
      </w:r>
      <w:r w:rsidR="001C6F05">
        <w:rPr>
          <w:rFonts w:asciiTheme="minorHAnsi" w:eastAsia="Calibri" w:hAnsiTheme="minorHAnsi" w:cstheme="minorHAnsi"/>
        </w:rPr>
        <w:t xml:space="preserve">d’s </w:t>
      </w:r>
      <w:r w:rsidR="001C6F05" w:rsidRPr="00A73FC7">
        <w:rPr>
          <w:rFonts w:asciiTheme="minorHAnsi" w:eastAsia="Calibri" w:hAnsiTheme="minorHAnsi" w:cstheme="minorHAnsi"/>
        </w:rPr>
        <w:t>complaint</w:t>
      </w:r>
      <w:r w:rsidR="001C6F05">
        <w:rPr>
          <w:rFonts w:asciiTheme="minorHAnsi" w:eastAsia="Calibri" w:hAnsiTheme="minorHAnsi" w:cstheme="minorHAnsi"/>
        </w:rPr>
        <w:t xml:space="preserve"> </w:t>
      </w:r>
      <w:r w:rsidR="001C6F05" w:rsidRPr="00A73FC7">
        <w:rPr>
          <w:rFonts w:asciiTheme="minorHAnsi" w:eastAsia="Calibri" w:hAnsiTheme="minorHAnsi" w:cstheme="minorHAnsi"/>
        </w:rPr>
        <w:t>committee concerning open complaints</w:t>
      </w:r>
      <w:r w:rsidR="001C6F05">
        <w:rPr>
          <w:rFonts w:asciiTheme="minorHAnsi" w:eastAsia="Calibri" w:hAnsiTheme="minorHAnsi" w:cstheme="minorHAnsi"/>
        </w:rPr>
        <w:t xml:space="preserve">, </w:t>
      </w:r>
      <w:r w:rsidR="001C6F05" w:rsidRPr="00A73FC7">
        <w:rPr>
          <w:rFonts w:asciiTheme="minorHAnsi" w:eastAsia="Calibri" w:hAnsiTheme="minorHAnsi" w:cstheme="minorHAnsi"/>
        </w:rPr>
        <w:t xml:space="preserve">an administrative function defined </w:t>
      </w:r>
      <w:r w:rsidR="001C6F05">
        <w:rPr>
          <w:rFonts w:asciiTheme="minorHAnsi" w:eastAsia="Calibri" w:hAnsiTheme="minorHAnsi" w:cstheme="minorHAnsi"/>
        </w:rPr>
        <w:t xml:space="preserve">by </w:t>
      </w:r>
      <w:r w:rsidR="001C6F05" w:rsidRPr="00A73FC7">
        <w:rPr>
          <w:rFonts w:asciiTheme="minorHAnsi" w:eastAsia="Calibri" w:hAnsiTheme="minorHAnsi" w:cstheme="minorHAnsi"/>
        </w:rPr>
        <w:t>Section 3-101(b) of the General Provisions Article, and not subject to the Open</w:t>
      </w:r>
      <w:r w:rsidR="001C6F05">
        <w:rPr>
          <w:rFonts w:asciiTheme="minorHAnsi" w:eastAsia="Calibri" w:hAnsiTheme="minorHAnsi" w:cstheme="minorHAnsi"/>
        </w:rPr>
        <w:t xml:space="preserve"> </w:t>
      </w:r>
      <w:r w:rsidR="001C6F05" w:rsidRPr="00A73FC7">
        <w:rPr>
          <w:rFonts w:asciiTheme="minorHAnsi" w:eastAsia="Calibri" w:hAnsiTheme="minorHAnsi" w:cstheme="minorHAnsi"/>
        </w:rPr>
        <w:t>Meetings Law pursuant to Section 3-103(a)(1)(</w:t>
      </w:r>
      <w:proofErr w:type="spellStart"/>
      <w:r w:rsidR="001C6F05" w:rsidRPr="00A73FC7">
        <w:rPr>
          <w:rFonts w:asciiTheme="minorHAnsi" w:eastAsia="Calibri" w:hAnsiTheme="minorHAnsi" w:cstheme="minorHAnsi"/>
        </w:rPr>
        <w:t>i</w:t>
      </w:r>
      <w:proofErr w:type="spellEnd"/>
      <w:r w:rsidR="001C6F05" w:rsidRPr="00A73FC7">
        <w:rPr>
          <w:rFonts w:asciiTheme="minorHAnsi" w:eastAsia="Calibri" w:hAnsiTheme="minorHAnsi" w:cstheme="minorHAnsi"/>
        </w:rPr>
        <w:t>) of the General Provisions Article</w:t>
      </w:r>
      <w:r w:rsidR="00C645CA">
        <w:rPr>
          <w:rFonts w:asciiTheme="minorHAnsi" w:eastAsia="Calibri" w:hAnsiTheme="minorHAnsi" w:cstheme="minorHAnsi"/>
        </w:rPr>
        <w:t>.</w:t>
      </w:r>
    </w:p>
    <w:p w14:paraId="33987B09" w14:textId="77777777" w:rsidR="00F14545" w:rsidRDefault="00F14545" w:rsidP="00AE6F5F">
      <w:pPr>
        <w:rPr>
          <w:rFonts w:asciiTheme="minorHAnsi" w:eastAsia="Calibri" w:hAnsiTheme="minorHAnsi" w:cstheme="minorHAnsi"/>
          <w:b/>
        </w:rPr>
      </w:pPr>
    </w:p>
    <w:p w14:paraId="7BB4D66B" w14:textId="47B604D5" w:rsidR="00AE6F5F" w:rsidRPr="006C7ADA" w:rsidRDefault="00AE6F5F" w:rsidP="00AE6F5F">
      <w:pPr>
        <w:rPr>
          <w:rFonts w:asciiTheme="minorHAnsi" w:eastAsia="Calibri" w:hAnsiTheme="minorHAnsi" w:cstheme="minorHAnsi"/>
          <w:b/>
        </w:rPr>
      </w:pPr>
      <w:r w:rsidRPr="006C7ADA">
        <w:rPr>
          <w:rFonts w:asciiTheme="minorHAnsi" w:eastAsia="Calibri" w:hAnsiTheme="minorHAnsi" w:cstheme="minorHAnsi"/>
          <w:b/>
        </w:rPr>
        <w:t>Return to Open Session</w:t>
      </w:r>
    </w:p>
    <w:p w14:paraId="0DC43A11" w14:textId="412C252A" w:rsidR="00AE6F5F" w:rsidRDefault="00AE6F5F" w:rsidP="00AE6F5F">
      <w:pPr>
        <w:rPr>
          <w:rFonts w:asciiTheme="minorHAnsi" w:eastAsia="Calibri" w:hAnsiTheme="minorHAnsi" w:cstheme="minorBidi"/>
        </w:rPr>
      </w:pPr>
      <w:r w:rsidRPr="006C7ADA">
        <w:rPr>
          <w:rFonts w:asciiTheme="minorHAnsi" w:eastAsia="Calibri" w:hAnsiTheme="minorHAnsi" w:cstheme="minorBidi"/>
        </w:rPr>
        <w:t xml:space="preserve">Upon a motion </w:t>
      </w:r>
      <w:r w:rsidRPr="006C7ADA">
        <w:rPr>
          <w:rFonts w:asciiTheme="minorHAnsi" w:eastAsia="Calibri" w:hAnsiTheme="minorHAnsi" w:cstheme="minorBidi"/>
          <w:b/>
          <w:bCs/>
        </w:rPr>
        <w:t>(</w:t>
      </w:r>
      <w:r w:rsidR="004E13E0">
        <w:rPr>
          <w:rFonts w:asciiTheme="minorHAnsi" w:eastAsia="Calibri" w:hAnsiTheme="minorHAnsi" w:cstheme="minorBidi"/>
          <w:b/>
          <w:bCs/>
        </w:rPr>
        <w:t>I</w:t>
      </w:r>
      <w:r w:rsidR="003308AE">
        <w:rPr>
          <w:rFonts w:asciiTheme="minorHAnsi" w:eastAsia="Calibri" w:hAnsiTheme="minorHAnsi" w:cstheme="minorBidi"/>
          <w:b/>
          <w:bCs/>
        </w:rPr>
        <w:t>X</w:t>
      </w:r>
      <w:r w:rsidR="00C645CA">
        <w:rPr>
          <w:rFonts w:asciiTheme="minorHAnsi" w:eastAsia="Calibri" w:hAnsiTheme="minorHAnsi" w:cstheme="minorBidi"/>
          <w:b/>
          <w:bCs/>
        </w:rPr>
        <w:t>)</w:t>
      </w:r>
      <w:r w:rsidRPr="006C7ADA">
        <w:rPr>
          <w:rFonts w:asciiTheme="minorHAnsi" w:eastAsia="Calibri" w:hAnsiTheme="minorHAnsi" w:cstheme="minorBidi"/>
        </w:rPr>
        <w:t xml:space="preserve"> by </w:t>
      </w:r>
      <w:r w:rsidR="008F47D6">
        <w:rPr>
          <w:rFonts w:asciiTheme="minorHAnsi" w:eastAsia="Calibri" w:hAnsiTheme="minorHAnsi" w:cstheme="minorBidi"/>
        </w:rPr>
        <w:t>M</w:t>
      </w:r>
      <w:r w:rsidR="00C645CA">
        <w:rPr>
          <w:rFonts w:asciiTheme="minorHAnsi" w:eastAsia="Calibri" w:hAnsiTheme="minorHAnsi" w:cstheme="minorBidi"/>
        </w:rPr>
        <w:t>r</w:t>
      </w:r>
      <w:r w:rsidR="00EB333A">
        <w:rPr>
          <w:rFonts w:asciiTheme="minorHAnsi" w:eastAsia="Calibri" w:hAnsiTheme="minorHAnsi" w:cstheme="minorBidi"/>
        </w:rPr>
        <w:t xml:space="preserve">. </w:t>
      </w:r>
      <w:r w:rsidR="00C645CA">
        <w:rPr>
          <w:rFonts w:asciiTheme="minorHAnsi" w:eastAsia="Calibri" w:hAnsiTheme="minorHAnsi" w:cstheme="minorBidi"/>
        </w:rPr>
        <w:t xml:space="preserve">Ware </w:t>
      </w:r>
      <w:r w:rsidRPr="006C7ADA">
        <w:rPr>
          <w:rFonts w:asciiTheme="minorHAnsi" w:eastAsia="Calibri" w:hAnsiTheme="minorHAnsi" w:cstheme="minorBidi"/>
        </w:rPr>
        <w:t>and seconded by</w:t>
      </w:r>
      <w:r w:rsidR="008F47D6">
        <w:rPr>
          <w:rFonts w:asciiTheme="minorHAnsi" w:eastAsia="Calibri" w:hAnsiTheme="minorHAnsi" w:cstheme="minorBidi"/>
        </w:rPr>
        <w:t xml:space="preserve"> </w:t>
      </w:r>
      <w:r w:rsidR="00CB28D0">
        <w:rPr>
          <w:rFonts w:asciiTheme="minorHAnsi" w:eastAsia="Calibri" w:hAnsiTheme="minorHAnsi" w:cstheme="minorBidi"/>
        </w:rPr>
        <w:t>M</w:t>
      </w:r>
      <w:r w:rsidR="00EB333A">
        <w:rPr>
          <w:rFonts w:asciiTheme="minorHAnsi" w:eastAsia="Calibri" w:hAnsiTheme="minorHAnsi" w:cstheme="minorBidi"/>
        </w:rPr>
        <w:t xml:space="preserve">r. </w:t>
      </w:r>
      <w:r w:rsidR="00C645CA">
        <w:rPr>
          <w:rFonts w:asciiTheme="minorHAnsi" w:eastAsia="Calibri" w:hAnsiTheme="minorHAnsi" w:cstheme="minorBidi"/>
        </w:rPr>
        <w:t>Marshall</w:t>
      </w:r>
      <w:r w:rsidRPr="006C7ADA">
        <w:rPr>
          <w:rFonts w:asciiTheme="minorHAnsi" w:eastAsia="Calibri" w:hAnsiTheme="minorHAnsi" w:cstheme="minorBidi"/>
        </w:rPr>
        <w:t>, the Board unanimously approved t</w:t>
      </w:r>
      <w:r w:rsidR="00DF3019">
        <w:rPr>
          <w:rFonts w:asciiTheme="minorHAnsi" w:eastAsia="Calibri" w:hAnsiTheme="minorHAnsi" w:cstheme="minorBidi"/>
        </w:rPr>
        <w:t xml:space="preserve">he motions made during </w:t>
      </w:r>
      <w:r w:rsidR="00F919DA">
        <w:rPr>
          <w:rFonts w:asciiTheme="minorHAnsi" w:eastAsia="Calibri" w:hAnsiTheme="minorHAnsi" w:cstheme="minorBidi"/>
        </w:rPr>
        <w:t xml:space="preserve">the </w:t>
      </w:r>
      <w:r w:rsidR="00DF3019">
        <w:rPr>
          <w:rFonts w:asciiTheme="minorHAnsi" w:eastAsia="Calibri" w:hAnsiTheme="minorHAnsi" w:cstheme="minorBidi"/>
        </w:rPr>
        <w:t>Closed</w:t>
      </w:r>
      <w:r w:rsidRPr="006C7ADA">
        <w:rPr>
          <w:rFonts w:asciiTheme="minorHAnsi" w:eastAsia="Calibri" w:hAnsiTheme="minorHAnsi" w:cstheme="minorBidi"/>
        </w:rPr>
        <w:t xml:space="preserve"> Session.</w:t>
      </w:r>
    </w:p>
    <w:p w14:paraId="04BAE164" w14:textId="65FD3E23" w:rsidR="00CC668B" w:rsidRDefault="00CC668B" w:rsidP="00AE6F5F">
      <w:pPr>
        <w:rPr>
          <w:rFonts w:asciiTheme="minorHAnsi" w:eastAsia="Calibri" w:hAnsiTheme="minorHAnsi" w:cstheme="minorBidi"/>
        </w:rPr>
      </w:pPr>
    </w:p>
    <w:p w14:paraId="2A03C1C7" w14:textId="322B6D39" w:rsidR="00AE6F5F" w:rsidRDefault="00AE6F5F" w:rsidP="00AE6F5F">
      <w:pPr>
        <w:ind w:right="-198"/>
        <w:rPr>
          <w:rFonts w:asciiTheme="minorHAnsi" w:eastAsia="Calibri" w:hAnsiTheme="minorHAnsi" w:cstheme="minorBidi"/>
        </w:rPr>
      </w:pPr>
      <w:r w:rsidRPr="00536D50">
        <w:rPr>
          <w:rFonts w:asciiTheme="minorHAnsi" w:eastAsia="Calibri" w:hAnsiTheme="minorHAnsi" w:cstheme="minorBidi"/>
        </w:rPr>
        <w:t xml:space="preserve">Upon a motion </w:t>
      </w:r>
      <w:r w:rsidRPr="00536D50">
        <w:rPr>
          <w:rFonts w:asciiTheme="minorHAnsi" w:eastAsia="Calibri" w:hAnsiTheme="minorHAnsi" w:cstheme="minorBidi"/>
          <w:b/>
          <w:bCs/>
        </w:rPr>
        <w:t>(</w:t>
      </w:r>
      <w:r w:rsidR="00CD7971">
        <w:rPr>
          <w:rFonts w:asciiTheme="minorHAnsi" w:eastAsia="Calibri" w:hAnsiTheme="minorHAnsi" w:cstheme="minorBidi"/>
          <w:b/>
          <w:bCs/>
        </w:rPr>
        <w:t>X</w:t>
      </w:r>
      <w:r w:rsidRPr="00536D50">
        <w:rPr>
          <w:rFonts w:asciiTheme="minorHAnsi" w:eastAsia="Calibri" w:hAnsiTheme="minorHAnsi" w:cstheme="minorBidi"/>
          <w:b/>
          <w:bCs/>
        </w:rPr>
        <w:t>)</w:t>
      </w:r>
      <w:r w:rsidRPr="00536D50">
        <w:rPr>
          <w:rFonts w:asciiTheme="minorHAnsi" w:eastAsia="Calibri" w:hAnsiTheme="minorHAnsi" w:cstheme="minorBidi"/>
        </w:rPr>
        <w:t xml:space="preserve"> by </w:t>
      </w:r>
      <w:r w:rsidR="006F3549">
        <w:rPr>
          <w:rFonts w:asciiTheme="minorHAnsi" w:eastAsia="Calibri" w:hAnsiTheme="minorHAnsi" w:cstheme="minorBidi"/>
        </w:rPr>
        <w:t xml:space="preserve">Mr. </w:t>
      </w:r>
      <w:r w:rsidR="00EB333A">
        <w:rPr>
          <w:rFonts w:asciiTheme="minorHAnsi" w:eastAsia="Calibri" w:hAnsiTheme="minorHAnsi" w:cstheme="minorBidi"/>
        </w:rPr>
        <w:t>Dunne</w:t>
      </w:r>
      <w:r>
        <w:rPr>
          <w:rFonts w:asciiTheme="minorHAnsi" w:eastAsia="Calibri" w:hAnsiTheme="minorHAnsi" w:cstheme="minorBidi"/>
        </w:rPr>
        <w:t xml:space="preserve"> and seconded by </w:t>
      </w:r>
      <w:r w:rsidR="003308AE">
        <w:rPr>
          <w:rFonts w:asciiTheme="minorHAnsi" w:eastAsia="Calibri" w:hAnsiTheme="minorHAnsi" w:cstheme="minorBidi"/>
        </w:rPr>
        <w:t>M</w:t>
      </w:r>
      <w:r w:rsidR="00EB333A">
        <w:rPr>
          <w:rFonts w:asciiTheme="minorHAnsi" w:eastAsia="Calibri" w:hAnsiTheme="minorHAnsi" w:cstheme="minorBidi"/>
        </w:rPr>
        <w:t>r</w:t>
      </w:r>
      <w:r w:rsidR="003308AE">
        <w:rPr>
          <w:rFonts w:asciiTheme="minorHAnsi" w:eastAsia="Calibri" w:hAnsiTheme="minorHAnsi" w:cstheme="minorBidi"/>
        </w:rPr>
        <w:t xml:space="preserve">. </w:t>
      </w:r>
      <w:r w:rsidR="00EB333A">
        <w:rPr>
          <w:rFonts w:asciiTheme="minorHAnsi" w:eastAsia="Calibri" w:hAnsiTheme="minorHAnsi" w:cstheme="minorBidi"/>
        </w:rPr>
        <w:t>Petito</w:t>
      </w:r>
      <w:r w:rsidR="003308AE">
        <w:rPr>
          <w:rFonts w:asciiTheme="minorHAnsi" w:eastAsia="Calibri" w:hAnsiTheme="minorHAnsi" w:cstheme="minorBidi"/>
        </w:rPr>
        <w:t xml:space="preserve">, the Board adjourned at </w:t>
      </w:r>
      <w:r w:rsidR="00C15CE4">
        <w:rPr>
          <w:rFonts w:asciiTheme="minorHAnsi" w:eastAsia="Calibri" w:hAnsiTheme="minorHAnsi" w:cstheme="minorBidi"/>
        </w:rPr>
        <w:t>10:30</w:t>
      </w:r>
      <w:r w:rsidR="00097BB6">
        <w:rPr>
          <w:rFonts w:asciiTheme="minorHAnsi" w:eastAsia="Calibri" w:hAnsiTheme="minorHAnsi" w:cstheme="minorBidi"/>
        </w:rPr>
        <w:t xml:space="preserve"> </w:t>
      </w:r>
      <w:r w:rsidR="00AD5F3D">
        <w:rPr>
          <w:rFonts w:asciiTheme="minorHAnsi" w:eastAsia="Calibri" w:hAnsiTheme="minorHAnsi" w:cstheme="minorBidi"/>
        </w:rPr>
        <w:t>AM.</w:t>
      </w:r>
    </w:p>
    <w:p w14:paraId="6D2DB3ED" w14:textId="77777777" w:rsidR="00AD5F3D" w:rsidRDefault="00AD5F3D" w:rsidP="00AE6F5F">
      <w:pPr>
        <w:ind w:right="-198"/>
        <w:rPr>
          <w:rFonts w:asciiTheme="minorHAnsi" w:eastAsia="Calibri" w:hAnsiTheme="minorHAnsi" w:cstheme="minorHAnsi"/>
        </w:rPr>
      </w:pPr>
    </w:p>
    <w:p w14:paraId="0D5C73A0" w14:textId="783EECE3" w:rsidR="00AE6F5F" w:rsidRDefault="00AE6F5F" w:rsidP="00AE6F5F">
      <w:pPr>
        <w:rPr>
          <w:rFonts w:asciiTheme="minorHAnsi" w:eastAsia="Calibri" w:hAnsiTheme="minorHAnsi" w:cstheme="minorHAnsi"/>
        </w:rPr>
      </w:pPr>
      <w:r w:rsidRPr="00E35A6D">
        <w:rPr>
          <w:rFonts w:asciiTheme="minorHAnsi" w:eastAsia="Calibri" w:hAnsiTheme="minorHAnsi" w:cstheme="minorHAnsi"/>
          <w:b/>
        </w:rPr>
        <w:t>NEXT MEETING</w:t>
      </w:r>
      <w:r>
        <w:rPr>
          <w:rFonts w:asciiTheme="minorHAnsi" w:eastAsia="Calibri" w:hAnsiTheme="minorHAnsi" w:cstheme="minorHAnsi"/>
          <w:b/>
        </w:rPr>
        <w:t>:</w:t>
      </w:r>
      <w:r w:rsidR="00CD7971">
        <w:rPr>
          <w:rFonts w:asciiTheme="minorHAnsi" w:eastAsia="Calibri" w:hAnsiTheme="minorHAnsi" w:cstheme="minorHAnsi"/>
          <w:b/>
        </w:rPr>
        <w:t xml:space="preserve"> </w:t>
      </w:r>
      <w:r w:rsidR="00CD7971" w:rsidRPr="00CD7971">
        <w:rPr>
          <w:rFonts w:asciiTheme="minorHAnsi" w:eastAsia="Calibri" w:hAnsiTheme="minorHAnsi" w:cstheme="minorHAnsi"/>
        </w:rPr>
        <w:t>Tuesday,</w:t>
      </w:r>
      <w:r w:rsidR="00CD7971">
        <w:rPr>
          <w:rFonts w:asciiTheme="minorHAnsi" w:eastAsia="Calibri" w:hAnsiTheme="minorHAnsi" w:cstheme="minorHAnsi"/>
          <w:b/>
        </w:rPr>
        <w:t xml:space="preserve"> </w:t>
      </w:r>
      <w:r w:rsidR="00C15CE4">
        <w:rPr>
          <w:rFonts w:asciiTheme="minorHAnsi" w:eastAsia="Calibri" w:hAnsiTheme="minorHAnsi" w:cstheme="minorHAnsi"/>
          <w:b/>
        </w:rPr>
        <w:t>March 5</w:t>
      </w:r>
      <w:r w:rsidR="00CD7971" w:rsidRPr="00CB28D0">
        <w:rPr>
          <w:rFonts w:asciiTheme="minorHAnsi" w:eastAsia="Calibri" w:hAnsiTheme="minorHAnsi" w:cstheme="minorHAnsi"/>
          <w:b/>
          <w:bCs/>
        </w:rPr>
        <w:t>, 202</w:t>
      </w:r>
      <w:r w:rsidR="003E2F0C">
        <w:rPr>
          <w:rFonts w:asciiTheme="minorHAnsi" w:eastAsia="Calibri" w:hAnsiTheme="minorHAnsi" w:cstheme="minorHAnsi"/>
          <w:b/>
          <w:bCs/>
        </w:rPr>
        <w:t>4</w:t>
      </w:r>
      <w:r w:rsidRPr="00E35A6D">
        <w:rPr>
          <w:rFonts w:asciiTheme="minorHAnsi" w:eastAsia="Calibri" w:hAnsiTheme="minorHAnsi" w:cstheme="minorHAnsi"/>
        </w:rPr>
        <w:t>, via Google Meets teleconferencing at 9:00 AM</w:t>
      </w:r>
    </w:p>
    <w:p w14:paraId="2ECC8396" w14:textId="77777777" w:rsidR="006F3549" w:rsidRDefault="006F3549" w:rsidP="00AE6F5F">
      <w:pPr>
        <w:widowControl w:val="0"/>
        <w:rPr>
          <w:rFonts w:asciiTheme="minorHAnsi" w:eastAsia="Calibri" w:hAnsiTheme="minorHAnsi" w:cstheme="minorHAnsi"/>
        </w:rPr>
      </w:pPr>
    </w:p>
    <w:p w14:paraId="76E0EFC0" w14:textId="5832CC3B" w:rsidR="006F3549" w:rsidRDefault="00AE6F5F" w:rsidP="006F3549">
      <w:pPr>
        <w:widowControl w:val="0"/>
        <w:rPr>
          <w:rFonts w:asciiTheme="minorHAnsi" w:eastAsia="Calibri" w:hAnsiTheme="minorHAnsi" w:cstheme="minorHAnsi"/>
        </w:rPr>
      </w:pPr>
      <w:r w:rsidRPr="00E35A6D">
        <w:rPr>
          <w:rFonts w:asciiTheme="minorHAnsi" w:eastAsia="Calibri" w:hAnsiTheme="minorHAnsi" w:cstheme="minorHAnsi"/>
        </w:rPr>
        <w:t>__</w:t>
      </w:r>
      <w:r>
        <w:rPr>
          <w:rFonts w:asciiTheme="minorHAnsi" w:eastAsia="Calibri" w:hAnsiTheme="minorHAnsi" w:cstheme="minorHAnsi"/>
        </w:rPr>
        <w:t>_</w:t>
      </w:r>
      <w:r w:rsidR="004E13E0">
        <w:rPr>
          <w:rFonts w:asciiTheme="minorHAnsi" w:eastAsia="Calibri" w:hAnsiTheme="minorHAnsi" w:cstheme="minorHAnsi"/>
        </w:rPr>
        <w:t>x</w:t>
      </w:r>
      <w:r w:rsidR="00383D90">
        <w:rPr>
          <w:rFonts w:asciiTheme="minorHAnsi" w:eastAsia="Calibri" w:hAnsiTheme="minorHAnsi" w:cstheme="minorHAnsi"/>
        </w:rPr>
        <w:t>_</w:t>
      </w:r>
      <w:r w:rsidR="003D04D0">
        <w:rPr>
          <w:rFonts w:asciiTheme="minorHAnsi" w:eastAsia="Calibri" w:hAnsiTheme="minorHAnsi" w:cstheme="minorHAnsi"/>
        </w:rPr>
        <w:t xml:space="preserve"> </w:t>
      </w:r>
      <w:proofErr w:type="gramStart"/>
      <w:r w:rsidRPr="00E35A6D">
        <w:rPr>
          <w:rFonts w:asciiTheme="minorHAnsi" w:eastAsia="Calibri" w:hAnsiTheme="minorHAnsi" w:cstheme="minorHAnsi"/>
        </w:rPr>
        <w:t>With</w:t>
      </w:r>
      <w:proofErr w:type="gramEnd"/>
      <w:r w:rsidRPr="00E35A6D">
        <w:rPr>
          <w:rFonts w:asciiTheme="minorHAnsi" w:eastAsia="Calibri" w:hAnsiTheme="minorHAnsi" w:cstheme="minorHAnsi"/>
        </w:rPr>
        <w:t xml:space="preserve"> corrections    </w:t>
      </w:r>
      <w:r w:rsidRPr="00E35A6D">
        <w:rPr>
          <w:rFonts w:asciiTheme="minorHAnsi" w:eastAsia="Calibri" w:hAnsiTheme="minorHAnsi" w:cstheme="minorHAnsi"/>
        </w:rPr>
        <w:tab/>
        <w:t>__</w:t>
      </w:r>
      <w:r w:rsidR="00FA344B">
        <w:rPr>
          <w:rFonts w:asciiTheme="minorHAnsi" w:eastAsia="Calibri" w:hAnsiTheme="minorHAnsi" w:cstheme="minorHAnsi"/>
        </w:rPr>
        <w:t>_</w:t>
      </w:r>
      <w:r w:rsidRPr="00E35A6D">
        <w:rPr>
          <w:rFonts w:asciiTheme="minorHAnsi" w:eastAsia="Calibri" w:hAnsiTheme="minorHAnsi" w:cstheme="minorHAnsi"/>
        </w:rPr>
        <w:t xml:space="preserve">__Without corrections </w:t>
      </w:r>
    </w:p>
    <w:p w14:paraId="2E5A85EC" w14:textId="77777777" w:rsidR="00AD5F3D" w:rsidRDefault="00AD5F3D" w:rsidP="006F3549">
      <w:pPr>
        <w:widowControl w:val="0"/>
        <w:rPr>
          <w:rFonts w:asciiTheme="minorHAnsi" w:eastAsia="Calibri" w:hAnsiTheme="minorHAnsi" w:cstheme="minorHAnsi"/>
        </w:rPr>
      </w:pPr>
    </w:p>
    <w:p w14:paraId="61D07B3C" w14:textId="0C19254C" w:rsidR="00AD5F3D" w:rsidRDefault="004E13E0" w:rsidP="006F3549">
      <w:pPr>
        <w:widowControl w:val="0"/>
        <w:rPr>
          <w:rFonts w:asciiTheme="minorHAnsi" w:eastAsia="Calibri" w:hAnsiTheme="minorHAnsi" w:cstheme="minorHAnsi"/>
        </w:rPr>
      </w:pPr>
      <w:r>
        <w:rPr>
          <w:rFonts w:asciiTheme="minorHAnsi" w:eastAsia="Calibri" w:hAnsiTheme="minorHAnsi" w:cstheme="minorHAnsi"/>
        </w:rPr>
        <w:t>Signature on file</w:t>
      </w:r>
      <w:r w:rsidR="002948B8">
        <w:rPr>
          <w:rFonts w:asciiTheme="minorHAnsi" w:eastAsia="Calibri" w:hAnsiTheme="minorHAnsi" w:cstheme="minorHAnsi"/>
        </w:rPr>
        <w:tab/>
      </w:r>
      <w:r w:rsidR="002948B8">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t>4/25/2024</w:t>
      </w:r>
      <w:bookmarkStart w:id="6" w:name="_GoBack"/>
      <w:bookmarkEnd w:id="6"/>
    </w:p>
    <w:p w14:paraId="16149819" w14:textId="5A402C99" w:rsidR="00AE6F5F" w:rsidRPr="00E35A6D" w:rsidRDefault="00AE6F5F" w:rsidP="006F3549">
      <w:pPr>
        <w:widowControl w:val="0"/>
        <w:rPr>
          <w:rFonts w:asciiTheme="minorHAnsi" w:eastAsia="Calibri" w:hAnsiTheme="minorHAnsi" w:cstheme="minorHAnsi"/>
        </w:rPr>
      </w:pPr>
      <w:r w:rsidRPr="00E35A6D">
        <w:rPr>
          <w:rFonts w:asciiTheme="minorHAnsi" w:eastAsia="Calibri" w:hAnsiTheme="minorHAnsi" w:cstheme="minorHAnsi"/>
        </w:rPr>
        <w:t>__</w:t>
      </w:r>
      <w:r w:rsidR="00C15CE4">
        <w:rPr>
          <w:rFonts w:asciiTheme="minorHAnsi" w:eastAsia="Calibri" w:hAnsiTheme="minorHAnsi" w:cstheme="minorHAnsi"/>
        </w:rPr>
        <w:t>________________________</w:t>
      </w:r>
      <w:r w:rsidRPr="00E35A6D">
        <w:rPr>
          <w:rFonts w:asciiTheme="minorHAnsi" w:eastAsia="Calibri" w:hAnsiTheme="minorHAnsi" w:cstheme="minorHAnsi"/>
        </w:rPr>
        <w:t xml:space="preserve">_      </w:t>
      </w:r>
      <w:r w:rsidRPr="00E35A6D">
        <w:rPr>
          <w:rFonts w:asciiTheme="minorHAnsi" w:hAnsiTheme="minorHAnsi" w:cstheme="minorHAnsi"/>
        </w:rPr>
        <w:tab/>
      </w:r>
      <w:r w:rsidRPr="00E35A6D">
        <w:rPr>
          <w:rFonts w:asciiTheme="minorHAnsi" w:hAnsiTheme="minorHAnsi" w:cstheme="minorHAnsi"/>
        </w:rPr>
        <w:tab/>
      </w:r>
      <w:r w:rsidR="00C15CE4">
        <w:rPr>
          <w:rFonts w:asciiTheme="minorHAnsi" w:hAnsiTheme="minorHAnsi" w:cstheme="minorHAnsi"/>
        </w:rPr>
        <w:t xml:space="preserve">                      </w:t>
      </w:r>
      <w:r w:rsidRPr="00E35A6D">
        <w:rPr>
          <w:rFonts w:asciiTheme="minorHAnsi" w:eastAsia="Calibri" w:hAnsiTheme="minorHAnsi" w:cstheme="minorHAnsi"/>
        </w:rPr>
        <w:t xml:space="preserve">_________________                     </w:t>
      </w:r>
    </w:p>
    <w:p w14:paraId="2F1BAEC1" w14:textId="77777777" w:rsidR="00AE6F5F" w:rsidRPr="00E35A6D" w:rsidRDefault="00AE6F5F" w:rsidP="00AE6F5F">
      <w:pPr>
        <w:rPr>
          <w:rFonts w:asciiTheme="minorHAnsi" w:eastAsia="Calibri" w:hAnsiTheme="minorHAnsi" w:cstheme="minorHAnsi"/>
        </w:rPr>
      </w:pPr>
      <w:r w:rsidRPr="00E35A6D">
        <w:rPr>
          <w:rFonts w:asciiTheme="minorHAnsi" w:eastAsia="Calibri" w:hAnsiTheme="minorHAnsi" w:cstheme="minorHAnsi"/>
        </w:rPr>
        <w:t xml:space="preserve">              Chairman                                                       </w:t>
      </w:r>
      <w:r w:rsidRPr="00E35A6D">
        <w:rPr>
          <w:rFonts w:asciiTheme="minorHAnsi" w:eastAsia="Calibri" w:hAnsiTheme="minorHAnsi" w:cstheme="minorHAnsi"/>
        </w:rPr>
        <w:tab/>
      </w:r>
      <w:r w:rsidRPr="00E35A6D">
        <w:rPr>
          <w:rFonts w:asciiTheme="minorHAnsi" w:eastAsia="Calibri" w:hAnsiTheme="minorHAnsi" w:cstheme="minorHAnsi"/>
        </w:rPr>
        <w:tab/>
        <w:t xml:space="preserve">Date </w:t>
      </w:r>
    </w:p>
    <w:p w14:paraId="540BFA61" w14:textId="77777777" w:rsidR="0028794B" w:rsidRDefault="00502E9F" w:rsidP="00AE6F5F">
      <w:pPr>
        <w:widowControl w:val="0"/>
        <w:rPr>
          <w:rFonts w:ascii="Montserrat SemiBold" w:eastAsia="Montserrat SemiBold" w:hAnsi="Montserrat SemiBold" w:cs="Montserrat SemiBold"/>
        </w:rPr>
      </w:pPr>
      <w:r>
        <w:rPr>
          <w:rFonts w:ascii="Montserrat SemiBold" w:eastAsia="Montserrat SemiBold" w:hAnsi="Montserrat SemiBold" w:cs="Montserrat SemiBold"/>
        </w:rPr>
        <w:tab/>
      </w:r>
      <w:r>
        <w:rPr>
          <w:rFonts w:ascii="Montserrat SemiBold" w:eastAsia="Montserrat SemiBold" w:hAnsi="Montserrat SemiBold" w:cs="Montserrat SemiBold"/>
        </w:rPr>
        <w:tab/>
      </w:r>
    </w:p>
    <w:p w14:paraId="6A913407" w14:textId="77777777" w:rsidR="00AE6F5F" w:rsidRDefault="00AE6F5F" w:rsidP="00AE6F5F">
      <w:pPr>
        <w:widowControl w:val="0"/>
      </w:pPr>
    </w:p>
    <w:sectPr w:rsidR="00AE6F5F">
      <w:headerReference w:type="even" r:id="rId7"/>
      <w:headerReference w:type="default" r:id="rId8"/>
      <w:footerReference w:type="even" r:id="rId9"/>
      <w:footerReference w:type="default" r:id="rId10"/>
      <w:headerReference w:type="first" r:id="rId11"/>
      <w:footerReference w:type="first" r:id="rId12"/>
      <w:pgSz w:w="12240" w:h="15840"/>
      <w:pgMar w:top="1440" w:right="1440" w:bottom="720" w:left="1440" w:header="72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6304F4" w14:textId="77777777" w:rsidR="00CF521D" w:rsidRDefault="00CF521D">
      <w:pPr>
        <w:spacing w:after="0"/>
      </w:pPr>
      <w:r>
        <w:separator/>
      </w:r>
    </w:p>
  </w:endnote>
  <w:endnote w:type="continuationSeparator" w:id="0">
    <w:p w14:paraId="1C30957D" w14:textId="77777777" w:rsidR="00CF521D" w:rsidRDefault="00CF52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ontserrat Medium">
    <w:altName w:val="Times New Roman"/>
    <w:charset w:val="00"/>
    <w:family w:val="auto"/>
    <w:pitch w:val="variable"/>
    <w:sig w:usb0="2000020F" w:usb1="00000003" w:usb2="00000000" w:usb3="00000000" w:csb0="00000197" w:csb1="00000000"/>
  </w:font>
  <w:font w:name="Montserrat SemiBold">
    <w:altName w:val="Times New Roman"/>
    <w:charset w:val="00"/>
    <w:family w:val="auto"/>
    <w:pitch w:val="variable"/>
    <w:sig w:usb0="2000020F" w:usb1="00000003" w:usb2="00000000" w:usb3="00000000" w:csb0="00000197" w:csb1="00000000"/>
  </w:font>
  <w:font w:name="Montserrat">
    <w:altName w:val="Times New Roman"/>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EB Garamond">
    <w:altName w:val="Times New Roman"/>
    <w:charset w:val="00"/>
    <w:family w:val="auto"/>
    <w:pitch w:val="variable"/>
    <w:sig w:usb0="E00002FF" w:usb1="020004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4C0E7" w14:textId="77777777" w:rsidR="00A00C75" w:rsidRDefault="00A00C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6C863" w14:textId="06D5DAE2" w:rsidR="00CA2879" w:rsidRDefault="00502E9F">
    <w:pPr>
      <w:spacing w:before="240" w:after="240" w:line="360" w:lineRule="auto"/>
      <w:jc w:val="right"/>
    </w:pPr>
    <w:r>
      <w:fldChar w:fldCharType="begin"/>
    </w:r>
    <w:r>
      <w:instrText>PAGE</w:instrText>
    </w:r>
    <w:r>
      <w:fldChar w:fldCharType="separate"/>
    </w:r>
    <w:r w:rsidR="004E13E0">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D2971" w14:textId="77777777" w:rsidR="00CA2879" w:rsidRDefault="00FE1D9B">
    <w:pPr>
      <w:tabs>
        <w:tab w:val="center" w:pos="4680"/>
        <w:tab w:val="right" w:pos="9360"/>
      </w:tabs>
      <w:spacing w:after="0"/>
      <w:jc w:val="center"/>
      <w:rPr>
        <w:rFonts w:ascii="Century Gothic" w:eastAsia="Century Gothic" w:hAnsi="Century Gothic" w:cs="Century Gothic"/>
        <w:sz w:val="18"/>
        <w:szCs w:val="18"/>
      </w:rPr>
    </w:pPr>
    <w:r>
      <w:rPr>
        <w:rFonts w:ascii="Century Gothic" w:eastAsia="Century Gothic" w:hAnsi="Century Gothic" w:cs="Century Gothic"/>
        <w:sz w:val="18"/>
        <w:szCs w:val="18"/>
      </w:rPr>
      <w:t>www.dl</w:t>
    </w:r>
    <w:r w:rsidR="00832F5B">
      <w:rPr>
        <w:rFonts w:ascii="Century Gothic" w:eastAsia="Century Gothic" w:hAnsi="Century Gothic" w:cs="Century Gothic"/>
        <w:sz w:val="18"/>
        <w:szCs w:val="18"/>
      </w:rPr>
      <w:t>llr.state.md.us/license/cpa/</w:t>
    </w:r>
  </w:p>
  <w:p w14:paraId="776BC377" w14:textId="77777777" w:rsidR="00CA2879" w:rsidRPr="00A00C75" w:rsidRDefault="00A00C75">
    <w:pPr>
      <w:tabs>
        <w:tab w:val="center" w:pos="4680"/>
        <w:tab w:val="right" w:pos="9360"/>
      </w:tabs>
      <w:spacing w:before="240" w:after="0"/>
      <w:jc w:val="center"/>
      <w:rPr>
        <w:rFonts w:ascii="Montserrat" w:eastAsia="Montserrat" w:hAnsi="Montserrat" w:cs="Montserrat"/>
        <w:sz w:val="20"/>
        <w:szCs w:val="20"/>
      </w:rPr>
    </w:pPr>
    <w:bookmarkStart w:id="7" w:name="_gjdgxs" w:colFirst="0" w:colLast="0"/>
    <w:bookmarkEnd w:id="7"/>
    <w:proofErr w:type="spellStart"/>
    <w:r w:rsidRPr="00A00C75">
      <w:rPr>
        <w:rFonts w:ascii="Century Gothic" w:eastAsia="Century Gothic" w:hAnsi="Century Gothic" w:cs="Century Gothic"/>
        <w:smallCaps/>
        <w:sz w:val="20"/>
        <w:szCs w:val="20"/>
      </w:rPr>
      <w:t>wes</w:t>
    </w:r>
    <w:proofErr w:type="spellEnd"/>
    <w:r w:rsidRPr="00A00C75">
      <w:rPr>
        <w:rFonts w:ascii="Century Gothic" w:eastAsia="Century Gothic" w:hAnsi="Century Gothic" w:cs="Century Gothic"/>
        <w:smallCaps/>
        <w:sz w:val="20"/>
        <w:szCs w:val="20"/>
      </w:rPr>
      <w:t xml:space="preserve"> </w:t>
    </w:r>
    <w:proofErr w:type="spellStart"/>
    <w:r w:rsidRPr="00A00C75">
      <w:rPr>
        <w:rFonts w:ascii="Century Gothic" w:eastAsia="Century Gothic" w:hAnsi="Century Gothic" w:cs="Century Gothic"/>
        <w:smallCaps/>
        <w:sz w:val="20"/>
        <w:szCs w:val="20"/>
      </w:rPr>
      <w:t>moore</w:t>
    </w:r>
    <w:proofErr w:type="spellEnd"/>
    <w:r w:rsidRPr="00A00C75">
      <w:rPr>
        <w:rFonts w:ascii="Century Gothic" w:eastAsia="Century Gothic" w:hAnsi="Century Gothic" w:cs="Century Gothic"/>
        <w:smallCaps/>
        <w:sz w:val="20"/>
        <w:szCs w:val="20"/>
      </w:rPr>
      <w:t xml:space="preserve">, </w:t>
    </w:r>
    <w:proofErr w:type="gramStart"/>
    <w:r w:rsidRPr="00A00C75">
      <w:rPr>
        <w:rFonts w:ascii="Century Gothic" w:eastAsia="Century Gothic" w:hAnsi="Century Gothic" w:cs="Century Gothic"/>
        <w:smallCaps/>
        <w:sz w:val="20"/>
        <w:szCs w:val="20"/>
      </w:rPr>
      <w:t>governor</w:t>
    </w:r>
    <w:r w:rsidR="00502E9F" w:rsidRPr="00A00C75">
      <w:rPr>
        <w:rFonts w:ascii="Century Gothic" w:eastAsia="Century Gothic" w:hAnsi="Century Gothic" w:cs="Century Gothic"/>
        <w:smallCaps/>
        <w:sz w:val="20"/>
        <w:szCs w:val="20"/>
      </w:rPr>
      <w:t xml:space="preserve">  |</w:t>
    </w:r>
    <w:proofErr w:type="gramEnd"/>
    <w:r w:rsidR="00502E9F" w:rsidRPr="00A00C75">
      <w:rPr>
        <w:rFonts w:ascii="Century Gothic" w:eastAsia="Century Gothic" w:hAnsi="Century Gothic" w:cs="Century Gothic"/>
        <w:smallCaps/>
        <w:sz w:val="20"/>
        <w:szCs w:val="20"/>
      </w:rPr>
      <w:t xml:space="preserve">  </w:t>
    </w:r>
    <w:proofErr w:type="spellStart"/>
    <w:r w:rsidRPr="00A00C75">
      <w:rPr>
        <w:rFonts w:ascii="Century Gothic" w:eastAsia="Century Gothic" w:hAnsi="Century Gothic" w:cs="Century Gothic"/>
        <w:smallCaps/>
        <w:sz w:val="20"/>
        <w:szCs w:val="20"/>
      </w:rPr>
      <w:t>aruna</w:t>
    </w:r>
    <w:proofErr w:type="spellEnd"/>
    <w:r w:rsidRPr="00A00C75">
      <w:rPr>
        <w:rFonts w:ascii="Century Gothic" w:eastAsia="Century Gothic" w:hAnsi="Century Gothic" w:cs="Century Gothic"/>
        <w:smallCaps/>
        <w:sz w:val="20"/>
        <w:szCs w:val="20"/>
      </w:rPr>
      <w:t xml:space="preserve"> miller, lt. governor</w:t>
    </w:r>
    <w:r w:rsidR="00502E9F" w:rsidRPr="00A00C75">
      <w:rPr>
        <w:rFonts w:ascii="Century Gothic" w:eastAsia="Century Gothic" w:hAnsi="Century Gothic" w:cs="Century Gothic"/>
        <w:smallCaps/>
        <w:sz w:val="20"/>
        <w:szCs w:val="20"/>
      </w:rPr>
      <w:t xml:space="preserve">  |   </w:t>
    </w:r>
    <w:proofErr w:type="spellStart"/>
    <w:r w:rsidRPr="00A00C75">
      <w:rPr>
        <w:rFonts w:ascii="Century Gothic" w:eastAsia="Century Gothic" w:hAnsi="Century Gothic" w:cs="Century Gothic"/>
        <w:smallCaps/>
        <w:sz w:val="20"/>
        <w:szCs w:val="20"/>
      </w:rPr>
      <w:t>portia</w:t>
    </w:r>
    <w:proofErr w:type="spellEnd"/>
    <w:r w:rsidRPr="00A00C75">
      <w:rPr>
        <w:rFonts w:ascii="Century Gothic" w:eastAsia="Century Gothic" w:hAnsi="Century Gothic" w:cs="Century Gothic"/>
        <w:smallCaps/>
        <w:sz w:val="20"/>
        <w:szCs w:val="20"/>
      </w:rPr>
      <w:t xml:space="preserve"> </w:t>
    </w:r>
    <w:proofErr w:type="spellStart"/>
    <w:r w:rsidRPr="00A00C75">
      <w:rPr>
        <w:rFonts w:ascii="Century Gothic" w:eastAsia="Century Gothic" w:hAnsi="Century Gothic" w:cs="Century Gothic"/>
        <w:smallCaps/>
        <w:sz w:val="20"/>
        <w:szCs w:val="20"/>
      </w:rPr>
      <w:t>wu</w:t>
    </w:r>
    <w:proofErr w:type="spellEnd"/>
    <w:r w:rsidRPr="00A00C75">
      <w:rPr>
        <w:rFonts w:ascii="Century Gothic" w:eastAsia="Century Gothic" w:hAnsi="Century Gothic" w:cs="Century Gothic"/>
        <w:smallCaps/>
        <w:sz w:val="20"/>
        <w:szCs w:val="20"/>
      </w:rPr>
      <w:t>, secretary</w:t>
    </w:r>
    <w:r w:rsidR="00502E9F" w:rsidRPr="00A00C75">
      <w:rPr>
        <w:rFonts w:ascii="Century Gothic" w:eastAsia="Century Gothic" w:hAnsi="Century Gothic" w:cs="Century Gothic"/>
        <w:smallCaps/>
        <w:sz w:val="20"/>
        <w:szCs w:val="20"/>
      </w:rPr>
      <w:t xml:space="preserve"> </w:t>
    </w:r>
    <w:r w:rsidR="00502E9F" w:rsidRPr="00A00C75">
      <w:rPr>
        <w:noProof/>
        <w:sz w:val="20"/>
        <w:szCs w:val="20"/>
        <w:lang w:val="en-US"/>
      </w:rPr>
      <mc:AlternateContent>
        <mc:Choice Requires="wpg">
          <w:drawing>
            <wp:anchor distT="0" distB="0" distL="114300" distR="114300" simplePos="0" relativeHeight="251660288" behindDoc="0" locked="0" layoutInCell="1" hidden="0" allowOverlap="1" wp14:anchorId="1AD1C9CF" wp14:editId="7D37BFEB">
              <wp:simplePos x="0" y="0"/>
              <wp:positionH relativeFrom="column">
                <wp:posOffset>76201</wp:posOffset>
              </wp:positionH>
              <wp:positionV relativeFrom="paragraph">
                <wp:posOffset>76200</wp:posOffset>
              </wp:positionV>
              <wp:extent cx="58674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412300" y="3780000"/>
                        <a:ext cx="5867400" cy="0"/>
                      </a:xfrm>
                      <a:prstGeom prst="straightConnector1">
                        <a:avLst/>
                      </a:prstGeom>
                      <a:noFill/>
                      <a:ln w="12700" cap="flat" cmpd="sng">
                        <a:solidFill>
                          <a:srgbClr val="981E32"/>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anchor allowOverlap="1" behindDoc="0" distB="0" distT="0" distL="114300" distR="114300" hidden="0" layoutInCell="1" locked="0" relativeHeight="0" simplePos="0">
              <wp:simplePos x="0" y="0"/>
              <wp:positionH relativeFrom="column">
                <wp:posOffset>76201</wp:posOffset>
              </wp:positionH>
              <wp:positionV relativeFrom="paragraph">
                <wp:posOffset>76200</wp:posOffset>
              </wp:positionV>
              <wp:extent cx="5867400" cy="12700"/>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5867400" cy="12700"/>
                      </a:xfrm>
                      <a:prstGeom prst="rect"/>
                      <a:ln/>
                    </pic:spPr>
                  </pic:pic>
                </a:graphicData>
              </a:graphic>
            </wp:anchor>
          </w:drawing>
        </mc:Fallback>
      </mc:AlternateContent>
    </w:r>
  </w:p>
  <w:p w14:paraId="7C36B040" w14:textId="77777777" w:rsidR="00CA2879" w:rsidRDefault="00CA287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84A274" w14:textId="77777777" w:rsidR="00CF521D" w:rsidRDefault="00CF521D">
      <w:pPr>
        <w:spacing w:after="0"/>
      </w:pPr>
      <w:r>
        <w:separator/>
      </w:r>
    </w:p>
  </w:footnote>
  <w:footnote w:type="continuationSeparator" w:id="0">
    <w:p w14:paraId="72844F22" w14:textId="77777777" w:rsidR="00CF521D" w:rsidRDefault="00CF521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FF0CA" w14:textId="77777777" w:rsidR="00A00C75" w:rsidRDefault="00A00C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0DFCB" w14:textId="77777777" w:rsidR="00CA2879" w:rsidRDefault="00CA2879">
    <w:pPr>
      <w:tabs>
        <w:tab w:val="center" w:pos="4680"/>
        <w:tab w:val="right" w:pos="9360"/>
      </w:tabs>
      <w:spacing w:after="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80613" w14:textId="77777777" w:rsidR="00CA2879" w:rsidRDefault="00BB6BBF">
    <w:pPr>
      <w:tabs>
        <w:tab w:val="center" w:pos="4680"/>
        <w:tab w:val="right" w:pos="9360"/>
      </w:tabs>
      <w:spacing w:after="0"/>
      <w:jc w:val="right"/>
      <w:rPr>
        <w:rFonts w:ascii="Century Gothic" w:eastAsia="Century Gothic" w:hAnsi="Century Gothic" w:cs="Century Gothic"/>
      </w:rPr>
    </w:pPr>
    <w:r>
      <w:rPr>
        <w:rFonts w:ascii="Century Gothic" w:eastAsia="Century Gothic" w:hAnsi="Century Gothic" w:cs="Century Gothic"/>
        <w:smallCaps/>
      </w:rPr>
      <w:t>OCCUPATIONAL &amp; PROFESSIONAL LICENSING</w:t>
    </w:r>
    <w:r>
      <w:rPr>
        <w:rFonts w:ascii="Century Gothic" w:eastAsia="Century Gothic" w:hAnsi="Century Gothic" w:cs="Century Gothic"/>
      </w:rPr>
      <w:br/>
    </w:r>
    <w:r w:rsidR="00502E9F">
      <w:rPr>
        <w:noProof/>
        <w:lang w:val="en-US"/>
      </w:rPr>
      <w:drawing>
        <wp:anchor distT="0" distB="0" distL="114300" distR="114300" simplePos="0" relativeHeight="251658240" behindDoc="0" locked="0" layoutInCell="1" hidden="0" allowOverlap="1" wp14:anchorId="5235FFC3" wp14:editId="7CA1B06E">
          <wp:simplePos x="0" y="0"/>
          <wp:positionH relativeFrom="column">
            <wp:posOffset>1</wp:posOffset>
          </wp:positionH>
          <wp:positionV relativeFrom="paragraph">
            <wp:posOffset>9525</wp:posOffset>
          </wp:positionV>
          <wp:extent cx="2156185" cy="646856"/>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156185" cy="646856"/>
                  </a:xfrm>
                  <a:prstGeom prst="rect">
                    <a:avLst/>
                  </a:prstGeom>
                  <a:ln/>
                </pic:spPr>
              </pic:pic>
            </a:graphicData>
          </a:graphic>
        </wp:anchor>
      </w:drawing>
    </w:r>
    <w:r>
      <w:rPr>
        <w:rFonts w:ascii="Century Gothic" w:eastAsia="Century Gothic" w:hAnsi="Century Gothic" w:cs="Century Gothic"/>
      </w:rPr>
      <w:t xml:space="preserve">BOARD OF </w:t>
    </w:r>
    <w:r w:rsidR="005C4696">
      <w:rPr>
        <w:rFonts w:ascii="Century Gothic" w:eastAsia="Century Gothic" w:hAnsi="Century Gothic" w:cs="Century Gothic"/>
      </w:rPr>
      <w:t>CERTIFIED PUBLIC ACCOUNTANTS</w:t>
    </w:r>
  </w:p>
  <w:p w14:paraId="5ECDF306" w14:textId="77777777" w:rsidR="00CA2879" w:rsidRDefault="00BB6BBF">
    <w:pPr>
      <w:tabs>
        <w:tab w:val="center" w:pos="4680"/>
        <w:tab w:val="right" w:pos="9360"/>
      </w:tabs>
      <w:spacing w:after="0"/>
      <w:jc w:val="right"/>
      <w:rPr>
        <w:rFonts w:ascii="Century Gothic" w:eastAsia="Century Gothic" w:hAnsi="Century Gothic" w:cs="Century Gothic"/>
        <w:sz w:val="20"/>
        <w:szCs w:val="20"/>
      </w:rPr>
    </w:pPr>
    <w:r>
      <w:rPr>
        <w:rFonts w:ascii="Century Gothic" w:eastAsia="Century Gothic" w:hAnsi="Century Gothic" w:cs="Century Gothic"/>
        <w:sz w:val="20"/>
        <w:szCs w:val="20"/>
      </w:rPr>
      <w:t>110</w:t>
    </w:r>
    <w:r w:rsidR="000E356A">
      <w:rPr>
        <w:rFonts w:ascii="Century Gothic" w:eastAsia="Century Gothic" w:hAnsi="Century Gothic" w:cs="Century Gothic"/>
        <w:sz w:val="20"/>
        <w:szCs w:val="20"/>
      </w:rPr>
      <w:t>0</w:t>
    </w:r>
    <w:r>
      <w:rPr>
        <w:rFonts w:ascii="Century Gothic" w:eastAsia="Century Gothic" w:hAnsi="Century Gothic" w:cs="Century Gothic"/>
        <w:sz w:val="20"/>
        <w:szCs w:val="20"/>
      </w:rPr>
      <w:t xml:space="preserve"> N. Eutaw Street, Room 511</w:t>
    </w:r>
  </w:p>
  <w:p w14:paraId="1DF10B38" w14:textId="77777777" w:rsidR="00CA2879" w:rsidRDefault="00BB6BBF">
    <w:pPr>
      <w:tabs>
        <w:tab w:val="center" w:pos="4680"/>
        <w:tab w:val="right" w:pos="9360"/>
      </w:tabs>
      <w:spacing w:after="0"/>
      <w:jc w:val="right"/>
      <w:rPr>
        <w:rFonts w:ascii="EB Garamond" w:eastAsia="EB Garamond" w:hAnsi="EB Garamond" w:cs="EB Garamond"/>
        <w:sz w:val="20"/>
        <w:szCs w:val="20"/>
      </w:rPr>
    </w:pPr>
    <w:r>
      <w:rPr>
        <w:rFonts w:ascii="Century Gothic" w:eastAsia="Century Gothic" w:hAnsi="Century Gothic" w:cs="Century Gothic"/>
        <w:sz w:val="20"/>
        <w:szCs w:val="20"/>
      </w:rPr>
      <w:t>Baltimore, MD  21201</w:t>
    </w:r>
  </w:p>
  <w:p w14:paraId="4348153F" w14:textId="77777777" w:rsidR="00CA2879" w:rsidRDefault="00502E9F">
    <w:pPr>
      <w:tabs>
        <w:tab w:val="center" w:pos="4680"/>
        <w:tab w:val="right" w:pos="9360"/>
      </w:tabs>
      <w:spacing w:after="0"/>
      <w:rPr>
        <w:rFonts w:ascii="Calibri" w:eastAsia="Calibri" w:hAnsi="Calibri" w:cs="Calibri"/>
      </w:rPr>
    </w:pPr>
    <w:r>
      <w:rPr>
        <w:rFonts w:ascii="Calibri" w:eastAsia="Calibri" w:hAnsi="Calibri" w:cs="Calibri"/>
      </w:rPr>
      <w:tab/>
    </w:r>
    <w:r>
      <w:rPr>
        <w:rFonts w:ascii="Calibri" w:eastAsia="Calibri" w:hAnsi="Calibri" w:cs="Calibri"/>
      </w:rPr>
      <w:tab/>
    </w:r>
    <w:r>
      <w:rPr>
        <w:noProof/>
        <w:lang w:val="en-US"/>
      </w:rPr>
      <mc:AlternateContent>
        <mc:Choice Requires="wpg">
          <w:drawing>
            <wp:anchor distT="0" distB="0" distL="114300" distR="114300" simplePos="0" relativeHeight="251659264" behindDoc="0" locked="0" layoutInCell="1" hidden="0" allowOverlap="1" wp14:anchorId="61FA6EEF" wp14:editId="5F7EB425">
              <wp:simplePos x="0" y="0"/>
              <wp:positionH relativeFrom="column">
                <wp:posOffset>1</wp:posOffset>
              </wp:positionH>
              <wp:positionV relativeFrom="paragraph">
                <wp:posOffset>241300</wp:posOffset>
              </wp:positionV>
              <wp:extent cx="5943600" cy="18989"/>
              <wp:effectExtent l="0" t="0" r="0" b="0"/>
              <wp:wrapNone/>
              <wp:docPr id="2" name="Straight Arrow Connector 2"/>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12700" cap="flat" cmpd="sng">
                        <a:solidFill>
                          <a:srgbClr val="981E32"/>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anchor allowOverlap="1" behindDoc="0" distB="0" distT="0" distL="114300" distR="114300" hidden="0" layoutInCell="1" locked="0" relativeHeight="0" simplePos="0">
              <wp:simplePos x="0" y="0"/>
              <wp:positionH relativeFrom="column">
                <wp:posOffset>1</wp:posOffset>
              </wp:positionH>
              <wp:positionV relativeFrom="paragraph">
                <wp:posOffset>241300</wp:posOffset>
              </wp:positionV>
              <wp:extent cx="5943600" cy="18989"/>
              <wp:effectExtent b="0" l="0" r="0" t="0"/>
              <wp:wrapNone/>
              <wp:docPr id="2"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5943600" cy="18989"/>
                      </a:xfrm>
                      <a:prstGeom prst="rect"/>
                      <a:ln/>
                    </pic:spPr>
                  </pic:pic>
                </a:graphicData>
              </a:graphic>
            </wp:anchor>
          </w:drawing>
        </mc:Fallback>
      </mc:AlternateContent>
    </w:r>
  </w:p>
  <w:p w14:paraId="3F63EAAD" w14:textId="77777777" w:rsidR="00CA2879" w:rsidRDefault="00CA287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A2B5D"/>
    <w:multiLevelType w:val="hybridMultilevel"/>
    <w:tmpl w:val="441E84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2A3264"/>
    <w:multiLevelType w:val="hybridMultilevel"/>
    <w:tmpl w:val="3A52E3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B145D7"/>
    <w:multiLevelType w:val="hybridMultilevel"/>
    <w:tmpl w:val="F566D8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EC40D2"/>
    <w:multiLevelType w:val="hybridMultilevel"/>
    <w:tmpl w:val="5406F1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18287D"/>
    <w:multiLevelType w:val="hybridMultilevel"/>
    <w:tmpl w:val="818651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879"/>
    <w:rsid w:val="00024AFC"/>
    <w:rsid w:val="00025037"/>
    <w:rsid w:val="00025C59"/>
    <w:rsid w:val="00027DE6"/>
    <w:rsid w:val="00030B4F"/>
    <w:rsid w:val="000415D3"/>
    <w:rsid w:val="0004535C"/>
    <w:rsid w:val="00052FB1"/>
    <w:rsid w:val="000660E0"/>
    <w:rsid w:val="00097BB6"/>
    <w:rsid w:val="000A5372"/>
    <w:rsid w:val="000C198C"/>
    <w:rsid w:val="000E356A"/>
    <w:rsid w:val="000E7CDB"/>
    <w:rsid w:val="00131952"/>
    <w:rsid w:val="00142F78"/>
    <w:rsid w:val="0016400B"/>
    <w:rsid w:val="00191446"/>
    <w:rsid w:val="001B48AB"/>
    <w:rsid w:val="001C6F05"/>
    <w:rsid w:val="001C7B46"/>
    <w:rsid w:val="001E4243"/>
    <w:rsid w:val="001E53DF"/>
    <w:rsid w:val="001F1ECA"/>
    <w:rsid w:val="001F36B4"/>
    <w:rsid w:val="00200C3D"/>
    <w:rsid w:val="00234735"/>
    <w:rsid w:val="00270867"/>
    <w:rsid w:val="00285567"/>
    <w:rsid w:val="00287904"/>
    <w:rsid w:val="0028794B"/>
    <w:rsid w:val="002948B8"/>
    <w:rsid w:val="002A0B2F"/>
    <w:rsid w:val="002A5500"/>
    <w:rsid w:val="002A575F"/>
    <w:rsid w:val="002B0C6A"/>
    <w:rsid w:val="002B445E"/>
    <w:rsid w:val="002D06A1"/>
    <w:rsid w:val="002D77DD"/>
    <w:rsid w:val="002F23CA"/>
    <w:rsid w:val="0030323A"/>
    <w:rsid w:val="00322D42"/>
    <w:rsid w:val="003308AE"/>
    <w:rsid w:val="0033472E"/>
    <w:rsid w:val="00362F3A"/>
    <w:rsid w:val="003675B8"/>
    <w:rsid w:val="00370A73"/>
    <w:rsid w:val="00377623"/>
    <w:rsid w:val="00383D90"/>
    <w:rsid w:val="00392542"/>
    <w:rsid w:val="003A0F69"/>
    <w:rsid w:val="003A3551"/>
    <w:rsid w:val="003B7AF7"/>
    <w:rsid w:val="003C7C26"/>
    <w:rsid w:val="003D04D0"/>
    <w:rsid w:val="003E2F0C"/>
    <w:rsid w:val="00423825"/>
    <w:rsid w:val="00427260"/>
    <w:rsid w:val="004345A0"/>
    <w:rsid w:val="00451A65"/>
    <w:rsid w:val="004533AA"/>
    <w:rsid w:val="004561EB"/>
    <w:rsid w:val="00493194"/>
    <w:rsid w:val="00496845"/>
    <w:rsid w:val="004A6B83"/>
    <w:rsid w:val="004E13E0"/>
    <w:rsid w:val="004E41E6"/>
    <w:rsid w:val="004F77C0"/>
    <w:rsid w:val="00502E9F"/>
    <w:rsid w:val="0050793F"/>
    <w:rsid w:val="005150DB"/>
    <w:rsid w:val="005246E2"/>
    <w:rsid w:val="00542100"/>
    <w:rsid w:val="005465F1"/>
    <w:rsid w:val="005526C9"/>
    <w:rsid w:val="0055508F"/>
    <w:rsid w:val="00557A99"/>
    <w:rsid w:val="00577902"/>
    <w:rsid w:val="005864C4"/>
    <w:rsid w:val="005A7578"/>
    <w:rsid w:val="005A7E32"/>
    <w:rsid w:val="005C163B"/>
    <w:rsid w:val="005C4696"/>
    <w:rsid w:val="005C5CA6"/>
    <w:rsid w:val="005D1534"/>
    <w:rsid w:val="005D5775"/>
    <w:rsid w:val="005E0A42"/>
    <w:rsid w:val="005E2DD6"/>
    <w:rsid w:val="006075FE"/>
    <w:rsid w:val="00647F0A"/>
    <w:rsid w:val="00661034"/>
    <w:rsid w:val="0066150A"/>
    <w:rsid w:val="00665C98"/>
    <w:rsid w:val="00687C5A"/>
    <w:rsid w:val="006D3560"/>
    <w:rsid w:val="006E4A1A"/>
    <w:rsid w:val="006F2A5E"/>
    <w:rsid w:val="006F3549"/>
    <w:rsid w:val="006F3722"/>
    <w:rsid w:val="00723F37"/>
    <w:rsid w:val="00727F02"/>
    <w:rsid w:val="00735480"/>
    <w:rsid w:val="00740CC4"/>
    <w:rsid w:val="00745AB0"/>
    <w:rsid w:val="0075765B"/>
    <w:rsid w:val="00762CC3"/>
    <w:rsid w:val="007664BE"/>
    <w:rsid w:val="007956D0"/>
    <w:rsid w:val="007A7598"/>
    <w:rsid w:val="007B6C56"/>
    <w:rsid w:val="007D3031"/>
    <w:rsid w:val="007D4413"/>
    <w:rsid w:val="007E21CA"/>
    <w:rsid w:val="007E5B9A"/>
    <w:rsid w:val="00802749"/>
    <w:rsid w:val="0081011A"/>
    <w:rsid w:val="00810D64"/>
    <w:rsid w:val="00816016"/>
    <w:rsid w:val="00816584"/>
    <w:rsid w:val="0082618C"/>
    <w:rsid w:val="00832F5B"/>
    <w:rsid w:val="00840A8D"/>
    <w:rsid w:val="00870309"/>
    <w:rsid w:val="00875012"/>
    <w:rsid w:val="008A224B"/>
    <w:rsid w:val="008B267D"/>
    <w:rsid w:val="008B45EE"/>
    <w:rsid w:val="008B5521"/>
    <w:rsid w:val="008B77C0"/>
    <w:rsid w:val="008C5BC0"/>
    <w:rsid w:val="008E57F0"/>
    <w:rsid w:val="008E6C24"/>
    <w:rsid w:val="008F47D6"/>
    <w:rsid w:val="008F5E7B"/>
    <w:rsid w:val="009017B5"/>
    <w:rsid w:val="00912376"/>
    <w:rsid w:val="00921734"/>
    <w:rsid w:val="0092599C"/>
    <w:rsid w:val="0092796B"/>
    <w:rsid w:val="00935CD5"/>
    <w:rsid w:val="00940DB4"/>
    <w:rsid w:val="00953C56"/>
    <w:rsid w:val="00972E47"/>
    <w:rsid w:val="0097657C"/>
    <w:rsid w:val="00997120"/>
    <w:rsid w:val="009A22E2"/>
    <w:rsid w:val="009B1D78"/>
    <w:rsid w:val="009B2375"/>
    <w:rsid w:val="009B6F91"/>
    <w:rsid w:val="009C1D30"/>
    <w:rsid w:val="009D1278"/>
    <w:rsid w:val="009D51BD"/>
    <w:rsid w:val="009E402F"/>
    <w:rsid w:val="009F7943"/>
    <w:rsid w:val="00A00C75"/>
    <w:rsid w:val="00A26CA2"/>
    <w:rsid w:val="00A31DDF"/>
    <w:rsid w:val="00A51097"/>
    <w:rsid w:val="00A5188D"/>
    <w:rsid w:val="00A53E20"/>
    <w:rsid w:val="00A54F54"/>
    <w:rsid w:val="00A66F65"/>
    <w:rsid w:val="00A73FC7"/>
    <w:rsid w:val="00A8212F"/>
    <w:rsid w:val="00A962B7"/>
    <w:rsid w:val="00AA64BF"/>
    <w:rsid w:val="00AD5F3D"/>
    <w:rsid w:val="00AE1249"/>
    <w:rsid w:val="00AE6F5F"/>
    <w:rsid w:val="00AE7443"/>
    <w:rsid w:val="00B05344"/>
    <w:rsid w:val="00B06E73"/>
    <w:rsid w:val="00B24C1A"/>
    <w:rsid w:val="00B63A2F"/>
    <w:rsid w:val="00B74078"/>
    <w:rsid w:val="00B97059"/>
    <w:rsid w:val="00BB6BBF"/>
    <w:rsid w:val="00BC00B8"/>
    <w:rsid w:val="00BC0FCD"/>
    <w:rsid w:val="00BC523A"/>
    <w:rsid w:val="00BD00A0"/>
    <w:rsid w:val="00BE7F84"/>
    <w:rsid w:val="00C15CE4"/>
    <w:rsid w:val="00C170D5"/>
    <w:rsid w:val="00C225D3"/>
    <w:rsid w:val="00C25B5F"/>
    <w:rsid w:val="00C35D4E"/>
    <w:rsid w:val="00C645CA"/>
    <w:rsid w:val="00C66672"/>
    <w:rsid w:val="00C75C98"/>
    <w:rsid w:val="00C76CAF"/>
    <w:rsid w:val="00C86F62"/>
    <w:rsid w:val="00C93D98"/>
    <w:rsid w:val="00CA2879"/>
    <w:rsid w:val="00CB28D0"/>
    <w:rsid w:val="00CC0D71"/>
    <w:rsid w:val="00CC14F1"/>
    <w:rsid w:val="00CC668B"/>
    <w:rsid w:val="00CD7971"/>
    <w:rsid w:val="00CE6B06"/>
    <w:rsid w:val="00CF521D"/>
    <w:rsid w:val="00D10B25"/>
    <w:rsid w:val="00D24F7E"/>
    <w:rsid w:val="00D318E9"/>
    <w:rsid w:val="00D347D1"/>
    <w:rsid w:val="00D353D0"/>
    <w:rsid w:val="00D6473B"/>
    <w:rsid w:val="00D66F6C"/>
    <w:rsid w:val="00D77EDC"/>
    <w:rsid w:val="00D83A45"/>
    <w:rsid w:val="00D96DC7"/>
    <w:rsid w:val="00DA4F65"/>
    <w:rsid w:val="00DA558D"/>
    <w:rsid w:val="00DA6655"/>
    <w:rsid w:val="00DC2087"/>
    <w:rsid w:val="00DD08C7"/>
    <w:rsid w:val="00DE151D"/>
    <w:rsid w:val="00DF3019"/>
    <w:rsid w:val="00E07CB3"/>
    <w:rsid w:val="00E13083"/>
    <w:rsid w:val="00E479C6"/>
    <w:rsid w:val="00E56E3D"/>
    <w:rsid w:val="00E64EC2"/>
    <w:rsid w:val="00E66121"/>
    <w:rsid w:val="00E85FCF"/>
    <w:rsid w:val="00EB333A"/>
    <w:rsid w:val="00F062C6"/>
    <w:rsid w:val="00F14545"/>
    <w:rsid w:val="00F16650"/>
    <w:rsid w:val="00F413E7"/>
    <w:rsid w:val="00F47194"/>
    <w:rsid w:val="00F55D9B"/>
    <w:rsid w:val="00F66379"/>
    <w:rsid w:val="00F810C0"/>
    <w:rsid w:val="00F919DA"/>
    <w:rsid w:val="00FA344B"/>
    <w:rsid w:val="00FB60C8"/>
    <w:rsid w:val="00FC251C"/>
    <w:rsid w:val="00FE1D9B"/>
    <w:rsid w:val="00FF4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F49B6E"/>
  <w15:docId w15:val="{7A277BF2-C256-4C1B-BA82-4AD1AA770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ontserrat Medium" w:eastAsia="Montserrat Medium" w:hAnsi="Montserrat Medium" w:cs="Montserrat Medium"/>
        <w:sz w:val="22"/>
        <w:szCs w:val="22"/>
        <w:lang w:val="en" w:eastAsia="en-US" w:bidi="ar-SA"/>
      </w:rPr>
    </w:rPrDefault>
    <w:pPrDefault>
      <w:pPr>
        <w:spacing w:after="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25037"/>
  </w:style>
  <w:style w:type="paragraph" w:styleId="Heading1">
    <w:name w:val="heading 1"/>
    <w:basedOn w:val="Normal"/>
    <w:next w:val="Normal"/>
    <w:pPr>
      <w:keepNext/>
      <w:keepLines/>
      <w:spacing w:before="140"/>
      <w:outlineLvl w:val="0"/>
    </w:pPr>
    <w:rPr>
      <w:rFonts w:ascii="Montserrat SemiBold" w:eastAsia="Montserrat SemiBold" w:hAnsi="Montserrat SemiBold" w:cs="Montserrat SemiBold"/>
      <w:sz w:val="26"/>
      <w:szCs w:val="26"/>
      <w:u w:val="single"/>
    </w:rPr>
  </w:style>
  <w:style w:type="paragraph" w:styleId="Heading2">
    <w:name w:val="heading 2"/>
    <w:basedOn w:val="Normal"/>
    <w:next w:val="Normal"/>
    <w:pPr>
      <w:keepNext/>
      <w:keepLines/>
      <w:spacing w:after="140"/>
      <w:outlineLvl w:val="1"/>
    </w:pPr>
    <w:rPr>
      <w:i/>
      <w:sz w:val="24"/>
      <w:szCs w:val="24"/>
      <w:u w:val="single"/>
    </w:rPr>
  </w:style>
  <w:style w:type="paragraph" w:styleId="Heading3">
    <w:name w:val="heading 3"/>
    <w:basedOn w:val="Normal"/>
    <w:next w:val="Normal"/>
    <w:pPr>
      <w:keepNext/>
      <w:keepLines/>
      <w:outlineLvl w:val="2"/>
    </w:pPr>
    <w:rPr>
      <w:rFonts w:ascii="Montserrat SemiBold" w:eastAsia="Montserrat SemiBold" w:hAnsi="Montserrat SemiBold" w:cs="Montserrat SemiBold"/>
      <w:i/>
      <w:sz w:val="26"/>
      <w:szCs w:val="26"/>
    </w:rPr>
  </w:style>
  <w:style w:type="paragraph" w:styleId="Heading4">
    <w:name w:val="heading 4"/>
    <w:basedOn w:val="Normal"/>
    <w:next w:val="Normal"/>
    <w:pPr>
      <w:keepNext/>
      <w:keepLines/>
      <w:spacing w:after="200"/>
      <w:jc w:val="center"/>
      <w:outlineLvl w:val="3"/>
    </w:pPr>
    <w:rPr>
      <w:rFonts w:ascii="Montserrat SemiBold" w:eastAsia="Montserrat SemiBold" w:hAnsi="Montserrat SemiBold" w:cs="Montserrat SemiBold"/>
      <w:sz w:val="26"/>
      <w:szCs w:val="26"/>
      <w:u w:val="single"/>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rFonts w:ascii="Montserrat" w:eastAsia="Montserrat" w:hAnsi="Montserrat" w:cs="Montserrat"/>
      <w:b/>
      <w:sz w:val="40"/>
      <w:szCs w:val="40"/>
      <w:u w:val="single"/>
    </w:rPr>
  </w:style>
  <w:style w:type="paragraph" w:styleId="Subtitle">
    <w:name w:val="Subtitle"/>
    <w:basedOn w:val="Normal"/>
    <w:next w:val="Normal"/>
    <w:pPr>
      <w:keepNext/>
      <w:keepLines/>
      <w:jc w:val="center"/>
    </w:pPr>
    <w:rPr>
      <w:rFonts w:ascii="Montserrat SemiBold" w:eastAsia="Montserrat SemiBold" w:hAnsi="Montserrat SemiBold" w:cs="Montserrat SemiBold"/>
      <w:i/>
      <w:sz w:val="36"/>
      <w:szCs w:val="36"/>
    </w:rPr>
  </w:style>
  <w:style w:type="paragraph" w:styleId="Header">
    <w:name w:val="header"/>
    <w:basedOn w:val="Normal"/>
    <w:link w:val="HeaderChar"/>
    <w:uiPriority w:val="99"/>
    <w:unhideWhenUsed/>
    <w:rsid w:val="00BB6BBF"/>
    <w:pPr>
      <w:tabs>
        <w:tab w:val="center" w:pos="4680"/>
        <w:tab w:val="right" w:pos="9360"/>
      </w:tabs>
      <w:spacing w:after="0"/>
    </w:pPr>
  </w:style>
  <w:style w:type="character" w:customStyle="1" w:styleId="HeaderChar">
    <w:name w:val="Header Char"/>
    <w:basedOn w:val="DefaultParagraphFont"/>
    <w:link w:val="Header"/>
    <w:uiPriority w:val="99"/>
    <w:rsid w:val="00BB6BBF"/>
  </w:style>
  <w:style w:type="paragraph" w:styleId="Footer">
    <w:name w:val="footer"/>
    <w:basedOn w:val="Normal"/>
    <w:link w:val="FooterChar"/>
    <w:uiPriority w:val="99"/>
    <w:unhideWhenUsed/>
    <w:rsid w:val="00BB6BBF"/>
    <w:pPr>
      <w:tabs>
        <w:tab w:val="center" w:pos="4680"/>
        <w:tab w:val="right" w:pos="9360"/>
      </w:tabs>
      <w:spacing w:after="0"/>
    </w:pPr>
  </w:style>
  <w:style w:type="character" w:customStyle="1" w:styleId="FooterChar">
    <w:name w:val="Footer Char"/>
    <w:basedOn w:val="DefaultParagraphFont"/>
    <w:link w:val="Footer"/>
    <w:uiPriority w:val="99"/>
    <w:rsid w:val="00BB6BBF"/>
  </w:style>
  <w:style w:type="paragraph" w:styleId="ListParagraph">
    <w:name w:val="List Paragraph"/>
    <w:basedOn w:val="Normal"/>
    <w:uiPriority w:val="34"/>
    <w:qFormat/>
    <w:rsid w:val="0081011A"/>
    <w:pPr>
      <w:ind w:left="720"/>
      <w:contextualSpacing/>
    </w:pPr>
  </w:style>
  <w:style w:type="paragraph" w:styleId="Revision">
    <w:name w:val="Revision"/>
    <w:hidden/>
    <w:uiPriority w:val="99"/>
    <w:semiHidden/>
    <w:rsid w:val="00C93D98"/>
    <w:pPr>
      <w:spacing w:after="0"/>
      <w:jc w:val="left"/>
    </w:pPr>
  </w:style>
  <w:style w:type="paragraph" w:styleId="BalloonText">
    <w:name w:val="Balloon Text"/>
    <w:basedOn w:val="Normal"/>
    <w:link w:val="BalloonTextChar"/>
    <w:uiPriority w:val="99"/>
    <w:semiHidden/>
    <w:unhideWhenUsed/>
    <w:rsid w:val="002B445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445E"/>
    <w:rPr>
      <w:rFonts w:ascii="Segoe UI" w:hAnsi="Segoe UI" w:cs="Segoe UI"/>
      <w:sz w:val="18"/>
      <w:szCs w:val="18"/>
    </w:rPr>
  </w:style>
  <w:style w:type="character" w:styleId="CommentReference">
    <w:name w:val="annotation reference"/>
    <w:basedOn w:val="DefaultParagraphFont"/>
    <w:uiPriority w:val="99"/>
    <w:semiHidden/>
    <w:unhideWhenUsed/>
    <w:rsid w:val="00802749"/>
    <w:rPr>
      <w:sz w:val="16"/>
      <w:szCs w:val="16"/>
    </w:rPr>
  </w:style>
  <w:style w:type="paragraph" w:styleId="CommentText">
    <w:name w:val="annotation text"/>
    <w:basedOn w:val="Normal"/>
    <w:link w:val="CommentTextChar"/>
    <w:uiPriority w:val="99"/>
    <w:unhideWhenUsed/>
    <w:rsid w:val="00802749"/>
    <w:rPr>
      <w:sz w:val="20"/>
      <w:szCs w:val="20"/>
    </w:rPr>
  </w:style>
  <w:style w:type="character" w:customStyle="1" w:styleId="CommentTextChar">
    <w:name w:val="Comment Text Char"/>
    <w:basedOn w:val="DefaultParagraphFont"/>
    <w:link w:val="CommentText"/>
    <w:uiPriority w:val="99"/>
    <w:rsid w:val="00802749"/>
    <w:rPr>
      <w:sz w:val="20"/>
      <w:szCs w:val="20"/>
    </w:rPr>
  </w:style>
  <w:style w:type="paragraph" w:styleId="CommentSubject">
    <w:name w:val="annotation subject"/>
    <w:basedOn w:val="CommentText"/>
    <w:next w:val="CommentText"/>
    <w:link w:val="CommentSubjectChar"/>
    <w:uiPriority w:val="99"/>
    <w:semiHidden/>
    <w:unhideWhenUsed/>
    <w:rsid w:val="00802749"/>
    <w:rPr>
      <w:b/>
      <w:bCs/>
    </w:rPr>
  </w:style>
  <w:style w:type="character" w:customStyle="1" w:styleId="CommentSubjectChar">
    <w:name w:val="Comment Subject Char"/>
    <w:basedOn w:val="CommentTextChar"/>
    <w:link w:val="CommentSubject"/>
    <w:uiPriority w:val="99"/>
    <w:semiHidden/>
    <w:rsid w:val="0080274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0.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1154</Words>
  <Characters>6584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Maryland State Department of Information Technology</Company>
  <LinksUpToDate>false</LinksUpToDate>
  <CharactersWithSpaces>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R. Martin</dc:creator>
  <cp:lastModifiedBy>Christopher E. Dorsey</cp:lastModifiedBy>
  <cp:revision>5</cp:revision>
  <cp:lastPrinted>2023-08-02T18:16:00Z</cp:lastPrinted>
  <dcterms:created xsi:type="dcterms:W3CDTF">2024-02-26T14:22:00Z</dcterms:created>
  <dcterms:modified xsi:type="dcterms:W3CDTF">2024-04-26T17:21:00Z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2e7ee61f4f600eec63f02b685bd0a72aede638b53d8e3d1d5e4eb94866ef993e</vt:lpwstr>
  </property>
</Properties>
</file>