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32" w:rsidRDefault="00893A21">
      <w:pPr>
        <w:pBdr>
          <w:top w:val="nil"/>
          <w:left w:val="nil"/>
          <w:bottom w:val="nil"/>
          <w:right w:val="nil"/>
          <w:between w:val="nil"/>
        </w:pBdr>
        <w:spacing w:before="0"/>
      </w:pPr>
      <w:bookmarkStart w:id="0" w:name="_heading=h.gjdgxs" w:colFirst="0" w:colLast="0"/>
      <w:bookmarkEnd w:id="0"/>
      <w:r>
        <w:rPr>
          <w:noProof/>
          <w:sz w:val="24"/>
          <w:szCs w:val="24"/>
        </w:rPr>
        <w:drawing>
          <wp:inline distT="0" distB="0" distL="114300" distR="114300">
            <wp:extent cx="5943600" cy="75565"/>
            <wp:effectExtent l="0" t="0" r="0" b="0"/>
            <wp:docPr id="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5943600" cy="75565"/>
                    </a:xfrm>
                    <a:prstGeom prst="rect">
                      <a:avLst/>
                    </a:prstGeom>
                    <a:ln/>
                  </pic:spPr>
                </pic:pic>
              </a:graphicData>
            </a:graphic>
          </wp:inline>
        </w:drawing>
      </w:r>
    </w:p>
    <w:p w:rsidR="00E93C32" w:rsidRDefault="00893A21">
      <w:pPr>
        <w:pStyle w:val="Title"/>
        <w:pBdr>
          <w:top w:val="nil"/>
          <w:left w:val="nil"/>
          <w:bottom w:val="nil"/>
          <w:right w:val="nil"/>
          <w:between w:val="nil"/>
        </w:pBdr>
        <w:rPr>
          <w:sz w:val="48"/>
          <w:szCs w:val="48"/>
        </w:rPr>
      </w:pPr>
      <w:bookmarkStart w:id="1" w:name="_heading=h.30j0zll" w:colFirst="0" w:colLast="0"/>
      <w:bookmarkEnd w:id="1"/>
      <w:r>
        <w:rPr>
          <w:sz w:val="48"/>
          <w:szCs w:val="48"/>
        </w:rPr>
        <w:t>Cosmetologists’ Board Meeting</w:t>
      </w:r>
    </w:p>
    <w:p w:rsidR="00E93C32" w:rsidRDefault="00893A21">
      <w:pPr>
        <w:pStyle w:val="Subtitle"/>
        <w:pBdr>
          <w:top w:val="nil"/>
          <w:left w:val="nil"/>
          <w:bottom w:val="nil"/>
          <w:right w:val="nil"/>
          <w:between w:val="nil"/>
        </w:pBdr>
        <w:rPr>
          <w:sz w:val="22"/>
          <w:szCs w:val="22"/>
        </w:rPr>
      </w:pPr>
      <w:r>
        <w:rPr>
          <w:sz w:val="22"/>
          <w:szCs w:val="22"/>
        </w:rPr>
        <w:t>Monday, March 1, 2021</w:t>
      </w:r>
    </w:p>
    <w:p w:rsidR="00E93C32" w:rsidRDefault="00893A21">
      <w:pPr>
        <w:pBdr>
          <w:top w:val="nil"/>
          <w:left w:val="nil"/>
          <w:bottom w:val="nil"/>
          <w:right w:val="nil"/>
          <w:between w:val="nil"/>
        </w:pBdr>
        <w:spacing w:before="0"/>
        <w:rPr>
          <w:sz w:val="22"/>
          <w:szCs w:val="22"/>
        </w:rPr>
      </w:pPr>
      <w:r>
        <w:rPr>
          <w:rFonts w:ascii="Arimo" w:eastAsia="Arimo" w:hAnsi="Arimo" w:cs="Arimo"/>
          <w:b/>
          <w:sz w:val="22"/>
          <w:szCs w:val="22"/>
        </w:rPr>
        <w:t>─</w:t>
      </w:r>
    </w:p>
    <w:p w:rsidR="00E93C32" w:rsidRDefault="00893A21">
      <w:pPr>
        <w:pBdr>
          <w:top w:val="nil"/>
          <w:left w:val="nil"/>
          <w:bottom w:val="nil"/>
          <w:right w:val="nil"/>
          <w:between w:val="nil"/>
        </w:pBdr>
        <w:spacing w:before="0"/>
        <w:rPr>
          <w:sz w:val="22"/>
          <w:szCs w:val="22"/>
        </w:rPr>
      </w:pPr>
      <w:bookmarkStart w:id="2" w:name="_heading=h.1fob9te" w:colFirst="0" w:colLast="0"/>
      <w:bookmarkEnd w:id="2"/>
      <w:r>
        <w:rPr>
          <w:sz w:val="22"/>
          <w:szCs w:val="22"/>
        </w:rPr>
        <w:t>A meeting of the State Board of Cosmetologists was held on Monday, March 1, 2021, at 10:00 a.m. by teleconference.</w:t>
      </w:r>
    </w:p>
    <w:p w:rsidR="00E93C32" w:rsidRDefault="00893A21">
      <w:pPr>
        <w:pStyle w:val="Heading1"/>
        <w:pBdr>
          <w:top w:val="nil"/>
          <w:left w:val="nil"/>
          <w:bottom w:val="nil"/>
          <w:right w:val="nil"/>
          <w:between w:val="nil"/>
        </w:pBdr>
        <w:rPr>
          <w:sz w:val="28"/>
          <w:szCs w:val="28"/>
        </w:rPr>
      </w:pPr>
      <w:r>
        <w:rPr>
          <w:sz w:val="28"/>
          <w:szCs w:val="28"/>
        </w:rPr>
        <w:t>Board Member Attendees</w:t>
      </w:r>
    </w:p>
    <w:p w:rsidR="00E93C32" w:rsidRDefault="00893A21">
      <w:pPr>
        <w:pBdr>
          <w:top w:val="nil"/>
          <w:left w:val="nil"/>
          <w:bottom w:val="nil"/>
          <w:right w:val="nil"/>
          <w:between w:val="nil"/>
        </w:pBdr>
        <w:spacing w:before="0"/>
        <w:rPr>
          <w:sz w:val="22"/>
          <w:szCs w:val="22"/>
        </w:rPr>
      </w:pPr>
      <w:r>
        <w:rPr>
          <w:sz w:val="22"/>
          <w:szCs w:val="22"/>
        </w:rPr>
        <w:t xml:space="preserve">Ms. Rachel Allen, </w:t>
      </w:r>
      <w:r w:rsidR="00714891">
        <w:rPr>
          <w:i/>
          <w:sz w:val="22"/>
          <w:szCs w:val="22"/>
        </w:rPr>
        <w:t>Chair (absent)</w:t>
      </w:r>
    </w:p>
    <w:p w:rsidR="00E93C32" w:rsidRDefault="00893A21">
      <w:pPr>
        <w:pBdr>
          <w:top w:val="nil"/>
          <w:left w:val="nil"/>
          <w:bottom w:val="nil"/>
          <w:right w:val="nil"/>
          <w:between w:val="nil"/>
        </w:pBdr>
        <w:spacing w:before="0"/>
        <w:rPr>
          <w:sz w:val="22"/>
          <w:szCs w:val="22"/>
        </w:rPr>
      </w:pPr>
      <w:r>
        <w:rPr>
          <w:sz w:val="22"/>
          <w:szCs w:val="22"/>
        </w:rPr>
        <w:t xml:space="preserve">Mr. Charles Riser, </w:t>
      </w:r>
      <w:r w:rsidR="00714891">
        <w:rPr>
          <w:i/>
          <w:sz w:val="22"/>
          <w:szCs w:val="22"/>
        </w:rPr>
        <w:t>School</w:t>
      </w:r>
      <w:r>
        <w:rPr>
          <w:i/>
          <w:sz w:val="22"/>
          <w:szCs w:val="22"/>
        </w:rPr>
        <w:t xml:space="preserve"> Member </w:t>
      </w:r>
    </w:p>
    <w:p w:rsidR="00E93C32" w:rsidRDefault="00893A21">
      <w:pPr>
        <w:spacing w:before="0"/>
        <w:rPr>
          <w:sz w:val="22"/>
          <w:szCs w:val="22"/>
        </w:rPr>
      </w:pPr>
      <w:r>
        <w:rPr>
          <w:sz w:val="22"/>
          <w:szCs w:val="22"/>
        </w:rPr>
        <w:t xml:space="preserve">Ms. Tammy </w:t>
      </w:r>
      <w:proofErr w:type="spellStart"/>
      <w:r>
        <w:rPr>
          <w:sz w:val="22"/>
          <w:szCs w:val="22"/>
        </w:rPr>
        <w:t>Ehrbaker</w:t>
      </w:r>
      <w:proofErr w:type="spellEnd"/>
      <w:r>
        <w:rPr>
          <w:sz w:val="22"/>
          <w:szCs w:val="22"/>
        </w:rPr>
        <w:t xml:space="preserve">, </w:t>
      </w:r>
      <w:r>
        <w:rPr>
          <w:i/>
          <w:sz w:val="22"/>
          <w:szCs w:val="22"/>
        </w:rPr>
        <w:t>Cosmetologist Member</w:t>
      </w:r>
      <w:r w:rsidR="00714891">
        <w:rPr>
          <w:i/>
          <w:sz w:val="22"/>
          <w:szCs w:val="22"/>
        </w:rPr>
        <w:t xml:space="preserve"> </w:t>
      </w:r>
    </w:p>
    <w:p w:rsidR="00E93C32" w:rsidRDefault="00893A21">
      <w:pPr>
        <w:spacing w:before="0"/>
        <w:rPr>
          <w:sz w:val="22"/>
          <w:szCs w:val="22"/>
        </w:rPr>
      </w:pPr>
      <w:r>
        <w:rPr>
          <w:sz w:val="22"/>
          <w:szCs w:val="22"/>
        </w:rPr>
        <w:t xml:space="preserve">Ms. Danielle Anderson, </w:t>
      </w:r>
      <w:r>
        <w:rPr>
          <w:i/>
          <w:sz w:val="22"/>
          <w:szCs w:val="22"/>
        </w:rPr>
        <w:t>Consumer Member</w:t>
      </w:r>
    </w:p>
    <w:p w:rsidR="00E93C32" w:rsidRDefault="00893A21">
      <w:pPr>
        <w:spacing w:before="0"/>
        <w:rPr>
          <w:i/>
          <w:sz w:val="22"/>
          <w:szCs w:val="22"/>
        </w:rPr>
      </w:pPr>
      <w:r>
        <w:rPr>
          <w:sz w:val="22"/>
          <w:szCs w:val="22"/>
        </w:rPr>
        <w:t xml:space="preserve">Ms. </w:t>
      </w:r>
      <w:proofErr w:type="spellStart"/>
      <w:r>
        <w:rPr>
          <w:sz w:val="22"/>
          <w:szCs w:val="22"/>
        </w:rPr>
        <w:t>Nakia</w:t>
      </w:r>
      <w:proofErr w:type="spellEnd"/>
      <w:r>
        <w:rPr>
          <w:sz w:val="22"/>
          <w:szCs w:val="22"/>
        </w:rPr>
        <w:t xml:space="preserve"> </w:t>
      </w:r>
      <w:proofErr w:type="spellStart"/>
      <w:r>
        <w:rPr>
          <w:sz w:val="22"/>
          <w:szCs w:val="22"/>
        </w:rPr>
        <w:t>Dedmon</w:t>
      </w:r>
      <w:proofErr w:type="spellEnd"/>
      <w:r>
        <w:rPr>
          <w:sz w:val="22"/>
          <w:szCs w:val="22"/>
        </w:rPr>
        <w:t>,</w:t>
      </w:r>
      <w:r>
        <w:rPr>
          <w:i/>
          <w:sz w:val="22"/>
          <w:szCs w:val="22"/>
        </w:rPr>
        <w:t xml:space="preserve"> Cosmetologist Member </w:t>
      </w:r>
    </w:p>
    <w:p w:rsidR="00E93C32" w:rsidRDefault="00893A21">
      <w:pPr>
        <w:spacing w:before="0"/>
        <w:rPr>
          <w:sz w:val="22"/>
          <w:szCs w:val="22"/>
        </w:rPr>
      </w:pPr>
      <w:r>
        <w:rPr>
          <w:sz w:val="22"/>
          <w:szCs w:val="22"/>
        </w:rPr>
        <w:t xml:space="preserve">Ms. </w:t>
      </w:r>
      <w:proofErr w:type="spellStart"/>
      <w:r>
        <w:rPr>
          <w:sz w:val="22"/>
          <w:szCs w:val="22"/>
        </w:rPr>
        <w:t>Sabita</w:t>
      </w:r>
      <w:proofErr w:type="spellEnd"/>
      <w:r>
        <w:rPr>
          <w:sz w:val="22"/>
          <w:szCs w:val="22"/>
        </w:rPr>
        <w:t xml:space="preserve"> </w:t>
      </w:r>
      <w:proofErr w:type="spellStart"/>
      <w:r>
        <w:rPr>
          <w:sz w:val="22"/>
          <w:szCs w:val="22"/>
        </w:rPr>
        <w:t>Persaud</w:t>
      </w:r>
      <w:proofErr w:type="spellEnd"/>
      <w:r>
        <w:rPr>
          <w:i/>
          <w:sz w:val="22"/>
          <w:szCs w:val="22"/>
        </w:rPr>
        <w:t>, Consumer Member</w:t>
      </w:r>
      <w:r>
        <w:rPr>
          <w:sz w:val="22"/>
          <w:szCs w:val="22"/>
        </w:rPr>
        <w:t xml:space="preserve"> </w:t>
      </w:r>
      <w:r w:rsidR="00EA012B">
        <w:rPr>
          <w:sz w:val="22"/>
          <w:szCs w:val="22"/>
        </w:rPr>
        <w:t>(absent)</w:t>
      </w:r>
      <w:bookmarkStart w:id="3" w:name="_GoBack"/>
      <w:bookmarkEnd w:id="3"/>
    </w:p>
    <w:p w:rsidR="00E93C32" w:rsidRDefault="00893A21">
      <w:pPr>
        <w:spacing w:before="0"/>
        <w:rPr>
          <w:i/>
          <w:sz w:val="22"/>
          <w:szCs w:val="22"/>
        </w:rPr>
      </w:pPr>
      <w:r>
        <w:rPr>
          <w:sz w:val="22"/>
          <w:szCs w:val="22"/>
        </w:rPr>
        <w:t xml:space="preserve">Ms. </w:t>
      </w:r>
      <w:proofErr w:type="spellStart"/>
      <w:r>
        <w:rPr>
          <w:sz w:val="22"/>
          <w:szCs w:val="22"/>
        </w:rPr>
        <w:t>Trai</w:t>
      </w:r>
      <w:proofErr w:type="spellEnd"/>
      <w:r>
        <w:rPr>
          <w:sz w:val="22"/>
          <w:szCs w:val="22"/>
        </w:rPr>
        <w:t xml:space="preserve"> </w:t>
      </w:r>
      <w:proofErr w:type="spellStart"/>
      <w:r>
        <w:rPr>
          <w:sz w:val="22"/>
          <w:szCs w:val="22"/>
        </w:rPr>
        <w:t>Dagucon</w:t>
      </w:r>
      <w:proofErr w:type="spellEnd"/>
      <w:r>
        <w:rPr>
          <w:sz w:val="22"/>
          <w:szCs w:val="22"/>
        </w:rPr>
        <w:t>-Hunt</w:t>
      </w:r>
      <w:r>
        <w:rPr>
          <w:i/>
          <w:sz w:val="22"/>
          <w:szCs w:val="22"/>
        </w:rPr>
        <w:t>, Industry Member</w:t>
      </w:r>
    </w:p>
    <w:p w:rsidR="00E93C32" w:rsidRDefault="00893A21">
      <w:pPr>
        <w:pStyle w:val="Heading1"/>
        <w:pBdr>
          <w:top w:val="nil"/>
          <w:left w:val="nil"/>
          <w:bottom w:val="nil"/>
          <w:right w:val="nil"/>
          <w:between w:val="nil"/>
        </w:pBdr>
        <w:rPr>
          <w:sz w:val="28"/>
          <w:szCs w:val="28"/>
        </w:rPr>
      </w:pPr>
      <w:bookmarkStart w:id="4" w:name="_heading=h.3znysh7" w:colFirst="0" w:colLast="0"/>
      <w:bookmarkEnd w:id="4"/>
      <w:r>
        <w:rPr>
          <w:sz w:val="28"/>
          <w:szCs w:val="28"/>
        </w:rPr>
        <w:t>Other Staff Attendees</w:t>
      </w:r>
    </w:p>
    <w:p w:rsidR="00E93C32" w:rsidRDefault="00893A21">
      <w:pPr>
        <w:spacing w:before="0"/>
        <w:rPr>
          <w:sz w:val="22"/>
          <w:szCs w:val="22"/>
        </w:rPr>
      </w:pPr>
      <w:r>
        <w:rPr>
          <w:sz w:val="22"/>
          <w:szCs w:val="22"/>
        </w:rPr>
        <w:t xml:space="preserve">Ms. Erica Lewis, </w:t>
      </w:r>
      <w:r>
        <w:rPr>
          <w:i/>
          <w:sz w:val="22"/>
          <w:szCs w:val="22"/>
        </w:rPr>
        <w:t>Executive Director</w:t>
      </w:r>
    </w:p>
    <w:p w:rsidR="00E93C32" w:rsidRDefault="00893A21">
      <w:pPr>
        <w:spacing w:before="0"/>
        <w:rPr>
          <w:sz w:val="22"/>
          <w:szCs w:val="22"/>
        </w:rPr>
      </w:pPr>
      <w:r>
        <w:rPr>
          <w:sz w:val="22"/>
          <w:szCs w:val="22"/>
        </w:rPr>
        <w:t xml:space="preserve">Mr. Eric London, </w:t>
      </w:r>
      <w:r>
        <w:rPr>
          <w:i/>
          <w:sz w:val="22"/>
          <w:szCs w:val="22"/>
        </w:rPr>
        <w:t>Assistant Attorney General</w:t>
      </w:r>
    </w:p>
    <w:p w:rsidR="00E93C32" w:rsidRDefault="00893A21">
      <w:pPr>
        <w:spacing w:before="0"/>
        <w:rPr>
          <w:sz w:val="22"/>
          <w:szCs w:val="22"/>
        </w:rPr>
      </w:pPr>
      <w:r>
        <w:rPr>
          <w:sz w:val="22"/>
          <w:szCs w:val="22"/>
        </w:rPr>
        <w:t xml:space="preserve">Ms. Nicole Fletcher, </w:t>
      </w:r>
      <w:r>
        <w:rPr>
          <w:i/>
          <w:sz w:val="22"/>
          <w:szCs w:val="22"/>
        </w:rPr>
        <w:t xml:space="preserve">Licensing Supervisor </w:t>
      </w:r>
    </w:p>
    <w:p w:rsidR="00E93C32" w:rsidRDefault="00893A21">
      <w:pPr>
        <w:spacing w:before="0"/>
        <w:rPr>
          <w:i/>
          <w:sz w:val="22"/>
          <w:szCs w:val="22"/>
        </w:rPr>
      </w:pPr>
      <w:r>
        <w:rPr>
          <w:sz w:val="22"/>
          <w:szCs w:val="22"/>
        </w:rPr>
        <w:t xml:space="preserve">Ms. </w:t>
      </w:r>
      <w:proofErr w:type="spellStart"/>
      <w:r>
        <w:rPr>
          <w:sz w:val="22"/>
          <w:szCs w:val="22"/>
        </w:rPr>
        <w:t>Breona</w:t>
      </w:r>
      <w:proofErr w:type="spellEnd"/>
      <w:r>
        <w:rPr>
          <w:sz w:val="22"/>
          <w:szCs w:val="22"/>
        </w:rPr>
        <w:t xml:space="preserve"> Scott, </w:t>
      </w:r>
      <w:r>
        <w:rPr>
          <w:i/>
          <w:sz w:val="22"/>
          <w:szCs w:val="22"/>
        </w:rPr>
        <w:t>Administrative Specialist</w:t>
      </w:r>
    </w:p>
    <w:p w:rsidR="00E93C32" w:rsidRDefault="00893A21">
      <w:pPr>
        <w:spacing w:before="0"/>
        <w:rPr>
          <w:sz w:val="22"/>
          <w:szCs w:val="22"/>
        </w:rPr>
      </w:pPr>
      <w:r>
        <w:rPr>
          <w:sz w:val="22"/>
          <w:szCs w:val="22"/>
        </w:rPr>
        <w:t xml:space="preserve">Mr. Corey Kennedy, </w:t>
      </w:r>
      <w:r>
        <w:rPr>
          <w:i/>
          <w:sz w:val="22"/>
          <w:szCs w:val="22"/>
        </w:rPr>
        <w:t>Administrative Specialist</w:t>
      </w:r>
    </w:p>
    <w:p w:rsidR="00E93C32" w:rsidRDefault="00893A21">
      <w:pPr>
        <w:pStyle w:val="Heading1"/>
        <w:rPr>
          <w:sz w:val="28"/>
          <w:szCs w:val="28"/>
        </w:rPr>
      </w:pPr>
      <w:bookmarkStart w:id="5" w:name="_heading=h.2et92p0" w:colFirst="0" w:colLast="0"/>
      <w:bookmarkEnd w:id="5"/>
      <w:r>
        <w:rPr>
          <w:sz w:val="28"/>
          <w:szCs w:val="28"/>
        </w:rPr>
        <w:t>Agenda</w:t>
      </w:r>
    </w:p>
    <w:p w:rsidR="00E93C32" w:rsidRDefault="00893A21">
      <w:pPr>
        <w:pStyle w:val="Heading2"/>
        <w:pBdr>
          <w:top w:val="nil"/>
          <w:left w:val="nil"/>
          <w:bottom w:val="nil"/>
          <w:right w:val="nil"/>
          <w:between w:val="nil"/>
        </w:pBdr>
      </w:pPr>
      <w:r>
        <w:t>Quorum Announced and Meeting Called to Order</w:t>
      </w:r>
    </w:p>
    <w:p w:rsidR="00E93C32" w:rsidRDefault="00893A21">
      <w:pPr>
        <w:spacing w:line="240" w:lineRule="auto"/>
        <w:rPr>
          <w:sz w:val="22"/>
          <w:szCs w:val="22"/>
        </w:rPr>
      </w:pPr>
      <w:r>
        <w:rPr>
          <w:sz w:val="22"/>
          <w:szCs w:val="22"/>
        </w:rPr>
        <w:t xml:space="preserve">A quorum was announced by Acting Chair Charles Riser and the meeting was called to order at 10:02 a.m. </w:t>
      </w:r>
    </w:p>
    <w:p w:rsidR="00E93C32" w:rsidRDefault="00893A21">
      <w:pPr>
        <w:pStyle w:val="Heading2"/>
        <w:pBdr>
          <w:top w:val="nil"/>
          <w:left w:val="nil"/>
          <w:bottom w:val="nil"/>
          <w:right w:val="nil"/>
          <w:between w:val="nil"/>
        </w:pBdr>
        <w:spacing w:line="240" w:lineRule="auto"/>
      </w:pPr>
      <w:r>
        <w:t>Approval of Agenda</w:t>
      </w:r>
    </w:p>
    <w:p w:rsidR="00E93C32" w:rsidRDefault="00893A21">
      <w:pPr>
        <w:rPr>
          <w:sz w:val="22"/>
          <w:szCs w:val="22"/>
        </w:rPr>
      </w:pPr>
      <w:bookmarkStart w:id="6" w:name="_heading=h.tyjcwt" w:colFirst="0" w:colLast="0"/>
      <w:bookmarkEnd w:id="6"/>
      <w:r>
        <w:rPr>
          <w:sz w:val="22"/>
          <w:szCs w:val="22"/>
        </w:rPr>
        <w:t xml:space="preserve">Acting Chair Riser asked for a motion to approve the agenda with amendments. Ms. </w:t>
      </w:r>
      <w:proofErr w:type="spellStart"/>
      <w:r>
        <w:rPr>
          <w:sz w:val="22"/>
          <w:szCs w:val="22"/>
        </w:rPr>
        <w:t>Nakia</w:t>
      </w:r>
      <w:proofErr w:type="spellEnd"/>
      <w:r>
        <w:rPr>
          <w:sz w:val="22"/>
          <w:szCs w:val="22"/>
        </w:rPr>
        <w:t xml:space="preserve"> </w:t>
      </w:r>
      <w:proofErr w:type="spellStart"/>
      <w:r>
        <w:rPr>
          <w:sz w:val="22"/>
          <w:szCs w:val="22"/>
        </w:rPr>
        <w:t>Dedmon</w:t>
      </w:r>
      <w:proofErr w:type="spellEnd"/>
      <w:r>
        <w:rPr>
          <w:sz w:val="22"/>
          <w:szCs w:val="22"/>
        </w:rPr>
        <w:t xml:space="preserve"> made a motion to approve the agenda with amendments, seconded by Ms. Tammy </w:t>
      </w:r>
      <w:proofErr w:type="spellStart"/>
      <w:r>
        <w:rPr>
          <w:sz w:val="22"/>
          <w:szCs w:val="22"/>
        </w:rPr>
        <w:t>Ehrbaker</w:t>
      </w:r>
      <w:proofErr w:type="spellEnd"/>
      <w:r>
        <w:rPr>
          <w:sz w:val="22"/>
          <w:szCs w:val="22"/>
        </w:rPr>
        <w:t xml:space="preserve"> and the agenda was unanimously approved.</w:t>
      </w:r>
    </w:p>
    <w:p w:rsidR="00E93C32" w:rsidRDefault="00E93C32">
      <w:pPr>
        <w:rPr>
          <w:sz w:val="22"/>
          <w:szCs w:val="22"/>
        </w:rPr>
      </w:pPr>
    </w:p>
    <w:p w:rsidR="00E93C32" w:rsidRDefault="00893A21">
      <w:pPr>
        <w:rPr>
          <w:rFonts w:ascii="PT Sans Narrow" w:eastAsia="PT Sans Narrow" w:hAnsi="PT Sans Narrow" w:cs="PT Sans Narrow"/>
          <w:color w:val="008575"/>
          <w:sz w:val="28"/>
          <w:szCs w:val="28"/>
        </w:rPr>
      </w:pPr>
      <w:r>
        <w:rPr>
          <w:rFonts w:ascii="PT Sans Narrow" w:eastAsia="PT Sans Narrow" w:hAnsi="PT Sans Narrow" w:cs="PT Sans Narrow"/>
          <w:color w:val="008575"/>
          <w:sz w:val="28"/>
          <w:szCs w:val="28"/>
        </w:rPr>
        <w:t>Approval of January 4, 2021 Minutes</w:t>
      </w:r>
    </w:p>
    <w:p w:rsidR="00E93C32" w:rsidRDefault="00893A21">
      <w:pPr>
        <w:rPr>
          <w:sz w:val="22"/>
          <w:szCs w:val="22"/>
        </w:rPr>
      </w:pPr>
      <w:bookmarkStart w:id="7" w:name="_heading=h.3dy6vkm" w:colFirst="0" w:colLast="0"/>
      <w:bookmarkEnd w:id="7"/>
      <w:r>
        <w:rPr>
          <w:sz w:val="22"/>
          <w:szCs w:val="22"/>
        </w:rPr>
        <w:t xml:space="preserve">The minutes of the January 4, 2021 meeting were reviewed by the Board. A motion was made by Ms. Tammy </w:t>
      </w:r>
      <w:proofErr w:type="spellStart"/>
      <w:r>
        <w:rPr>
          <w:sz w:val="22"/>
          <w:szCs w:val="22"/>
        </w:rPr>
        <w:t>Ehrbaker</w:t>
      </w:r>
      <w:proofErr w:type="spellEnd"/>
      <w:r>
        <w:rPr>
          <w:sz w:val="22"/>
          <w:szCs w:val="22"/>
        </w:rPr>
        <w:t xml:space="preserve"> to approve the minutes, seconded by Ms. </w:t>
      </w:r>
      <w:proofErr w:type="spellStart"/>
      <w:r>
        <w:rPr>
          <w:sz w:val="22"/>
          <w:szCs w:val="22"/>
        </w:rPr>
        <w:t>Nakia</w:t>
      </w:r>
      <w:proofErr w:type="spellEnd"/>
      <w:r>
        <w:rPr>
          <w:sz w:val="22"/>
          <w:szCs w:val="22"/>
        </w:rPr>
        <w:t xml:space="preserve"> </w:t>
      </w:r>
      <w:proofErr w:type="spellStart"/>
      <w:r>
        <w:rPr>
          <w:sz w:val="22"/>
          <w:szCs w:val="22"/>
        </w:rPr>
        <w:t>Dedmon</w:t>
      </w:r>
      <w:proofErr w:type="spellEnd"/>
      <w:r>
        <w:rPr>
          <w:sz w:val="22"/>
          <w:szCs w:val="22"/>
        </w:rPr>
        <w:t xml:space="preserve"> and the motion unanimously passed.</w:t>
      </w:r>
    </w:p>
    <w:p w:rsidR="00E93C32" w:rsidRDefault="00E93C32">
      <w:pPr>
        <w:rPr>
          <w:sz w:val="22"/>
          <w:szCs w:val="22"/>
        </w:rPr>
      </w:pPr>
    </w:p>
    <w:p w:rsidR="00E93C32" w:rsidRDefault="00E93C32">
      <w:pPr>
        <w:pStyle w:val="Heading2"/>
        <w:rPr>
          <w:sz w:val="22"/>
          <w:szCs w:val="22"/>
        </w:rPr>
      </w:pPr>
    </w:p>
    <w:p w:rsidR="00E93C32" w:rsidRDefault="00893A21">
      <w:pPr>
        <w:pStyle w:val="Heading2"/>
      </w:pPr>
      <w:r>
        <w:t>New Business</w:t>
      </w:r>
    </w:p>
    <w:p w:rsidR="00E93C32" w:rsidRDefault="00893A21">
      <w:pPr>
        <w:numPr>
          <w:ilvl w:val="0"/>
          <w:numId w:val="2"/>
        </w:numPr>
        <w:pBdr>
          <w:top w:val="nil"/>
          <w:left w:val="nil"/>
          <w:bottom w:val="nil"/>
          <w:right w:val="nil"/>
          <w:between w:val="nil"/>
        </w:pBdr>
        <w:shd w:val="clear" w:color="auto" w:fill="FFFFFF"/>
        <w:rPr>
          <w:b/>
          <w:sz w:val="22"/>
          <w:szCs w:val="22"/>
          <w:u w:val="single"/>
        </w:rPr>
      </w:pPr>
      <w:r>
        <w:rPr>
          <w:b/>
          <w:sz w:val="22"/>
          <w:szCs w:val="22"/>
          <w:u w:val="single"/>
        </w:rPr>
        <w:t xml:space="preserve">Staffing Update </w:t>
      </w:r>
    </w:p>
    <w:p w:rsidR="00E93C32" w:rsidRDefault="00893A21">
      <w:pPr>
        <w:shd w:val="clear" w:color="auto" w:fill="FFFFFF"/>
        <w:rPr>
          <w:sz w:val="22"/>
          <w:szCs w:val="22"/>
        </w:rPr>
      </w:pPr>
      <w:r>
        <w:rPr>
          <w:sz w:val="22"/>
          <w:szCs w:val="22"/>
        </w:rPr>
        <w:t xml:space="preserve">Executive Director Erica Lewis announced that Assistant Executive Director, Christopher Hawkins, is no longer working for the Board and had taken a new position with a different State Agency. The Board thanked Mr. Hawkins for his contributions and wished him well in all future endeavors.  Licensing Supervisor Nicole Fletcher conducted virtual interviews for the inspector position. Two new inspectors have been hired and Ms. Lewis advised that they will be shadowing current inspectors. Ms. Lewis further advised that there is currently one full-time inspector and seven per-diem inspectors. Also, on April 2, 2021, there will be a new Deputy Director that will be starting.  </w:t>
      </w:r>
    </w:p>
    <w:p w:rsidR="00E93C32" w:rsidRDefault="00893A21">
      <w:pPr>
        <w:numPr>
          <w:ilvl w:val="0"/>
          <w:numId w:val="2"/>
        </w:numPr>
        <w:pBdr>
          <w:top w:val="nil"/>
          <w:left w:val="nil"/>
          <w:bottom w:val="nil"/>
          <w:right w:val="nil"/>
          <w:between w:val="nil"/>
        </w:pBdr>
        <w:shd w:val="clear" w:color="auto" w:fill="FFFFFF"/>
        <w:rPr>
          <w:b/>
          <w:sz w:val="22"/>
          <w:szCs w:val="22"/>
          <w:u w:val="single"/>
        </w:rPr>
      </w:pPr>
      <w:r>
        <w:rPr>
          <w:b/>
          <w:sz w:val="22"/>
          <w:szCs w:val="22"/>
          <w:u w:val="single"/>
        </w:rPr>
        <w:t>Nail Technician Apprentice Restart- Dawn Stafford</w:t>
      </w:r>
    </w:p>
    <w:p w:rsidR="00E93C32" w:rsidRDefault="00893A21">
      <w:pPr>
        <w:shd w:val="clear" w:color="auto" w:fill="FFFFFF"/>
        <w:rPr>
          <w:sz w:val="22"/>
          <w:szCs w:val="22"/>
        </w:rPr>
      </w:pPr>
      <w:r>
        <w:rPr>
          <w:sz w:val="22"/>
          <w:szCs w:val="22"/>
        </w:rPr>
        <w:t xml:space="preserve">Ms. Stafford received an apprentice nail technician license in 2018. She did not complete the program. Ms. Stafford stated that her past sponsor was not reliable, which is why she was not able to complete the program. After reviewing the documentation presented to the Board, Ms. </w:t>
      </w:r>
      <w:proofErr w:type="spellStart"/>
      <w:r>
        <w:rPr>
          <w:sz w:val="22"/>
          <w:szCs w:val="22"/>
        </w:rPr>
        <w:t>Ehrbaker</w:t>
      </w:r>
      <w:proofErr w:type="spellEnd"/>
      <w:r>
        <w:rPr>
          <w:sz w:val="22"/>
          <w:szCs w:val="22"/>
        </w:rPr>
        <w:t xml:space="preserve"> motioned to approve the restart of Ms. Stafford’s nail technician apprenticeship, seconded by Ms. </w:t>
      </w:r>
      <w:proofErr w:type="spellStart"/>
      <w:r>
        <w:rPr>
          <w:sz w:val="22"/>
          <w:szCs w:val="22"/>
        </w:rPr>
        <w:t>Nakia</w:t>
      </w:r>
      <w:proofErr w:type="spellEnd"/>
      <w:r>
        <w:rPr>
          <w:sz w:val="22"/>
          <w:szCs w:val="22"/>
        </w:rPr>
        <w:t xml:space="preserve"> </w:t>
      </w:r>
      <w:proofErr w:type="spellStart"/>
      <w:r>
        <w:rPr>
          <w:sz w:val="22"/>
          <w:szCs w:val="22"/>
        </w:rPr>
        <w:t>Dedmon</w:t>
      </w:r>
      <w:proofErr w:type="spellEnd"/>
      <w:r>
        <w:rPr>
          <w:sz w:val="22"/>
          <w:szCs w:val="22"/>
        </w:rPr>
        <w:t xml:space="preserve"> and the motion unanimously passed.</w:t>
      </w:r>
    </w:p>
    <w:p w:rsidR="00E93C32" w:rsidRDefault="00893A21">
      <w:pPr>
        <w:numPr>
          <w:ilvl w:val="0"/>
          <w:numId w:val="2"/>
        </w:numPr>
        <w:pBdr>
          <w:top w:val="nil"/>
          <w:left w:val="nil"/>
          <w:bottom w:val="nil"/>
          <w:right w:val="nil"/>
          <w:between w:val="nil"/>
        </w:pBdr>
        <w:shd w:val="clear" w:color="auto" w:fill="FFFFFF"/>
        <w:rPr>
          <w:sz w:val="22"/>
          <w:szCs w:val="22"/>
        </w:rPr>
      </w:pPr>
      <w:r>
        <w:rPr>
          <w:b/>
          <w:sz w:val="22"/>
          <w:szCs w:val="22"/>
          <w:u w:val="single"/>
        </w:rPr>
        <w:t xml:space="preserve">Final Adoption for Mannequin Regulations- COMAR 09.22.01.11C(4)(d) </w:t>
      </w:r>
    </w:p>
    <w:p w:rsidR="00E93C32" w:rsidRDefault="00893A21">
      <w:pPr>
        <w:pBdr>
          <w:top w:val="nil"/>
          <w:left w:val="nil"/>
          <w:bottom w:val="nil"/>
          <w:right w:val="nil"/>
          <w:between w:val="nil"/>
        </w:pBdr>
        <w:shd w:val="clear" w:color="auto" w:fill="FFFFFF"/>
        <w:rPr>
          <w:sz w:val="22"/>
          <w:szCs w:val="22"/>
        </w:rPr>
      </w:pPr>
      <w:r>
        <w:rPr>
          <w:sz w:val="22"/>
          <w:szCs w:val="22"/>
        </w:rPr>
        <w:t xml:space="preserve">Assistant Attorney General Eric London reminded the Board that at their October meeting, the Board passed a proposed and emergency regulation for the allowance of estheticians to use a mannequin for their exam instead of a live model. Having received no public comment regarding the regulation and having it printed in the Maryland Register for the appropriate amount of time, Ms. Tammy </w:t>
      </w:r>
      <w:proofErr w:type="spellStart"/>
      <w:r>
        <w:rPr>
          <w:sz w:val="22"/>
          <w:szCs w:val="22"/>
        </w:rPr>
        <w:t>Ehrbaker</w:t>
      </w:r>
      <w:proofErr w:type="spellEnd"/>
      <w:r>
        <w:rPr>
          <w:sz w:val="22"/>
          <w:szCs w:val="22"/>
        </w:rPr>
        <w:t xml:space="preserve"> motioned for Final Adoption of the mannequin Regulation, COMAR 09.22.01.11C(4)(d), seconded by Ms. </w:t>
      </w:r>
      <w:proofErr w:type="spellStart"/>
      <w:r>
        <w:rPr>
          <w:sz w:val="22"/>
          <w:szCs w:val="22"/>
        </w:rPr>
        <w:t>Trai</w:t>
      </w:r>
      <w:proofErr w:type="spellEnd"/>
      <w:r>
        <w:rPr>
          <w:sz w:val="22"/>
          <w:szCs w:val="22"/>
        </w:rPr>
        <w:t xml:space="preserve"> </w:t>
      </w:r>
      <w:proofErr w:type="spellStart"/>
      <w:r>
        <w:rPr>
          <w:sz w:val="22"/>
          <w:szCs w:val="22"/>
        </w:rPr>
        <w:t>Dacugon</w:t>
      </w:r>
      <w:proofErr w:type="spellEnd"/>
      <w:r>
        <w:rPr>
          <w:sz w:val="22"/>
          <w:szCs w:val="22"/>
        </w:rPr>
        <w:t xml:space="preserve"> and the motion unanimously passed.</w:t>
      </w:r>
    </w:p>
    <w:p w:rsidR="00E93C32" w:rsidRDefault="00893A21">
      <w:pPr>
        <w:numPr>
          <w:ilvl w:val="0"/>
          <w:numId w:val="2"/>
        </w:numPr>
        <w:pBdr>
          <w:top w:val="nil"/>
          <w:left w:val="nil"/>
          <w:bottom w:val="nil"/>
          <w:right w:val="nil"/>
          <w:between w:val="nil"/>
        </w:pBdr>
        <w:shd w:val="clear" w:color="auto" w:fill="FFFFFF"/>
        <w:rPr>
          <w:sz w:val="22"/>
          <w:szCs w:val="22"/>
        </w:rPr>
      </w:pPr>
      <w:r>
        <w:rPr>
          <w:b/>
          <w:sz w:val="22"/>
          <w:szCs w:val="22"/>
          <w:u w:val="single"/>
        </w:rPr>
        <w:t>Make Up License</w:t>
      </w:r>
    </w:p>
    <w:p w:rsidR="00E93C32" w:rsidRDefault="00893A21">
      <w:pPr>
        <w:pBdr>
          <w:top w:val="nil"/>
          <w:left w:val="nil"/>
          <w:bottom w:val="nil"/>
          <w:right w:val="nil"/>
          <w:between w:val="nil"/>
        </w:pBdr>
        <w:shd w:val="clear" w:color="auto" w:fill="FFFFFF"/>
        <w:rPr>
          <w:sz w:val="22"/>
          <w:szCs w:val="22"/>
        </w:rPr>
      </w:pPr>
      <w:r>
        <w:rPr>
          <w:sz w:val="22"/>
          <w:szCs w:val="22"/>
        </w:rPr>
        <w:t>Assistant Attorney General Mr. Eric London advised the Board that a make-up license would require a statutory change, as there was no such license. Executive Director Erica Lewis stated that although there was initial interest by the Department for a make-up license, there was no Bill for a make-up license at this legislative session. Ms. Danielle Anderson stated that the Board should continue to examine as to whether or not it makes up should have a license category.</w:t>
      </w:r>
    </w:p>
    <w:p w:rsidR="00E93C32" w:rsidRDefault="00893A21">
      <w:pPr>
        <w:numPr>
          <w:ilvl w:val="0"/>
          <w:numId w:val="2"/>
        </w:numPr>
        <w:pBdr>
          <w:top w:val="nil"/>
          <w:left w:val="nil"/>
          <w:bottom w:val="nil"/>
          <w:right w:val="nil"/>
          <w:between w:val="nil"/>
        </w:pBdr>
        <w:shd w:val="clear" w:color="auto" w:fill="FFFFFF"/>
        <w:rPr>
          <w:sz w:val="22"/>
          <w:szCs w:val="22"/>
          <w:u w:val="single"/>
        </w:rPr>
      </w:pPr>
      <w:r>
        <w:rPr>
          <w:b/>
          <w:sz w:val="24"/>
          <w:szCs w:val="24"/>
          <w:u w:val="single"/>
        </w:rPr>
        <w:t>March Chair Election</w:t>
      </w:r>
    </w:p>
    <w:p w:rsidR="00E93C32" w:rsidRDefault="00893A21">
      <w:pPr>
        <w:pBdr>
          <w:top w:val="nil"/>
          <w:left w:val="nil"/>
          <w:bottom w:val="nil"/>
          <w:right w:val="nil"/>
          <w:between w:val="nil"/>
        </w:pBdr>
        <w:shd w:val="clear" w:color="auto" w:fill="FFFFFF"/>
        <w:rPr>
          <w:sz w:val="22"/>
          <w:szCs w:val="22"/>
        </w:rPr>
      </w:pPr>
      <w:r>
        <w:rPr>
          <w:sz w:val="22"/>
          <w:szCs w:val="22"/>
        </w:rPr>
        <w:t>Executive Director Erica Lewis stated that the Board will take a vote in April 2021 meeting on who will serve as Chair for the next year.</w:t>
      </w:r>
    </w:p>
    <w:p w:rsidR="00E93C32" w:rsidRDefault="00893A21">
      <w:pPr>
        <w:numPr>
          <w:ilvl w:val="0"/>
          <w:numId w:val="2"/>
        </w:numPr>
        <w:pBdr>
          <w:top w:val="nil"/>
          <w:left w:val="nil"/>
          <w:bottom w:val="nil"/>
          <w:right w:val="nil"/>
          <w:between w:val="nil"/>
        </w:pBdr>
        <w:shd w:val="clear" w:color="auto" w:fill="FFFFFF"/>
        <w:rPr>
          <w:sz w:val="24"/>
          <w:szCs w:val="24"/>
          <w:u w:val="single"/>
        </w:rPr>
      </w:pPr>
      <w:r>
        <w:rPr>
          <w:b/>
          <w:sz w:val="24"/>
          <w:szCs w:val="24"/>
          <w:u w:val="single"/>
        </w:rPr>
        <w:t>Apprentice Blow Dry License</w:t>
      </w:r>
    </w:p>
    <w:p w:rsidR="00E93C32" w:rsidRDefault="00893A21">
      <w:pPr>
        <w:pBdr>
          <w:top w:val="nil"/>
          <w:left w:val="nil"/>
          <w:bottom w:val="nil"/>
          <w:right w:val="nil"/>
          <w:between w:val="nil"/>
        </w:pBdr>
        <w:shd w:val="clear" w:color="auto" w:fill="FFFFFF"/>
        <w:rPr>
          <w:sz w:val="22"/>
          <w:szCs w:val="22"/>
        </w:rPr>
      </w:pPr>
      <w:r>
        <w:rPr>
          <w:sz w:val="22"/>
          <w:szCs w:val="22"/>
        </w:rPr>
        <w:t>Executive Director Erica Lewis advised the Board that it has received numerous calls and emails regarding an apprenticeship for the Blow Dry license. There currently aren’t any schools in Maryland offering the program and Assistant Attorney General Eric London stated that statute and regulations would have to be changed in order to create a blow-dry apprenticeship license.</w:t>
      </w:r>
    </w:p>
    <w:p w:rsidR="00E93C32" w:rsidRDefault="00893A21">
      <w:pPr>
        <w:pStyle w:val="Heading2"/>
      </w:pPr>
      <w:r>
        <w:lastRenderedPageBreak/>
        <w:t>Old Business</w:t>
      </w:r>
    </w:p>
    <w:p w:rsidR="00E93C32" w:rsidRDefault="00893A21">
      <w:pPr>
        <w:numPr>
          <w:ilvl w:val="0"/>
          <w:numId w:val="1"/>
        </w:numPr>
        <w:pBdr>
          <w:top w:val="nil"/>
          <w:left w:val="nil"/>
          <w:bottom w:val="nil"/>
          <w:right w:val="nil"/>
          <w:between w:val="nil"/>
        </w:pBdr>
        <w:rPr>
          <w:b/>
          <w:sz w:val="22"/>
          <w:szCs w:val="22"/>
          <w:u w:val="single"/>
        </w:rPr>
      </w:pPr>
      <w:bookmarkStart w:id="8" w:name="_heading=h.1t3h5sf" w:colFirst="0" w:colLast="0"/>
      <w:bookmarkEnd w:id="8"/>
      <w:r>
        <w:rPr>
          <w:b/>
          <w:sz w:val="22"/>
          <w:szCs w:val="22"/>
          <w:u w:val="single"/>
        </w:rPr>
        <w:t xml:space="preserve">Covid-19 Protocol and State Orders Still Following Guidelines </w:t>
      </w:r>
      <w:proofErr w:type="gramStart"/>
      <w:r>
        <w:rPr>
          <w:b/>
          <w:sz w:val="22"/>
          <w:szCs w:val="22"/>
          <w:u w:val="single"/>
        </w:rPr>
        <w:t>On</w:t>
      </w:r>
      <w:proofErr w:type="gramEnd"/>
      <w:r>
        <w:rPr>
          <w:b/>
          <w:sz w:val="22"/>
          <w:szCs w:val="22"/>
          <w:u w:val="single"/>
        </w:rPr>
        <w:t xml:space="preserve"> Website And Online Reference.</w:t>
      </w:r>
    </w:p>
    <w:p w:rsidR="00E93C32" w:rsidRDefault="00893A21">
      <w:pPr>
        <w:ind w:left="60"/>
        <w:rPr>
          <w:b/>
          <w:sz w:val="22"/>
          <w:szCs w:val="22"/>
          <w:u w:val="single"/>
        </w:rPr>
      </w:pPr>
      <w:r>
        <w:rPr>
          <w:sz w:val="22"/>
          <w:szCs w:val="22"/>
        </w:rPr>
        <w:t>Executive Director Erica Lewis stated that earlier in the year the Board came up with language for Covid-19 protocols following the Governor’s Orders. She advised that salons are currently open with up to 50% capacity, by appointment only, and with appropriate health and safety guidelines.</w:t>
      </w:r>
      <w:r>
        <w:t xml:space="preserve"> </w:t>
      </w:r>
      <w:r>
        <w:rPr>
          <w:sz w:val="22"/>
          <w:szCs w:val="22"/>
        </w:rPr>
        <w:t xml:space="preserve">Ms. Lewis also stated that the board has been receiving multiple phone calls and emails regarding the COVID-19 vaccine.  She advised the Board is not responsible for who is eligible for vaccination as that a decision of the Governor’s Office.  </w:t>
      </w:r>
    </w:p>
    <w:p w:rsidR="00E93C32" w:rsidRDefault="00893A21">
      <w:pPr>
        <w:pBdr>
          <w:top w:val="nil"/>
          <w:left w:val="nil"/>
          <w:bottom w:val="nil"/>
          <w:right w:val="nil"/>
          <w:between w:val="nil"/>
        </w:pBdr>
        <w:rPr>
          <w:b/>
          <w:sz w:val="22"/>
          <w:szCs w:val="22"/>
          <w:u w:val="single"/>
        </w:rPr>
      </w:pPr>
      <w:r>
        <w:rPr>
          <w:b/>
          <w:sz w:val="22"/>
          <w:szCs w:val="22"/>
          <w:u w:val="single"/>
        </w:rPr>
        <w:t>B.MHEC School Update</w:t>
      </w:r>
    </w:p>
    <w:p w:rsidR="00E93C32" w:rsidRDefault="00893A21">
      <w:pPr>
        <w:pBdr>
          <w:top w:val="nil"/>
          <w:left w:val="nil"/>
          <w:bottom w:val="nil"/>
          <w:right w:val="nil"/>
          <w:between w:val="nil"/>
        </w:pBdr>
        <w:rPr>
          <w:sz w:val="22"/>
          <w:szCs w:val="22"/>
        </w:rPr>
      </w:pPr>
      <w:r>
        <w:rPr>
          <w:sz w:val="22"/>
          <w:szCs w:val="22"/>
        </w:rPr>
        <w:t xml:space="preserve">Executive Director Erica Lewis stated that Top Curl has been reviewed and approved by the Board of Cosmetology. Ms. Lewis also announced that after 50 years, the Robert Paul Academy of Cosmetology in Timonium is closing on March 15, 2021. The school is currently having problems placing students and inquired about hours being transferrable into the apprenticeship program. Ms. Lewis advised that students in public and private schools are not allowed to transfer school hours into the apprenticeship program. </w:t>
      </w:r>
    </w:p>
    <w:p w:rsidR="00E93C32" w:rsidRDefault="00893A21">
      <w:pPr>
        <w:pBdr>
          <w:top w:val="nil"/>
          <w:left w:val="nil"/>
          <w:bottom w:val="nil"/>
          <w:right w:val="nil"/>
          <w:between w:val="nil"/>
        </w:pBdr>
        <w:rPr>
          <w:b/>
          <w:sz w:val="22"/>
          <w:szCs w:val="22"/>
          <w:u w:val="single"/>
        </w:rPr>
      </w:pPr>
      <w:r>
        <w:rPr>
          <w:b/>
          <w:sz w:val="22"/>
          <w:szCs w:val="22"/>
          <w:u w:val="single"/>
        </w:rPr>
        <w:t>C. Licensing Report</w:t>
      </w:r>
    </w:p>
    <w:p w:rsidR="00E93C32" w:rsidRDefault="00893A21">
      <w:pPr>
        <w:rPr>
          <w:sz w:val="22"/>
          <w:szCs w:val="22"/>
        </w:rPr>
      </w:pPr>
      <w:bookmarkStart w:id="9" w:name="_heading=h.4d34og8" w:colFirst="0" w:colLast="0"/>
      <w:bookmarkEnd w:id="9"/>
      <w:r>
        <w:rPr>
          <w:sz w:val="22"/>
          <w:szCs w:val="22"/>
        </w:rPr>
        <w:t>Licensing supervisor, Ms. Nicole Fletcher, noted that there were 16 new applications received between February 1, 2021-March 1, 2021. She also noted that 59 inspections were conducted. Ms. Fletcher further advised that the Board currently has 11 outstanding inspections and 40 inspections have been assigned for the month of March.</w:t>
      </w:r>
    </w:p>
    <w:p w:rsidR="00E93C32" w:rsidRDefault="00E93C32">
      <w:pPr>
        <w:rPr>
          <w:sz w:val="22"/>
          <w:szCs w:val="22"/>
        </w:rPr>
      </w:pPr>
    </w:p>
    <w:p w:rsidR="00E93C32" w:rsidRDefault="00893A21">
      <w:pPr>
        <w:pStyle w:val="Heading1"/>
        <w:spacing w:before="0"/>
        <w:rPr>
          <w:sz w:val="28"/>
          <w:szCs w:val="28"/>
        </w:rPr>
      </w:pPr>
      <w:r>
        <w:rPr>
          <w:sz w:val="28"/>
          <w:szCs w:val="28"/>
        </w:rPr>
        <w:t>Public Comment</w:t>
      </w:r>
    </w:p>
    <w:p w:rsidR="00E93C32" w:rsidRDefault="00893A21">
      <w:pPr>
        <w:rPr>
          <w:sz w:val="22"/>
          <w:szCs w:val="22"/>
        </w:rPr>
      </w:pPr>
      <w:r>
        <w:rPr>
          <w:sz w:val="22"/>
          <w:szCs w:val="22"/>
        </w:rPr>
        <w:t xml:space="preserve">Ms. Shannon Rice asked why the make-up license is not covered under the cosmetology license when it was taught in school.  The Board explained that it is not a category of licensure. </w:t>
      </w:r>
    </w:p>
    <w:p w:rsidR="00E93C32" w:rsidRDefault="00893A21">
      <w:pPr>
        <w:rPr>
          <w:sz w:val="22"/>
          <w:szCs w:val="22"/>
        </w:rPr>
      </w:pPr>
      <w:r>
        <w:rPr>
          <w:sz w:val="22"/>
          <w:szCs w:val="22"/>
        </w:rPr>
        <w:t xml:space="preserve">Ms. </w:t>
      </w:r>
      <w:proofErr w:type="spellStart"/>
      <w:r>
        <w:rPr>
          <w:sz w:val="22"/>
          <w:szCs w:val="22"/>
        </w:rPr>
        <w:t>Arnetta</w:t>
      </w:r>
      <w:proofErr w:type="spellEnd"/>
      <w:r>
        <w:rPr>
          <w:sz w:val="22"/>
          <w:szCs w:val="22"/>
        </w:rPr>
        <w:t xml:space="preserve"> Rogers inquired about serving on the Board. Executive Director Erica Lewis advised that the board is currently full, but is accepting applications for future interest. </w:t>
      </w:r>
    </w:p>
    <w:p w:rsidR="00E93C32" w:rsidRDefault="00E93C32">
      <w:pPr>
        <w:rPr>
          <w:sz w:val="22"/>
          <w:szCs w:val="22"/>
        </w:rPr>
      </w:pPr>
    </w:p>
    <w:p w:rsidR="00E93C32" w:rsidRDefault="00893A21">
      <w:pPr>
        <w:rPr>
          <w:i/>
          <w:sz w:val="22"/>
          <w:szCs w:val="22"/>
        </w:rPr>
      </w:pPr>
      <w:r>
        <w:rPr>
          <w:sz w:val="22"/>
          <w:szCs w:val="22"/>
        </w:rPr>
        <w:t>There being no further business for the Board, Acting Chair Mr. Riser adjourned the meeting at 11:23 a.m.</w:t>
      </w:r>
    </w:p>
    <w:p w:rsidR="00E93C32" w:rsidRDefault="00E93C32">
      <w:pPr>
        <w:rPr>
          <w:i/>
          <w:sz w:val="22"/>
          <w:szCs w:val="22"/>
        </w:rPr>
      </w:pPr>
    </w:p>
    <w:p w:rsidR="00E93C32" w:rsidRDefault="00E93C32">
      <w:pPr>
        <w:rPr>
          <w:sz w:val="22"/>
          <w:szCs w:val="22"/>
        </w:rPr>
      </w:pPr>
    </w:p>
    <w:p w:rsidR="00E93C32" w:rsidRDefault="00893A21">
      <w:pPr>
        <w:rPr>
          <w:sz w:val="22"/>
          <w:szCs w:val="22"/>
        </w:rPr>
      </w:pPr>
      <w:bookmarkStart w:id="10" w:name="_heading=h.17dp8vu" w:colFirst="0" w:colLast="0"/>
      <w:bookmarkEnd w:id="10"/>
      <w:r>
        <w:rPr>
          <w:sz w:val="22"/>
          <w:szCs w:val="22"/>
        </w:rPr>
        <w:t>APPROVED BY: ​_ ________________</w:t>
      </w:r>
      <w:r>
        <w:rPr>
          <w:rFonts w:ascii="Courgette" w:eastAsia="Courgette" w:hAnsi="Courgette" w:cs="Courgette"/>
          <w:i/>
          <w:sz w:val="22"/>
          <w:szCs w:val="22"/>
        </w:rPr>
        <w:t>___</w:t>
      </w:r>
      <w:r w:rsidR="00E1406B">
        <w:rPr>
          <w:sz w:val="22"/>
          <w:szCs w:val="22"/>
        </w:rPr>
        <w:t>on April 5</w:t>
      </w:r>
      <w:r>
        <w:rPr>
          <w:sz w:val="22"/>
          <w:szCs w:val="22"/>
        </w:rPr>
        <w:t>, 2021.</w:t>
      </w:r>
    </w:p>
    <w:p w:rsidR="00E93C32" w:rsidRDefault="00E93C32">
      <w:pPr>
        <w:rPr>
          <w:rFonts w:ascii="Courgette" w:eastAsia="Courgette" w:hAnsi="Courgette" w:cs="Courgette"/>
          <w:i/>
          <w:sz w:val="22"/>
          <w:szCs w:val="22"/>
        </w:rPr>
      </w:pPr>
    </w:p>
    <w:sectPr w:rsidR="00E93C32">
      <w:headerReference w:type="default" r:id="rId9"/>
      <w:headerReference w:type="first" r:id="rId10"/>
      <w:footerReference w:type="first" r:id="rId11"/>
      <w:pgSz w:w="12240" w:h="15840"/>
      <w:pgMar w:top="1080"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88C" w:rsidRDefault="0090688C">
      <w:pPr>
        <w:spacing w:before="0" w:line="240" w:lineRule="auto"/>
      </w:pPr>
      <w:r>
        <w:separator/>
      </w:r>
    </w:p>
  </w:endnote>
  <w:endnote w:type="continuationSeparator" w:id="0">
    <w:p w:rsidR="0090688C" w:rsidRDefault="009068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imes New Roman"/>
    <w:charset w:val="00"/>
    <w:family w:val="auto"/>
    <w:pitch w:val="default"/>
  </w:font>
  <w:font w:name="PT Sans Narrow">
    <w:altName w:val="Arial Narrow"/>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mo">
    <w:altName w:val="Times New Roman"/>
    <w:charset w:val="00"/>
    <w:family w:val="auto"/>
    <w:pitch w:val="default"/>
  </w:font>
  <w:font w:name="Courgett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32" w:rsidRDefault="00E93C32">
    <w:pPr>
      <w:pBdr>
        <w:top w:val="nil"/>
        <w:left w:val="nil"/>
        <w:bottom w:val="nil"/>
        <w:right w:val="nil"/>
        <w:between w:val="nil"/>
      </w:pBdr>
    </w:pPr>
  </w:p>
  <w:p w:rsidR="00E93C32" w:rsidRDefault="00E93C32">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88C" w:rsidRDefault="0090688C">
      <w:pPr>
        <w:spacing w:before="0" w:line="240" w:lineRule="auto"/>
      </w:pPr>
      <w:r>
        <w:separator/>
      </w:r>
    </w:p>
  </w:footnote>
  <w:footnote w:type="continuationSeparator" w:id="0">
    <w:p w:rsidR="0090688C" w:rsidRDefault="0090688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32" w:rsidRDefault="00893A21">
    <w:pPr>
      <w:pBdr>
        <w:top w:val="nil"/>
        <w:left w:val="nil"/>
        <w:bottom w:val="nil"/>
        <w:right w:val="nil"/>
        <w:between w:val="nil"/>
      </w:pBdr>
      <w:spacing w:before="400"/>
      <w:jc w:val="right"/>
      <w:rPr>
        <w:rFonts w:ascii="PT Sans Narrow" w:eastAsia="PT Sans Narrow" w:hAnsi="PT Sans Narrow" w:cs="PT Sans Narrow"/>
        <w:sz w:val="28"/>
        <w:szCs w:val="28"/>
      </w:rPr>
    </w:pPr>
    <w:r>
      <w:rPr>
        <w:rFonts w:ascii="PT Sans Narrow" w:eastAsia="PT Sans Narrow" w:hAnsi="PT Sans Narrow" w:cs="PT Sans Narrow"/>
        <w:sz w:val="28"/>
        <w:szCs w:val="28"/>
      </w:rPr>
      <w:t xml:space="preserve">  </w:t>
    </w:r>
    <w:r>
      <w:rPr>
        <w:rFonts w:ascii="PT Sans Narrow" w:eastAsia="PT Sans Narrow" w:hAnsi="PT Sans Narrow" w:cs="PT Sans Narrow"/>
        <w:sz w:val="28"/>
        <w:szCs w:val="28"/>
      </w:rPr>
      <w:fldChar w:fldCharType="begin"/>
    </w:r>
    <w:r>
      <w:rPr>
        <w:rFonts w:ascii="PT Sans Narrow" w:eastAsia="PT Sans Narrow" w:hAnsi="PT Sans Narrow" w:cs="PT Sans Narrow"/>
        <w:sz w:val="28"/>
        <w:szCs w:val="28"/>
      </w:rPr>
      <w:instrText>PAGE</w:instrText>
    </w:r>
    <w:r>
      <w:rPr>
        <w:rFonts w:ascii="PT Sans Narrow" w:eastAsia="PT Sans Narrow" w:hAnsi="PT Sans Narrow" w:cs="PT Sans Narrow"/>
        <w:sz w:val="28"/>
        <w:szCs w:val="28"/>
      </w:rPr>
      <w:fldChar w:fldCharType="separate"/>
    </w:r>
    <w:r w:rsidR="00EA012B">
      <w:rPr>
        <w:rFonts w:ascii="PT Sans Narrow" w:eastAsia="PT Sans Narrow" w:hAnsi="PT Sans Narrow" w:cs="PT Sans Narrow"/>
        <w:noProof/>
        <w:sz w:val="28"/>
        <w:szCs w:val="28"/>
      </w:rPr>
      <w:t>3</w:t>
    </w:r>
    <w:r>
      <w:rPr>
        <w:rFonts w:ascii="PT Sans Narrow" w:eastAsia="PT Sans Narrow" w:hAnsi="PT Sans Narrow" w:cs="PT Sans Narrow"/>
        <w:sz w:val="28"/>
        <w:szCs w:val="28"/>
      </w:rPr>
      <w:fldChar w:fldCharType="end"/>
    </w:r>
  </w:p>
  <w:p w:rsidR="00E93C32" w:rsidRDefault="00893A21">
    <w:pPr>
      <w:pBdr>
        <w:top w:val="nil"/>
        <w:left w:val="nil"/>
        <w:bottom w:val="nil"/>
        <w:right w:val="nil"/>
        <w:between w:val="nil"/>
      </w:pBdr>
      <w:spacing w:after="200"/>
    </w:pPr>
    <w:r>
      <w:rPr>
        <w:noProof/>
        <w:sz w:val="24"/>
        <w:szCs w:val="24"/>
      </w:rPr>
      <w:drawing>
        <wp:inline distT="0" distB="0" distL="114300" distR="114300">
          <wp:extent cx="5943600" cy="75565"/>
          <wp:effectExtent l="0" t="0" r="0" b="0"/>
          <wp:docPr id="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75565"/>
                  </a:xfrm>
                  <a:prstGeom prst="rect">
                    <a:avLst/>
                  </a:prstGeom>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32" w:rsidRDefault="00E93C32">
    <w:pPr>
      <w:pBdr>
        <w:top w:val="nil"/>
        <w:left w:val="nil"/>
        <w:bottom w:val="nil"/>
        <w:right w:val="nil"/>
        <w:between w:val="nil"/>
      </w:pBdr>
      <w:spacing w:before="400"/>
      <w:jc w:val="right"/>
      <w:rPr>
        <w:rFonts w:ascii="PT Sans Narrow" w:eastAsia="PT Sans Narrow" w:hAnsi="PT Sans Narrow" w:cs="PT Sans Narrow"/>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186"/>
    <w:multiLevelType w:val="multilevel"/>
    <w:tmpl w:val="F7BA51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412CC5"/>
    <w:multiLevelType w:val="multilevel"/>
    <w:tmpl w:val="64104E66"/>
    <w:lvl w:ilvl="0">
      <w:start w:val="1"/>
      <w:numFmt w:val="upp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32"/>
    <w:rsid w:val="002D48FC"/>
    <w:rsid w:val="006C79DC"/>
    <w:rsid w:val="00714891"/>
    <w:rsid w:val="00893A21"/>
    <w:rsid w:val="0090688C"/>
    <w:rsid w:val="00E1406B"/>
    <w:rsid w:val="00E93C32"/>
    <w:rsid w:val="00EA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1DAD"/>
  <w15:docId w15:val="{7765A14A-C897-4426-96B0-4777A570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color w:val="695D46"/>
        <w:lang w:val="en-US" w:eastAsia="en-US" w:bidi="ar-SA"/>
      </w:rPr>
    </w:rPrDefault>
    <w:pPrDefault>
      <w:pPr>
        <w:spacing w:before="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2921"/>
  </w:style>
  <w:style w:type="paragraph" w:styleId="Heading1">
    <w:name w:val="heading 1"/>
    <w:basedOn w:val="Normal"/>
    <w:next w:val="Normal"/>
    <w:pPr>
      <w:keepNext/>
      <w:keepLines/>
      <w:widowControl w:val="0"/>
      <w:spacing w:before="480" w:line="312" w:lineRule="auto"/>
      <w:outlineLvl w:val="0"/>
    </w:pPr>
    <w:rPr>
      <w:rFonts w:ascii="PT Sans Narrow" w:eastAsia="PT Sans Narrow" w:hAnsi="PT Sans Narrow" w:cs="PT Sans Narrow"/>
      <w:b/>
      <w:color w:val="FF5E0E"/>
      <w:sz w:val="32"/>
      <w:szCs w:val="32"/>
    </w:rPr>
  </w:style>
  <w:style w:type="paragraph" w:styleId="Heading2">
    <w:name w:val="heading 2"/>
    <w:basedOn w:val="Normal"/>
    <w:next w:val="Normal"/>
    <w:pPr>
      <w:outlineLvl w:val="1"/>
    </w:pPr>
    <w:rPr>
      <w:rFonts w:ascii="PT Sans Narrow" w:eastAsia="PT Sans Narrow" w:hAnsi="PT Sans Narrow" w:cs="PT Sans Narrow"/>
      <w:color w:val="008575"/>
      <w:sz w:val="28"/>
      <w:szCs w:val="28"/>
    </w:rPr>
  </w:style>
  <w:style w:type="paragraph" w:styleId="Heading3">
    <w:name w:val="heading 3"/>
    <w:basedOn w:val="Normal"/>
    <w:next w:val="Normal"/>
    <w:pPr>
      <w:spacing w:before="0" w:after="120" w:line="240" w:lineRule="auto"/>
      <w:outlineLvl w:val="2"/>
    </w:pPr>
    <w:rPr>
      <w:rFonts w:ascii="PT Sans Narrow" w:eastAsia="PT Sans Narrow" w:hAnsi="PT Sans Narrow" w:cs="PT Sans Narrow"/>
      <w:sz w:val="28"/>
      <w:szCs w:val="28"/>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line="240" w:lineRule="auto"/>
    </w:pPr>
    <w:rPr>
      <w:rFonts w:ascii="PT Sans Narrow" w:eastAsia="PT Sans Narrow" w:hAnsi="PT Sans Narrow" w:cs="PT Sans Narrow"/>
      <w:b/>
      <w:sz w:val="84"/>
      <w:szCs w:val="84"/>
    </w:rPr>
  </w:style>
  <w:style w:type="paragraph" w:styleId="Subtitle">
    <w:name w:val="Subtitle"/>
    <w:basedOn w:val="Normal"/>
    <w:next w:val="Normal"/>
    <w:rPr>
      <w:rFonts w:ascii="PT Sans Narrow" w:eastAsia="PT Sans Narrow" w:hAnsi="PT Sans Narrow" w:cs="PT Sans Narrow"/>
      <w:sz w:val="28"/>
      <w:szCs w:val="28"/>
    </w:rPr>
  </w:style>
  <w:style w:type="paragraph" w:styleId="ListParagraph">
    <w:name w:val="List Paragraph"/>
    <w:basedOn w:val="Normal"/>
    <w:uiPriority w:val="34"/>
    <w:qFormat/>
    <w:rsid w:val="00062921"/>
    <w:pPr>
      <w:ind w:left="720"/>
      <w:contextualSpacing/>
    </w:pPr>
  </w:style>
  <w:style w:type="character" w:styleId="CommentReference">
    <w:name w:val="annotation reference"/>
    <w:basedOn w:val="DefaultParagraphFont"/>
    <w:uiPriority w:val="99"/>
    <w:semiHidden/>
    <w:unhideWhenUsed/>
    <w:rsid w:val="005E3CEC"/>
    <w:rPr>
      <w:sz w:val="16"/>
      <w:szCs w:val="16"/>
    </w:rPr>
  </w:style>
  <w:style w:type="paragraph" w:styleId="CommentText">
    <w:name w:val="annotation text"/>
    <w:basedOn w:val="Normal"/>
    <w:link w:val="CommentTextChar"/>
    <w:uiPriority w:val="99"/>
    <w:semiHidden/>
    <w:unhideWhenUsed/>
    <w:rsid w:val="005E3CEC"/>
    <w:pPr>
      <w:spacing w:line="240" w:lineRule="auto"/>
    </w:pPr>
  </w:style>
  <w:style w:type="character" w:customStyle="1" w:styleId="CommentTextChar">
    <w:name w:val="Comment Text Char"/>
    <w:basedOn w:val="DefaultParagraphFont"/>
    <w:link w:val="CommentText"/>
    <w:uiPriority w:val="99"/>
    <w:semiHidden/>
    <w:rsid w:val="005E3CEC"/>
  </w:style>
  <w:style w:type="paragraph" w:styleId="CommentSubject">
    <w:name w:val="annotation subject"/>
    <w:basedOn w:val="CommentText"/>
    <w:next w:val="CommentText"/>
    <w:link w:val="CommentSubjectChar"/>
    <w:uiPriority w:val="99"/>
    <w:semiHidden/>
    <w:unhideWhenUsed/>
    <w:rsid w:val="005E3CEC"/>
    <w:rPr>
      <w:b/>
      <w:bCs/>
    </w:rPr>
  </w:style>
  <w:style w:type="character" w:customStyle="1" w:styleId="CommentSubjectChar">
    <w:name w:val="Comment Subject Char"/>
    <w:basedOn w:val="CommentTextChar"/>
    <w:link w:val="CommentSubject"/>
    <w:uiPriority w:val="99"/>
    <w:semiHidden/>
    <w:rsid w:val="005E3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0AIzezmh9ypVNGbqxyq5wG5oUQ==">AMUW2mXsr8B4xKflIhE8G6Gv0JK9lzlrO1GLAn5vjpxRtmnNTtdWjwpjvQ8EpK3MTwIWqj9TIZLvgwNl5W4Gx8WMndmmD3ptQ0YpuZLT09G4IKewx/WCasxEmNT/W0t+9bm0iJklteqlxDfn4DycGufrVVPMysuGT93V84qsfWf0DEhAE4qdM6+KhvfIHdK9BI7z5ZVbgvsL3sdQTZiVa4++7/Ib02SlmyBdKmAz66wWBytwTHrdS1pMtckQY/uDcBFTjiAiup4izRI6YRzOh/ptH+mLqcBL0FNHIuwqgFuCxhZdnFHoLMNkSmVcy2auzloa/uzQO360ZTv3UzJbYhUv0Eo9pdQr9vMAt5Mfx1gdxFKvgnDXLbRtoSP4QQ31iU434VTqxKq/j3Swa0Bnki4HWI/TDTRiezDjoNiNPt8o9ZYpVwVhb9B2uvhgj7FdValUbIFLgF3zF8ebAEKCKmXmb17pCRN6Sh6yJoSjIhPTcFj1ItVFDgBx97910JVJ/adsqk9kZvWevCDDj3GlzT9NIWEGJMfGOCmKq8t9Movx2nhR499xGsh9uSy3nIQ/zjMRAQCeh/WW70wKbwWpW+0NDiH6nRWNIXEL64+6IOleaTF3Il59CGgsSSKKcBD+erBOBY53P3jrjX2TQKhqVwJAGI0NWrKndwk4TjcieiXz4yt0wEJaFOMe3ytFF684ZWCKVKRm5fpjtMT6ZpmzMem8TzQhPuSmN9vRgBDcqU0SmBxiga9o99DbcZ6O0BOwPalDXhqSLUUn/QYbFTAY5supW7v8nTsYRAJ83ChA77UgGlT/s/boJXbJziGDBfunkTwzZMNsQc5/5KW8FSQCPTuFLScYNXj4a1DZk8nuIa+gs31B2Mma3QjpPiap+UOsZXTnHjr9YHc4ODeMUFYFTqdLLvW/j8z1NAd6giGrXHipLerdsq3CAUTFnbNFIsz1sxSV7uD/a+09MxdzDlol5z9rgRRYoawj0zMAZS/WjgBnNlogn/3Ll7S990HZUxC8WxFaKNjqgThojjoVv9HBtDID2fFgFpTa5yyO8ArpZyG8Zvhhlwq9pdcdarKJn+XB3ln/oF6wc4leYmrtkwX6O0tQ1vjTZLNvHYgB0oRval/TGzz4prCbgx2NQgiZKwJPSpvaqsTT6cazqraa54rqTJalGcXRLxjKvPb2Zc0D33fpnUd1J39Qs8r3u5Jmn8ae3o7+BLv38XYcldcyLBZki6uQ11aTFLN9nXxPsQRMZcyBT2kp5hLs86a+s4TG45JYMG/kduY/iL8VWEhE///fvVI/QtzHMaSwX6aHxhfI2nyXz6yBbX2aXSwrPHf5m43yxpoMo2gNwjif6z+blHzmwbbU2+JOo3AeVEfMOidbam9vnbeompCimm8Hga/ZehTTILOek60QpGZNhKM055XpEm2vhTBM3OyuvXpR4eLYoO1FS+Geh1i2zgC/jbbHw1mblkXm4C6SXdnidhxiCUGlSMFH5uOG+7KShM8jJUUFK60AaUpykQbRjiaTsV+LsL84Pf9nqFHVbgzQsyLyXQO5ZO5gZP7QKZQnNFN0gTTHbKSdE+dDPNDGJaBYXBqq4rIoTfFstANMcMq87wVaDnBKe0HsaFQEKsIAgQvOPxVkoHIhrxtrOEAEf6gp5rMlLRykDhBdCQe8Z2ZH17OKGkHS+cJcDNNxzOvg0mgKWLxuznqS1busvcNioYSeG2+q/In9JzaNofoWCef+JgqZGmp0md2brTYVlHTAgg2sUduZnIBVS0lisBe8V7wJTixbRzMLDXmw+YHcKwD0HFFd7qZUYv4iLnXFHIy3PE8oVLTkif3A02r82T6mkiZpIE8io4KZVyH1zjk5bDHXpVWJLW3TDWlpQMPrIkkMoR42YQPTC+/mexo/h7mtR9EdxUn4iZFa8dx/7XFHrgbcxld8u/OI0N0tNBlIOha08iF5dCqYZmewfApjYcok/cErVJ3SRIR5mV2NeR3u78dC8bUhvsUCPW+CwiHbLMvHdBaeW+slCIAR4HF+O0hcNLwZTVlJY+lE8y+X8wfUhiX2p7fz7Kr+6Mckv7HQIxh9FlyxkR+qdq1tJYvfu+RXWJDc0Zd2PdDOpS/BuCSWP44C2uzad+jniIWtF9sugxy9JtU9HqyEp4nKNuBeGm2DLQBmzjVvA08PXd5Y3fnDJT4s5c/yidxMpTg444y5ZCW9IJul5ZJsmJ3HwBDmCm7do0+B/V6TSdVQwhUbHUd3tOD/ojEdDm/0f4BAUI2FdCR+NDgVSYa4GeD1w5aoNkicsHZ7fSqOUx24HKUfFW1rkXwdPsNtr//rhlz4tETRWN9ke6rVr5XlAm2c3sJU5a+50Xhpg6rZ7osYulYSwT7EBOyPocQSqiv4mhUN5I/qGiNGKUgxE9bTxP5STyZO8NNzdCnruD7oDxUjLa6IOFw8Vt4sQqbhrTsacrB3WNXEQBNvxQg/4eHi9wWXnTCfY648MaqIdQYVAuzsEEmlazRYGZSSa86GBhLul+2S7NeK7VvbFZctDfU4P+0VG1UfLirIXtcb9yzi/abRK5hK8KS7bgbXZxlGxbE8XQ/OTUiZekY73NgllZ32X4VhPrhQgBvlEkEmjk+elEK07FxBHyzBa6euB2XUgt/sbmW8q8HlGlC3KJWH13nwnO4GlRjO378ex7eN8fnxuC/QXx2LSkGkjajNvPqgTTSeHKxTfz793S4t2tOC93kMmvnUO24pLg7DpZKyFZBqed4f8LfZcHIuQS7iitmBy/oRSmV0X9iAak4vLqVUYHo8jmz9li2bDHjxOcOerqTAnajmHC2i3dNxsCA6JrQp9FpxXqu344qOjXG7jvfTWFpquOqSW5Jgjhpq+mJshKfmelZgmk7Es1NJ+YsxwtopyU27r2buZS03IPdLF0JpIHCg22f9/fVxwX2AHZzWX3Js+Nwjn5D1l13pb87jybu0iS3JHtzW7VaJR9rU2t13frexGcstIr/DQ3kZVgGR4wSLycZhO0fJiZN9QCfMSGWACwSyK2TKzyf3sheyLRoUKGZeLAVnK4qqB+kMvFBArB8xQc7LNS9iQlZuFAbDImyfYzha736QlNdNRR0BCpMfnlL16ChfDsFV1yAgl4/YQZStsbwcLF/LPHMjsLAihMUy7FITRPEuUS7ftMN9+a5UP08UtAEa/10JpkE7TTDlQDu/lNmnUlysRXZjzLXa95YCAvonaaQNSbpfXXZED0p//PaFcmRh9fKPO1TrlEBIDYfqmwRnO4eKtLRmrR3/HHCUlqjIn6pRe7VpPi3pxgD7befH07JAU7SODHZpfQ0ChN2cnN5C6+hap4facNTp3qlQ5yJnAXNLWgmqEQhEN9LGjdcnvpVEz+5qpM+fAg96r+2tTtLGUoMwOxnjIDB4o5NSp3zm3bZ3Z/glWqSsbs8sEYFnFplqSwSZlmATYxPNds/XuYS9sjlGbM/Rg6jzED6fnXepfbewsPdnoRJEywCw3qPTpWQ/ELFMQ0MztMziXdW7e9cdkvOjyLz099u06VukcN/jiCHwG/21KTYq/0CR+CYFAczdD6EH1i6G0PlNZ5vQDYMK6LnqWg/umT7qQjbe/eOYa3CvfGNA0HPQYjTMwQwsRvbc8o2ZaoC1+WfnNUuzaJK10tt2MGCDq55qO7HMiszTHuKuc/yDUGOJeokIQ7avyYPcRRrM2C/2zwS0JgQ4pty4bhalhowdf9u1FmuYe19PFmrLrFEvaEr5q2W77k9LgYlxQnOPOEuVOTibbwhAZ5xtbuRI61w/RBOAzKa7hCxReYzoHLwownZPE8j2VEf01gxi5J5xfSC/zG0cjtGYY3SIsHNwcz66tqAdOPhodTmdgX+XO5kXKQcXM+IRiBMaN8K9Au5yVSwB7nlGe5YkcYzqK4oiGnj2MVXL6cxAO9qVr3gTZpLucXVfBL0JShJmE5mqL5qzJgMZ7XQBn7Ls+beHL0gyMe/hYIdC7eMuUVDtZKkBYrODXVV3nEu3FT2LNO6Ccn5kf1PfkqrQ+r7AMSoyXaqDlKbxkMSP+pjkyPMoloCcR+pEilw3xnd+7WKpx+2iiTm2S2bc7wjMj89ynqlia921UTSSaFCapLj56LgXwRyKeXxBNrESiqYkTC9vKklL3TqmYZX7ljyKP53SdXuq0clI2qkNUCQJ97gZXdDpSOyJdJFgxnaYd5lM6fMcjqVmbz2MSnutUt8qxBPMWHrTD68iL31ors5MJl6k1FhIcRKCX7K3AzG20loaGGFhnld1vQymwk1MsXAzUsVToU1b0pFGXZ5E9QeUxomsrVCZV4udOhak0tzItDicFP4u4H0+f5h4DND9X4uUWjIRZqMAXJ4EScZzPHEj/NOtDXcRIq91re9SGws9m2+Yex02uS8oCiea7YUJ6ckaI3Gj2sBrnycQNXbCwVhaVxem26PmiHEm/XpDp3rNAxkcKAuUWlYPuS+NTa6R9HZTG3h8SX6o4W8rEtCLr6iBysKikoeX5j3KFwSGPM4MaXU160ZENWQ8oectOfr7M7riZNn0BOyh5fejBP4htdztIe4AZaiDyPqo6eo9WmOqfyIy0G3b6eSjLbV6aAwAJmisWrBA+fCtTaqyBLI7yjsm8+ot6CxDpNLjSN2+5u2QE9M/qAWOLrtJU17IRcojBdTzzwER3DWoJDGav3L7ehmdq1g7rZUw+RI6D2+UDiC/4j+FYn9MP4SCR/jr0eMuEx4FNVTXyR2xUMx4TXLH2ibJHDhBxmdPrNgKIBw/npmDl+9BuD9Gg5UIkRcRvkNbPvjSZrGNQGm0nkeu2XEsQ53XY9+DctRl94Pz+RlmvlvEukmgV99pM8zKzI5eO99e906VSCpbELSvQX4ZKR91YwAmBJ2v0PVWkYCMOvFBl+UIngwwl/GNKYu07WyF7ffwkcAtoM6/vzZrPsgYVOcm8ZZhgXL88alfgJrTrjXTyQ2239wSd/TNQtdlwCay1ZMlNC0eT7ox0DTESnevnhYFC4mIKaLPH1OtWdbBljq0MfHUccgz2uYcMV/lDdv1gn71KFZcw8s39v+Vz1i6K9N6HGmkaoWzbRaehk/gL1aVjRs+MGBh3AX41kyxlZOiz71Izr/QSGixG9HfnG2kgycfev68YYzaT0Tlt/rqRHVtgUDlxZd6ZXEvCdnHpYJxde5i5R9+QMjW/JbslQn27MJXyV9RWtmPt1e48yKKswcm7mzf2n3kqfkwq4Ea0nRSUA1Hq1NJbRODu6sl43vcnLeOCEGwyEb3NYKZa5pVxxGa+5ziEwVBbvIzQ2wzkMHDsLgEgnvB8XjpDpZCarQ2B4TMXUtl6VaCpU2PfDhAW/x3zLvRpEDWl7jwcdzZ0bNxuLgEerI8GQet23PBZPpZxybKK1qzW5Vp1pnqoRWL0bgXprFj4TG0eAXuWFz0Zq7mVzW7gtWHVt3wy1VFMaLhxCkUfPhm6TGwyq4Zzy9+mWuwJouSU0G8bBh1RIdnmvqLyD8j5reJ4atcl7mEgQ1j0Q/rzrWoIDU7ZAdcqw5SmP1X6djTSzobUBEoDKlAi+aNsjB17LPEUGrFGJCxRNwaxQNsw615elHaOYgV78W1IxAB5aKsbPq1aXisCmy91CuqmXvkV2rZz1P/pj6VkRUCI1oJecHSiwivlffgblUI2ZGpCotrENDEZAyknhV7nbgHmSI677YU3vcBt285Cj2caSkUDWtCjIMYmi+2ao5j8VcqRe5x0AZaIjFBUTQnekBJXFhqW+QHAOjBrDL3MWrsfTUciGPjEm7bd5eKI0Xgal8QOYvdkuFWhSyT2ve3wijz+D6MKy6oE02ufuWJ+ZOe0WWufFcuCRYL7GVO+fv9ggtHrlfbNvGCo+sggH2l2riEYgRFz5xavTHx81qfglnhTX5LJRJ0sCbmbtcVi73VNH32LiBxUq8n5WuziYT/Ju8ij5hGF1PMBbxNYeodEdQyWsc0363hdU26pZmqj9BIgiHEqpu0Fbr23BkWkvi43NU8oASjFg8w8OCyUbjl2p1XnLsnnojeLTavWBFCfvno7ZREVzJBtVbQomwLZ23OJ4hFN7R4ntwa7AMg/jeGTrvEK+S/jatYLknhoZjv9zeJdZaeNaFd4SaNHAPiZ7k6MUGoejjGsqSxFRj9txYHDvadFpGr1Pq797ZBM/oBh2L1z3nOs3uihtKl3SUdjekWRaVC0y6kvSM71BVA5f8dFMqpXsjRCuh5zDPEGOfNkc6ZiT4668EK8i2AgtoDZptW6ERsuxeF5DZ91WsXbzSfNpz4OlhdDO7URfsHX782e56VLY3V/9wkRnWtwVBFghOJ68eXBHgalpxQAv4n6ZBbN11jjgysUU/aV2nL+NvQKw8ZpHEfrGqNh9/Ht6jAy+WhelwWEv/Tvprv0PCH5ixH/p0EDaiM5pfcDUTO4byBzN2Th2BvMTyl/kFB2zxvs0MTR+BZTix4KuVjZ6GmnqNa3M8o3ZCQWhabqkzfi/DdGqwZ4dY5GZ0GlP4IqJixpUoQkH1++gUE6otXQKKpC8zhdGqETxKiBIYXLFfGntZUJec3hj43W8lglONhaO8zuwynO3G+Gm5Pjxcav9VoZ9pnKKehATLzA1kCKie1WnJx7eQKPxzvYgslE57ghruIgKO2l394Ud/ksH/kfYS+EELvcTGwsZeuUMMuCOjKlSDnvC9wSgJGj6VI8zwM3IWj44HPV7ZC11QIPRYbepxPME8DzTj7/8nIiT9wIN4/ZIhIVQxmkTWZNmYeou3PKSnHdZFQq5ND9xw+CwCKMqPCXdvM7rdyZGdyDW6JvT7Dvzlcf7uOJDiCMfVmlx8ufOxwdCg3iuhqNJMCQzgZKckcFoG4wSYEPeO7IY15YG2oGkOQm3uHt1xg5bZfFV2gGhpRxBVJ/GeZbMWrJIxJwfn24L7hTEUpgEqFpbZPLAG1sNYsFQhR9VrOtn23BVSkt7cFUTYfvbI1FlJ2pFaPYO4x8OegSvRbjAyfIBc8zH2vNmDE0MM9MNFCMsVW2UnKoOeOwJRUSs1eVrMhtnkke9fuWF4RIE2F1GrSXa9nrwCbA7peZ5wZ03VFOCjNP5v1TmwSA9kvdanSK4PJjguJPLGl+xL1rmXI1U8XrboVTURju9x3QJiiaD0cqLI31wsUr4/jVfuyziUtU1otoMwqXbkFqeqV71f7IL4OJYX73Xs5yIEBfA0J75zv5oWfqko8Ock8p9BZEgHYj5SsQrm6/m+zk77kreQ1cOOlIVQ/G2EanzgcvjUkF6nJwr3asp48/YjS9iPUGQNzoSFC/dhOtUd9a+AVDfIRQBrpaLoJoAltztUuVYRCRm/s7sef9RU34byYpWwSF+yqr5rMbOD3x4v8pv9zw3e7QO8bNmRNVggVS0IhqBf4vuTkg50ETBcoJw2aRYdFTSNzRDEK4sUXitvS7G/PhueAVMzRhBU/IBXrm0pfcgJYVVarSxOUNMh9mNZctgDNbT4n771/pv302DY9V//ASccLwaSGfkcnwrTiWHYW5pfqiRylOZashhSHhJ6uamUEwMsfhT+vC8cGCWiDJpc4uFYs+8Q97NJwL/6G/OrFd3U5fC/KIqWgyfapv36HaMLyy96DxABLcTPYlxtRFJWuZLLSVrYHfa+A5rNw0ULxGMP+a1uhEDALr3CpPTdlx0PhTOKT5U5cg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Breona Scott</dc:creator>
  <cp:lastModifiedBy>Windows User</cp:lastModifiedBy>
  <cp:revision>5</cp:revision>
  <dcterms:created xsi:type="dcterms:W3CDTF">2021-03-16T13:34:00Z</dcterms:created>
  <dcterms:modified xsi:type="dcterms:W3CDTF">2021-05-06T15:04:00Z</dcterms:modified>
</cp:coreProperties>
</file>