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EEE1" w14:textId="77777777" w:rsidR="00585828" w:rsidRPr="006F28B2" w:rsidRDefault="00585828" w:rsidP="00585828">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38F7F765" w14:textId="77777777" w:rsidR="00585828" w:rsidRPr="006F28B2" w:rsidRDefault="00585828" w:rsidP="00585828">
      <w:pPr>
        <w:jc w:val="center"/>
        <w:rPr>
          <w:rFonts w:ascii="Times New Roman" w:hAnsi="Times New Roman"/>
          <w:b/>
          <w:bCs/>
          <w:sz w:val="28"/>
          <w:szCs w:val="28"/>
        </w:rPr>
      </w:pPr>
    </w:p>
    <w:p w14:paraId="1BDAA660" w14:textId="77777777" w:rsidR="00585828" w:rsidRDefault="00585828" w:rsidP="00585828">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December 17, 2025</w:t>
      </w:r>
    </w:p>
    <w:p w14:paraId="2E2D6BB2" w14:textId="77777777" w:rsidR="00585828" w:rsidRDefault="00585828" w:rsidP="00585828">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December 17</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1</w:t>
      </w:r>
      <w:r w:rsidRPr="008903F8">
        <w:rPr>
          <w:rFonts w:ascii="Times New Roman" w:hAnsi="Times New Roman" w:cs="Times New Roman"/>
          <w:bCs/>
          <w:sz w:val="24"/>
          <w:szCs w:val="24"/>
        </w:rPr>
        <w:t>p.m. Present were the following: Chairman David Norman,</w:t>
      </w:r>
      <w:r>
        <w:rPr>
          <w:rFonts w:ascii="Times New Roman" w:hAnsi="Times New Roman" w:cs="Times New Roman"/>
          <w:bCs/>
          <w:sz w:val="24"/>
          <w:szCs w:val="24"/>
        </w:rPr>
        <w:t xml:space="preserve"> Commissioner Dr. Kristi Hall, Commissioner Carl Wilson,</w:t>
      </w:r>
      <w:r w:rsidRPr="008903F8">
        <w:rPr>
          <w:rFonts w:ascii="Times New Roman" w:hAnsi="Times New Roman" w:cs="Times New Roman"/>
          <w:bCs/>
          <w:sz w:val="24"/>
          <w:szCs w:val="24"/>
        </w:rPr>
        <w:t xml:space="preserve"> Commissioner </w:t>
      </w:r>
      <w:r>
        <w:rPr>
          <w:rFonts w:ascii="Times New Roman" w:hAnsi="Times New Roman" w:cs="Times New Roman"/>
          <w:bCs/>
          <w:sz w:val="24"/>
          <w:szCs w:val="24"/>
        </w:rPr>
        <w:t>James Wilkins</w:t>
      </w:r>
      <w:r w:rsidRPr="008903F8">
        <w:rPr>
          <w:rFonts w:ascii="Times New Roman" w:hAnsi="Times New Roman" w:cs="Times New Roman"/>
          <w:bCs/>
          <w:sz w:val="24"/>
          <w:szCs w:val="24"/>
        </w:rPr>
        <w:t xml:space="preserve">, </w:t>
      </w:r>
      <w:r>
        <w:rPr>
          <w:rFonts w:ascii="Times New Roman" w:hAnsi="Times New Roman" w:cs="Times New Roman"/>
          <w:bCs/>
          <w:sz w:val="24"/>
          <w:szCs w:val="24"/>
        </w:rPr>
        <w:t xml:space="preserve">Commissioner James “Binky” Jones, </w:t>
      </w:r>
      <w:r w:rsidRPr="008903F8">
        <w:rPr>
          <w:rFonts w:ascii="Times New Roman" w:hAnsi="Times New Roman" w:cs="Times New Roman"/>
          <w:bCs/>
          <w:sz w:val="24"/>
          <w:szCs w:val="24"/>
        </w:rPr>
        <w:t xml:space="preserve">Eric London, Assistant Attorney General and Counsel, </w:t>
      </w:r>
      <w:r>
        <w:rPr>
          <w:rFonts w:ascii="Times New Roman" w:hAnsi="Times New Roman" w:cs="Times New Roman"/>
          <w:bCs/>
          <w:sz w:val="24"/>
          <w:szCs w:val="24"/>
        </w:rPr>
        <w:t>Aajah Harris, Policy Director for O&amp;P,</w:t>
      </w:r>
      <w:r w:rsidRPr="008903F8">
        <w:rPr>
          <w:rFonts w:ascii="Times New Roman" w:hAnsi="Times New Roman" w:cs="Times New Roman"/>
          <w:bCs/>
          <w:sz w:val="24"/>
          <w:szCs w:val="24"/>
        </w:rPr>
        <w:t xml:space="preserve"> </w:t>
      </w:r>
      <w:r>
        <w:rPr>
          <w:rFonts w:ascii="Times New Roman" w:hAnsi="Times New Roman" w:cs="Times New Roman"/>
          <w:bCs/>
          <w:sz w:val="24"/>
          <w:szCs w:val="24"/>
        </w:rPr>
        <w:t xml:space="preserve">Jason Curtis, Administrative Specialist, </w:t>
      </w:r>
      <w:r w:rsidRPr="008903F8">
        <w:rPr>
          <w:rFonts w:ascii="Times New Roman" w:hAnsi="Times New Roman" w:cs="Times New Roman"/>
          <w:bCs/>
          <w:sz w:val="24"/>
          <w:szCs w:val="24"/>
        </w:rPr>
        <w:t>Olga Escobar, Administrative Officer,</w:t>
      </w:r>
      <w:r>
        <w:rPr>
          <w:rFonts w:ascii="Times New Roman" w:hAnsi="Times New Roman" w:cs="Times New Roman"/>
          <w:bCs/>
          <w:sz w:val="24"/>
          <w:szCs w:val="24"/>
        </w:rPr>
        <w:t xml:space="preserve"> </w:t>
      </w:r>
      <w:r w:rsidRPr="008903F8">
        <w:rPr>
          <w:rFonts w:ascii="Times New Roman" w:hAnsi="Times New Roman" w:cs="Times New Roman"/>
          <w:bCs/>
          <w:sz w:val="24"/>
          <w:szCs w:val="24"/>
        </w:rPr>
        <w:t>and Executive Director Johnston Brown</w:t>
      </w:r>
      <w:r w:rsidRPr="00506D59">
        <w:t xml:space="preserve"> </w:t>
      </w:r>
      <w:r w:rsidRPr="00506D59">
        <w:rPr>
          <w:rFonts w:ascii="Times New Roman" w:hAnsi="Times New Roman" w:cs="Times New Roman"/>
          <w:bCs/>
          <w:sz w:val="24"/>
          <w:szCs w:val="24"/>
        </w:rPr>
        <w:t>This was a virtual meeting with Commission members,</w:t>
      </w:r>
      <w:r>
        <w:rPr>
          <w:rFonts w:ascii="Times New Roman" w:hAnsi="Times New Roman" w:cs="Times New Roman"/>
          <w:bCs/>
          <w:sz w:val="24"/>
          <w:szCs w:val="24"/>
        </w:rPr>
        <w:t xml:space="preserve"> </w:t>
      </w:r>
      <w:r w:rsidRPr="00506D59">
        <w:rPr>
          <w:rFonts w:ascii="Times New Roman" w:hAnsi="Times New Roman" w:cs="Times New Roman"/>
          <w:bCs/>
          <w:sz w:val="24"/>
          <w:szCs w:val="24"/>
        </w:rPr>
        <w:t>Commission staff, and the public using the Google Meets platform. The meeting was recorded.</w:t>
      </w:r>
      <w:r>
        <w:rPr>
          <w:rFonts w:ascii="Times New Roman" w:hAnsi="Times New Roman" w:cs="Times New Roman"/>
          <w:bCs/>
          <w:sz w:val="24"/>
          <w:szCs w:val="24"/>
        </w:rPr>
        <w:t xml:space="preserve"> </w:t>
      </w:r>
    </w:p>
    <w:p w14:paraId="1F8955B2" w14:textId="77777777" w:rsidR="00585828" w:rsidRDefault="00585828" w:rsidP="00585828">
      <w:pPr>
        <w:rPr>
          <w:rFonts w:ascii="Times New Roman" w:hAnsi="Times New Roman" w:cs="Times New Roman"/>
          <w:bCs/>
          <w:sz w:val="24"/>
          <w:szCs w:val="24"/>
        </w:rPr>
      </w:pPr>
    </w:p>
    <w:p w14:paraId="72A952D2" w14:textId="77777777" w:rsidR="00585828" w:rsidRPr="00442046" w:rsidRDefault="00585828" w:rsidP="00585828">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64DB353A" w14:textId="77777777" w:rsidR="00585828" w:rsidRPr="00506D59" w:rsidRDefault="00585828" w:rsidP="00585828">
      <w:pPr>
        <w:spacing w:after="0"/>
        <w:rPr>
          <w:rFonts w:ascii="Times New Roman" w:hAnsi="Times New Roman" w:cs="Times New Roman"/>
          <w:bCs/>
          <w:sz w:val="24"/>
          <w:szCs w:val="24"/>
        </w:rPr>
      </w:pPr>
      <w:r w:rsidRPr="00506D59">
        <w:rPr>
          <w:rFonts w:ascii="Times New Roman" w:hAnsi="Times New Roman" w:cs="Times New Roman"/>
          <w:bCs/>
          <w:sz w:val="24"/>
          <w:szCs w:val="24"/>
        </w:rPr>
        <w:t xml:space="preserve">Minutes were discussed from the meeting of </w:t>
      </w:r>
      <w:r>
        <w:rPr>
          <w:rFonts w:ascii="Times New Roman" w:hAnsi="Times New Roman" w:cs="Times New Roman"/>
          <w:bCs/>
          <w:sz w:val="24"/>
          <w:szCs w:val="24"/>
        </w:rPr>
        <w:t>November 19</w:t>
      </w:r>
      <w:r w:rsidRPr="00506D59">
        <w:rPr>
          <w:rFonts w:ascii="Times New Roman" w:hAnsi="Times New Roman" w:cs="Times New Roman"/>
          <w:bCs/>
          <w:sz w:val="24"/>
          <w:szCs w:val="24"/>
        </w:rPr>
        <w:t>, 2025. Commissioner Wilson made a</w:t>
      </w:r>
    </w:p>
    <w:p w14:paraId="4895E47C" w14:textId="77777777" w:rsidR="00585828" w:rsidRPr="00506D59" w:rsidRDefault="00585828" w:rsidP="00585828">
      <w:pPr>
        <w:spacing w:after="0"/>
        <w:rPr>
          <w:rFonts w:ascii="Times New Roman" w:hAnsi="Times New Roman" w:cs="Times New Roman"/>
          <w:bCs/>
          <w:sz w:val="24"/>
          <w:szCs w:val="24"/>
        </w:rPr>
      </w:pPr>
      <w:r w:rsidRPr="00506D59">
        <w:rPr>
          <w:rFonts w:ascii="Times New Roman" w:hAnsi="Times New Roman" w:cs="Times New Roman"/>
          <w:bCs/>
          <w:sz w:val="24"/>
          <w:szCs w:val="24"/>
        </w:rPr>
        <w:t xml:space="preserve">motion to approve the minutes and seconded by Commissioner </w:t>
      </w:r>
      <w:r>
        <w:rPr>
          <w:rFonts w:ascii="Times New Roman" w:hAnsi="Times New Roman" w:cs="Times New Roman"/>
          <w:bCs/>
          <w:sz w:val="24"/>
          <w:szCs w:val="24"/>
        </w:rPr>
        <w:t>Wilkins</w:t>
      </w:r>
      <w:r w:rsidRPr="00506D59">
        <w:rPr>
          <w:rFonts w:ascii="Times New Roman" w:hAnsi="Times New Roman" w:cs="Times New Roman"/>
          <w:bCs/>
          <w:sz w:val="24"/>
          <w:szCs w:val="24"/>
        </w:rPr>
        <w:t>. The minutes were</w:t>
      </w:r>
    </w:p>
    <w:p w14:paraId="396B50E6" w14:textId="77777777" w:rsidR="00585828" w:rsidRDefault="00585828" w:rsidP="00585828">
      <w:pPr>
        <w:spacing w:after="0"/>
        <w:rPr>
          <w:rFonts w:ascii="Times New Roman" w:hAnsi="Times New Roman" w:cs="Times New Roman"/>
          <w:bCs/>
          <w:sz w:val="24"/>
          <w:szCs w:val="24"/>
        </w:rPr>
      </w:pPr>
      <w:r w:rsidRPr="00506D59">
        <w:rPr>
          <w:rFonts w:ascii="Times New Roman" w:hAnsi="Times New Roman" w:cs="Times New Roman"/>
          <w:bCs/>
          <w:sz w:val="24"/>
          <w:szCs w:val="24"/>
        </w:rPr>
        <w:t>unanimously approved.</w:t>
      </w:r>
    </w:p>
    <w:p w14:paraId="650B57F3" w14:textId="77777777" w:rsidR="00585828" w:rsidRDefault="00585828" w:rsidP="00585828">
      <w:pPr>
        <w:spacing w:after="0"/>
        <w:rPr>
          <w:rFonts w:ascii="Times New Roman" w:hAnsi="Times New Roman" w:cs="Times New Roman"/>
          <w:bCs/>
          <w:sz w:val="24"/>
          <w:szCs w:val="24"/>
        </w:rPr>
      </w:pPr>
    </w:p>
    <w:p w14:paraId="7F3A01A8" w14:textId="77777777" w:rsidR="00585828" w:rsidRDefault="00585828" w:rsidP="00585828">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6F5E77F3"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 xml:space="preserve">Chairman Dave Norman announced to the Commission that the Commission received approval from Secretary Portia Wu to amend COMAR 09.14.06.16 to allow the maximum amount of rounds to be 52 instead of 40 without special permission of the Commission.  Chairman Norman noted that the Commission had voted to amend the regulation at the November meeting.  Chairman Norman further advised that the Commission was still awaiting approval from the Governor’s Office before it would be allowed to have it printed in the Maryland Register </w:t>
      </w:r>
    </w:p>
    <w:p w14:paraId="162C911A" w14:textId="77777777" w:rsidR="00585828" w:rsidRDefault="00585828" w:rsidP="00585828">
      <w:pPr>
        <w:spacing w:after="0"/>
        <w:rPr>
          <w:rFonts w:ascii="Times New Roman" w:hAnsi="Times New Roman" w:cs="Times New Roman"/>
          <w:bCs/>
          <w:sz w:val="24"/>
          <w:szCs w:val="24"/>
        </w:rPr>
      </w:pPr>
    </w:p>
    <w:p w14:paraId="46C7549B" w14:textId="77777777" w:rsidR="00585828" w:rsidRPr="0047559C" w:rsidRDefault="00585828" w:rsidP="00585828">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6805A70E"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 xml:space="preserve">Executive Director Johnston Brown had no report. </w:t>
      </w:r>
    </w:p>
    <w:p w14:paraId="3BE6C1BE" w14:textId="77777777" w:rsidR="00585828" w:rsidRDefault="00585828" w:rsidP="00585828">
      <w:pPr>
        <w:spacing w:after="0"/>
        <w:rPr>
          <w:rFonts w:ascii="Times New Roman" w:hAnsi="Times New Roman" w:cs="Times New Roman"/>
          <w:bCs/>
          <w:sz w:val="24"/>
          <w:szCs w:val="24"/>
        </w:rPr>
      </w:pPr>
    </w:p>
    <w:p w14:paraId="1EA360F4" w14:textId="77777777" w:rsidR="00585828" w:rsidRPr="0047559C" w:rsidRDefault="00585828" w:rsidP="00585828">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7CCB3CB1" w14:textId="77777777" w:rsidR="00585828" w:rsidRPr="0047559C" w:rsidRDefault="00585828" w:rsidP="00585828">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the boxing and 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w:t>
      </w:r>
      <w:r w:rsidRPr="0047559C">
        <w:rPr>
          <w:rFonts w:ascii="Times New Roman" w:hAnsi="Times New Roman" w:cs="Times New Roman"/>
          <w:bCs/>
          <w:sz w:val="24"/>
          <w:szCs w:val="24"/>
        </w:rPr>
        <w:t xml:space="preserve">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1BE43A27"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Jeter Promotions Boxing, November 22nd, Maryland Live!</w:t>
      </w:r>
    </w:p>
    <w:p w14:paraId="1D97BAB8"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Voltage Wrestling, November 28th, Boonsboro</w:t>
      </w:r>
    </w:p>
    <w:p w14:paraId="60E2E26F"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MCW Wrestling, December 6th, Perryville</w:t>
      </w:r>
    </w:p>
    <w:p w14:paraId="7B15A200"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Micro All-Stars Wrestling, December 6th, Baltimore</w:t>
      </w:r>
    </w:p>
    <w:p w14:paraId="07F4C680"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ACW Wrestling, December 12th, Cambridge</w:t>
      </w:r>
    </w:p>
    <w:p w14:paraId="546FD093" w14:textId="77777777" w:rsidR="00585828"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AWA Wrestling, December 13th, Waldorf</w:t>
      </w:r>
    </w:p>
    <w:p w14:paraId="60A17A75" w14:textId="77777777" w:rsidR="00585828" w:rsidRDefault="00585828" w:rsidP="00585828">
      <w:pPr>
        <w:spacing w:after="0"/>
        <w:rPr>
          <w:rFonts w:ascii="Times New Roman" w:hAnsi="Times New Roman" w:cs="Times New Roman"/>
          <w:bCs/>
          <w:sz w:val="24"/>
          <w:szCs w:val="24"/>
        </w:rPr>
      </w:pPr>
    </w:p>
    <w:p w14:paraId="2DE3B94A" w14:textId="77777777" w:rsidR="00585828" w:rsidRPr="0047559C" w:rsidRDefault="00585828" w:rsidP="00585828">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14481D1C" w14:textId="77777777" w:rsidR="00585828" w:rsidRPr="0047559C" w:rsidRDefault="00585828" w:rsidP="00585828">
      <w:pPr>
        <w:spacing w:after="0"/>
        <w:rPr>
          <w:rFonts w:ascii="Times New Roman" w:hAnsi="Times New Roman" w:cs="Times New Roman"/>
          <w:bCs/>
          <w:sz w:val="24"/>
          <w:szCs w:val="24"/>
        </w:rPr>
      </w:pPr>
      <w:r w:rsidRPr="0047559C">
        <w:rPr>
          <w:rFonts w:ascii="Times New Roman" w:hAnsi="Times New Roman" w:cs="Times New Roman"/>
          <w:bCs/>
          <w:sz w:val="24"/>
          <w:szCs w:val="24"/>
        </w:rPr>
        <w:t>Executive Director Johnston Brown led the Commission in a discussion of upcoming events, which included the following:</w:t>
      </w:r>
    </w:p>
    <w:p w14:paraId="2D916AC1" w14:textId="77777777" w:rsidR="00585828" w:rsidRDefault="00585828" w:rsidP="00585828">
      <w:pPr>
        <w:spacing w:after="0"/>
        <w:rPr>
          <w:rFonts w:ascii="Times New Roman" w:hAnsi="Times New Roman" w:cs="Times New Roman"/>
          <w:bCs/>
          <w:sz w:val="24"/>
          <w:szCs w:val="24"/>
        </w:rPr>
      </w:pPr>
    </w:p>
    <w:p w14:paraId="3EB92EB4"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Flying V Wrestling, December 20th, Silver Spring</w:t>
      </w:r>
    </w:p>
    <w:p w14:paraId="614178E5"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WWE Wrestling, December 26th, Baltimore,</w:t>
      </w:r>
    </w:p>
    <w:p w14:paraId="27C7CA4D"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MCW Wrestling, December 27th, Joppa</w:t>
      </w:r>
    </w:p>
    <w:p w14:paraId="36A8AF09"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ACW Wrestling, December 28th, Glen Burnie</w:t>
      </w:r>
    </w:p>
    <w:p w14:paraId="004FB58E"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Micro-Wrestling Allstars, December 28th, Leonardtown</w:t>
      </w:r>
    </w:p>
    <w:p w14:paraId="0CF4AE6E" w14:textId="77777777" w:rsidR="00585828" w:rsidRPr="002345D9"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Voltage Wrestling, January 9th, Boonsboro</w:t>
      </w:r>
    </w:p>
    <w:p w14:paraId="21D45B06" w14:textId="77777777" w:rsidR="00585828" w:rsidRDefault="00585828" w:rsidP="00585828">
      <w:pPr>
        <w:spacing w:after="0"/>
        <w:rPr>
          <w:rFonts w:ascii="Times New Roman" w:hAnsi="Times New Roman" w:cs="Times New Roman"/>
          <w:bCs/>
          <w:sz w:val="24"/>
          <w:szCs w:val="24"/>
        </w:rPr>
      </w:pPr>
      <w:r w:rsidRPr="002345D9">
        <w:rPr>
          <w:rFonts w:ascii="Times New Roman" w:hAnsi="Times New Roman" w:cs="Times New Roman"/>
          <w:bCs/>
          <w:sz w:val="24"/>
          <w:szCs w:val="24"/>
        </w:rPr>
        <w:t>EWA Wrestling, January 17th, Bel Air</w:t>
      </w:r>
    </w:p>
    <w:p w14:paraId="6AB4CBB6" w14:textId="77777777" w:rsidR="00585828" w:rsidRDefault="00585828" w:rsidP="00585828">
      <w:pPr>
        <w:spacing w:after="0"/>
        <w:rPr>
          <w:rFonts w:ascii="Times New Roman" w:hAnsi="Times New Roman" w:cs="Times New Roman"/>
          <w:bCs/>
          <w:sz w:val="24"/>
          <w:szCs w:val="24"/>
        </w:rPr>
      </w:pPr>
    </w:p>
    <w:p w14:paraId="34F7EE35"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Flying V Wresting event on December 20th was made by Commissioner Wilson and seconded by Commissioner Jones. The motion was unanimously approved by the Commission. </w:t>
      </w:r>
    </w:p>
    <w:p w14:paraId="267A2466" w14:textId="77777777" w:rsidR="00585828" w:rsidRDefault="00585828" w:rsidP="00585828">
      <w:pPr>
        <w:spacing w:after="0"/>
        <w:rPr>
          <w:rFonts w:ascii="Times New Roman" w:hAnsi="Times New Roman" w:cs="Times New Roman"/>
          <w:bCs/>
          <w:sz w:val="24"/>
          <w:szCs w:val="24"/>
        </w:rPr>
      </w:pPr>
    </w:p>
    <w:p w14:paraId="36D318EC"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upcoming WWE Wrestling event on December 26th was made by Commissioner Jones and seconded by Commissioner Wilson. The motion was unanimously approved by the Commission.</w:t>
      </w:r>
    </w:p>
    <w:p w14:paraId="5B6FF498" w14:textId="77777777" w:rsidR="00585828" w:rsidRDefault="00585828" w:rsidP="00585828">
      <w:pPr>
        <w:spacing w:after="0"/>
        <w:rPr>
          <w:rFonts w:ascii="Times New Roman" w:hAnsi="Times New Roman" w:cs="Times New Roman"/>
          <w:bCs/>
          <w:sz w:val="24"/>
          <w:szCs w:val="24"/>
        </w:rPr>
      </w:pPr>
    </w:p>
    <w:p w14:paraId="71074368"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upcoming MCW Wrestling event on December 27th was made by Commissioner Wilson and seconded by Commissioner Jones. The motion was unanimously approved by the Commission.</w:t>
      </w:r>
    </w:p>
    <w:p w14:paraId="3EB1E4F7" w14:textId="77777777" w:rsidR="00585828" w:rsidRDefault="00585828" w:rsidP="00585828">
      <w:pPr>
        <w:spacing w:after="0"/>
        <w:rPr>
          <w:rFonts w:ascii="Times New Roman" w:hAnsi="Times New Roman" w:cs="Times New Roman"/>
          <w:bCs/>
          <w:sz w:val="24"/>
          <w:szCs w:val="24"/>
        </w:rPr>
      </w:pPr>
    </w:p>
    <w:p w14:paraId="49A9BF0E"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upcoming ACW Wrestling event on December 28th was made by Commissioner Wilson and seconded by Commissioner Jones. The motion was unanimously approved by the Commission.</w:t>
      </w:r>
    </w:p>
    <w:p w14:paraId="1013686F" w14:textId="77777777" w:rsidR="00585828" w:rsidRDefault="00585828" w:rsidP="00585828">
      <w:pPr>
        <w:spacing w:after="0"/>
        <w:rPr>
          <w:rFonts w:ascii="Times New Roman" w:hAnsi="Times New Roman" w:cs="Times New Roman"/>
          <w:bCs/>
          <w:sz w:val="24"/>
          <w:szCs w:val="24"/>
        </w:rPr>
      </w:pPr>
    </w:p>
    <w:p w14:paraId="539A36D3"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upcoming Micro Wrestling All-Stars event on December 28th was made by Commissioner Wilson and seconded by Commissioner Jones. The motion was unanimously approved by the Commission.</w:t>
      </w:r>
    </w:p>
    <w:p w14:paraId="5E3627F3" w14:textId="77777777" w:rsidR="00585828" w:rsidRDefault="00585828" w:rsidP="00585828">
      <w:pPr>
        <w:spacing w:after="0"/>
        <w:rPr>
          <w:rFonts w:ascii="Times New Roman" w:hAnsi="Times New Roman" w:cs="Times New Roman"/>
          <w:bCs/>
          <w:sz w:val="24"/>
          <w:szCs w:val="24"/>
        </w:rPr>
      </w:pPr>
    </w:p>
    <w:p w14:paraId="5EA77350"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Voltage Wrestling event on January 9th was made by Commissioner Wilson and seconded by Commissioner Jones. The motion was unanimously approved by the Commission.</w:t>
      </w:r>
    </w:p>
    <w:p w14:paraId="58FF9C54" w14:textId="77777777" w:rsidR="00585828" w:rsidRDefault="00585828" w:rsidP="00585828">
      <w:pPr>
        <w:spacing w:after="0"/>
        <w:rPr>
          <w:rFonts w:ascii="Times New Roman" w:hAnsi="Times New Roman" w:cs="Times New Roman"/>
          <w:bCs/>
          <w:sz w:val="24"/>
          <w:szCs w:val="24"/>
        </w:rPr>
      </w:pPr>
    </w:p>
    <w:p w14:paraId="611D1B4E"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A motion to approve the upcoming EWA Wrestling event on January 17th was made by Commissioner Wilson and seconded by Commissioner Jones. The motion was unanimously approved by the Commission.</w:t>
      </w:r>
    </w:p>
    <w:p w14:paraId="34AD628B" w14:textId="77777777" w:rsidR="00585828" w:rsidRDefault="00585828" w:rsidP="00585828">
      <w:pPr>
        <w:spacing w:after="0"/>
        <w:rPr>
          <w:rFonts w:ascii="Times New Roman" w:hAnsi="Times New Roman" w:cs="Times New Roman"/>
          <w:bCs/>
          <w:sz w:val="24"/>
          <w:szCs w:val="24"/>
        </w:rPr>
      </w:pPr>
    </w:p>
    <w:p w14:paraId="7AAA34DA" w14:textId="77777777" w:rsidR="00585828" w:rsidRDefault="00585828" w:rsidP="00585828">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6EBA7E89" w14:textId="77777777" w:rsidR="00585828" w:rsidRDefault="00585828" w:rsidP="00585828">
      <w:pPr>
        <w:spacing w:after="0"/>
        <w:rPr>
          <w:rFonts w:ascii="Times New Roman" w:hAnsi="Times New Roman" w:cs="Times New Roman"/>
          <w:bCs/>
          <w:sz w:val="24"/>
          <w:szCs w:val="24"/>
        </w:rPr>
      </w:pPr>
      <w:r>
        <w:rPr>
          <w:rFonts w:ascii="Times New Roman" w:hAnsi="Times New Roman" w:cs="Times New Roman"/>
          <w:bCs/>
          <w:sz w:val="24"/>
          <w:szCs w:val="24"/>
        </w:rPr>
        <w:t>There was no new business discussed at this meeting.</w:t>
      </w:r>
    </w:p>
    <w:p w14:paraId="03954AFB" w14:textId="77777777" w:rsidR="00585828" w:rsidRDefault="00585828" w:rsidP="00585828">
      <w:pPr>
        <w:spacing w:after="0"/>
        <w:rPr>
          <w:rFonts w:ascii="Times New Roman" w:hAnsi="Times New Roman" w:cs="Times New Roman"/>
          <w:bCs/>
          <w:sz w:val="24"/>
          <w:szCs w:val="24"/>
        </w:rPr>
      </w:pPr>
    </w:p>
    <w:p w14:paraId="116A2061" w14:textId="77777777" w:rsidR="00585828" w:rsidRDefault="00585828" w:rsidP="00585828">
      <w:pPr>
        <w:spacing w:after="0"/>
        <w:rPr>
          <w:rFonts w:ascii="Times New Roman" w:hAnsi="Times New Roman" w:cs="Times New Roman"/>
          <w:b/>
          <w:bCs/>
          <w:sz w:val="24"/>
          <w:szCs w:val="24"/>
          <w:u w:val="single"/>
        </w:rPr>
      </w:pPr>
    </w:p>
    <w:p w14:paraId="2F68EEA0" w14:textId="77777777" w:rsidR="00585828" w:rsidRDefault="00585828" w:rsidP="00585828">
      <w:pPr>
        <w:spacing w:after="0"/>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PUBLIC COMMENTS</w:t>
      </w:r>
    </w:p>
    <w:p w14:paraId="67972B3E" w14:textId="77777777" w:rsidR="00585828" w:rsidRDefault="00585828" w:rsidP="00585828">
      <w:pPr>
        <w:spacing w:after="0"/>
        <w:rPr>
          <w:rFonts w:ascii="Times New Roman" w:hAnsi="Times New Roman" w:cs="Times New Roman"/>
          <w:sz w:val="24"/>
          <w:szCs w:val="24"/>
        </w:rPr>
      </w:pPr>
    </w:p>
    <w:p w14:paraId="2D62CF6D" w14:textId="77777777" w:rsidR="00585828" w:rsidRDefault="00585828" w:rsidP="00585828">
      <w:pPr>
        <w:spacing w:after="0"/>
        <w:rPr>
          <w:rFonts w:ascii="Times New Roman" w:hAnsi="Times New Roman" w:cs="Times New Roman"/>
          <w:sz w:val="24"/>
          <w:szCs w:val="24"/>
        </w:rPr>
      </w:pPr>
      <w:r>
        <w:rPr>
          <w:rFonts w:ascii="Times New Roman" w:hAnsi="Times New Roman" w:cs="Times New Roman"/>
          <w:sz w:val="24"/>
          <w:szCs w:val="24"/>
        </w:rPr>
        <w:t xml:space="preserve">Boxing Promoter Tony Jeter thanked the Commission for its efforts in promoting a statutory change to the medical requirements to 90 days, which he noted was promoter friendly. </w:t>
      </w:r>
    </w:p>
    <w:p w14:paraId="42BC63A3" w14:textId="77777777" w:rsidR="00585828" w:rsidRDefault="00585828" w:rsidP="00585828">
      <w:pPr>
        <w:spacing w:after="0"/>
        <w:rPr>
          <w:rFonts w:ascii="Times New Roman" w:hAnsi="Times New Roman" w:cs="Times New Roman"/>
          <w:sz w:val="24"/>
          <w:szCs w:val="24"/>
        </w:rPr>
      </w:pPr>
    </w:p>
    <w:p w14:paraId="5047324A" w14:textId="030D8AE0" w:rsidR="00585828" w:rsidRDefault="00585828" w:rsidP="00585828">
      <w:pPr>
        <w:spacing w:after="0"/>
        <w:rPr>
          <w:rFonts w:ascii="Times New Roman" w:hAnsi="Times New Roman" w:cs="Times New Roman"/>
          <w:sz w:val="24"/>
          <w:szCs w:val="24"/>
        </w:rPr>
      </w:pPr>
      <w:r>
        <w:rPr>
          <w:rFonts w:ascii="Times New Roman" w:hAnsi="Times New Roman" w:cs="Times New Roman"/>
          <w:sz w:val="24"/>
          <w:szCs w:val="24"/>
        </w:rPr>
        <w:t>Boxing Promoter Christen Jeter stated to the Commission that in 2026 her company will start holding events at a new venue.  She advised that she will schedule walkthroughs with the Commission when the time comes.</w:t>
      </w:r>
    </w:p>
    <w:p w14:paraId="56612510" w14:textId="77777777" w:rsidR="00585828" w:rsidRDefault="00585828" w:rsidP="00585828">
      <w:pPr>
        <w:spacing w:after="0"/>
        <w:rPr>
          <w:rFonts w:ascii="Times New Roman" w:hAnsi="Times New Roman" w:cs="Times New Roman"/>
          <w:sz w:val="24"/>
          <w:szCs w:val="24"/>
        </w:rPr>
      </w:pPr>
    </w:p>
    <w:p w14:paraId="67D7AB08" w14:textId="77777777" w:rsidR="00585828" w:rsidRPr="00773B32" w:rsidRDefault="00585828" w:rsidP="00585828">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57C9320A" w14:textId="77777777" w:rsidR="00585828" w:rsidRDefault="00585828" w:rsidP="00585828">
      <w:pPr>
        <w:rPr>
          <w:rFonts w:ascii="Times New Roman" w:hAnsi="Times New Roman" w:cs="Times New Roman"/>
          <w:bCs/>
          <w:sz w:val="24"/>
          <w:szCs w:val="24"/>
        </w:rPr>
      </w:pP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Dave Norman</w:t>
      </w:r>
      <w:r w:rsidRPr="00773B32">
        <w:rPr>
          <w:rFonts w:ascii="Times New Roman" w:hAnsi="Times New Roman" w:cs="Times New Roman"/>
          <w:bCs/>
          <w:sz w:val="24"/>
          <w:szCs w:val="24"/>
        </w:rPr>
        <w:t xml:space="preserve"> called for a motion for adjournment at roughly 3:</w:t>
      </w:r>
      <w:r>
        <w:rPr>
          <w:rFonts w:ascii="Times New Roman" w:hAnsi="Times New Roman" w:cs="Times New Roman"/>
          <w:bCs/>
          <w:sz w:val="24"/>
          <w:szCs w:val="24"/>
        </w:rPr>
        <w:t xml:space="preserve">17 </w:t>
      </w:r>
      <w:r w:rsidRPr="00773B32">
        <w:rPr>
          <w:rFonts w:ascii="Times New Roman" w:hAnsi="Times New Roman" w:cs="Times New Roman"/>
          <w:bCs/>
          <w:sz w:val="24"/>
          <w:szCs w:val="24"/>
        </w:rPr>
        <w:t xml:space="preserve">pm that </w:t>
      </w:r>
      <w:r>
        <w:rPr>
          <w:rFonts w:ascii="Times New Roman" w:hAnsi="Times New Roman" w:cs="Times New Roman"/>
          <w:bCs/>
          <w:sz w:val="24"/>
          <w:szCs w:val="24"/>
        </w:rPr>
        <w:t xml:space="preserve">was made by Commissioner Wilson and seconded by Commissioner Jones. The motion was unanimously approved by the Commission. </w:t>
      </w:r>
    </w:p>
    <w:p w14:paraId="4872BD00" w14:textId="77777777" w:rsidR="005736A5" w:rsidRDefault="005736A5"/>
    <w:p w14:paraId="6BD092D1" w14:textId="016EDD38" w:rsidR="00A7753F" w:rsidRDefault="00A7753F">
      <w:r w:rsidRPr="00A7753F">
        <w:drawing>
          <wp:inline distT="0" distB="0" distL="0" distR="0" wp14:anchorId="1CB3BEAD" wp14:editId="0D8378F1">
            <wp:extent cx="5943600" cy="581025"/>
            <wp:effectExtent l="0" t="0" r="0" b="0"/>
            <wp:docPr id="40906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sectPr w:rsidR="00A7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28"/>
    <w:rsid w:val="000E35E0"/>
    <w:rsid w:val="00101F48"/>
    <w:rsid w:val="00401890"/>
    <w:rsid w:val="005736A5"/>
    <w:rsid w:val="00585828"/>
    <w:rsid w:val="00A7753F"/>
    <w:rsid w:val="00C458AB"/>
    <w:rsid w:val="00D8602D"/>
    <w:rsid w:val="00D9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9741"/>
  <w15:chartTrackingRefBased/>
  <w15:docId w15:val="{A985D9E3-C332-46B3-AFFB-3104AB5A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2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58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58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582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582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582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582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582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582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582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828"/>
    <w:rPr>
      <w:rFonts w:eastAsiaTheme="majorEastAsia" w:cstheme="majorBidi"/>
      <w:color w:val="272727" w:themeColor="text1" w:themeTint="D8"/>
    </w:rPr>
  </w:style>
  <w:style w:type="paragraph" w:styleId="Title">
    <w:name w:val="Title"/>
    <w:basedOn w:val="Normal"/>
    <w:next w:val="Normal"/>
    <w:link w:val="TitleChar"/>
    <w:uiPriority w:val="10"/>
    <w:qFormat/>
    <w:rsid w:val="005858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82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82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5828"/>
    <w:rPr>
      <w:i/>
      <w:iCs/>
      <w:color w:val="404040" w:themeColor="text1" w:themeTint="BF"/>
    </w:rPr>
  </w:style>
  <w:style w:type="paragraph" w:styleId="ListParagraph">
    <w:name w:val="List Paragraph"/>
    <w:basedOn w:val="Normal"/>
    <w:uiPriority w:val="34"/>
    <w:qFormat/>
    <w:rsid w:val="0058582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5828"/>
    <w:rPr>
      <w:i/>
      <w:iCs/>
      <w:color w:val="0F4761" w:themeColor="accent1" w:themeShade="BF"/>
    </w:rPr>
  </w:style>
  <w:style w:type="paragraph" w:styleId="IntenseQuote">
    <w:name w:val="Intense Quote"/>
    <w:basedOn w:val="Normal"/>
    <w:next w:val="Normal"/>
    <w:link w:val="IntenseQuoteChar"/>
    <w:uiPriority w:val="30"/>
    <w:qFormat/>
    <w:rsid w:val="0058582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5828"/>
    <w:rPr>
      <w:i/>
      <w:iCs/>
      <w:color w:val="0F4761" w:themeColor="accent1" w:themeShade="BF"/>
    </w:rPr>
  </w:style>
  <w:style w:type="character" w:styleId="IntenseReference">
    <w:name w:val="Intense Reference"/>
    <w:basedOn w:val="DefaultParagraphFont"/>
    <w:uiPriority w:val="32"/>
    <w:qFormat/>
    <w:rsid w:val="005858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3</cp:revision>
  <dcterms:created xsi:type="dcterms:W3CDTF">2025-12-23T18:39:00Z</dcterms:created>
  <dcterms:modified xsi:type="dcterms:W3CDTF">2025-12-23T18:43:00Z</dcterms:modified>
</cp:coreProperties>
</file>