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C860" w14:textId="72679C2F" w:rsidR="006F1523" w:rsidRPr="000D4887" w:rsidRDefault="00DE6AF8" w:rsidP="006F1523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w:pict w14:anchorId="1FC97A74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2.9pt;margin-top:-9pt;width:581.85pt;height:30pt;z-index:4" stroked="f">
            <v:textbox style="mso-next-textbox:#_x0000_s1033">
              <w:txbxContent>
                <w:p w14:paraId="5C11D2AB" w14:textId="64E311C8" w:rsidR="0040610E" w:rsidRDefault="0040610E" w:rsidP="0040610E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40610E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SUBJECT MATTER INFORMATION</w:t>
                  </w:r>
                  <w:r w:rsidR="00430017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7F53B060" w14:textId="0559A97D" w:rsidR="00DE6AF8" w:rsidRPr="00DE6AF8" w:rsidRDefault="00DE6AF8" w:rsidP="0040610E">
                  <w:pPr>
                    <w:jc w:val="center"/>
                    <w:rPr>
                      <w:rFonts w:ascii="Franklin Gothic Book" w:hAnsi="Franklin Gothic Book" w:cs="Arial"/>
                      <w:b/>
                      <w:sz w:val="20"/>
                      <w:szCs w:val="20"/>
                    </w:rPr>
                  </w:pPr>
                  <w:r w:rsidRPr="00DE6AF8">
                    <w:rPr>
                      <w:rFonts w:ascii="Franklin Gothic Book" w:hAnsi="Franklin Gothic Book" w:cs="Arial"/>
                      <w:b/>
                      <w:sz w:val="20"/>
                      <w:szCs w:val="20"/>
                    </w:rPr>
                    <w:t>Ma</w:t>
                  </w:r>
                  <w:r>
                    <w:rPr>
                      <w:rFonts w:ascii="Franklin Gothic Book" w:hAnsi="Franklin Gothic Book" w:cs="Arial"/>
                      <w:b/>
                      <w:sz w:val="20"/>
                      <w:szCs w:val="20"/>
                    </w:rPr>
                    <w:t>n</w:t>
                  </w:r>
                  <w:r w:rsidRPr="00DE6AF8">
                    <w:rPr>
                      <w:rFonts w:ascii="Franklin Gothic Book" w:hAnsi="Franklin Gothic Book" w:cs="Arial"/>
                      <w:b/>
                      <w:sz w:val="20"/>
                      <w:szCs w:val="20"/>
                    </w:rPr>
                    <w:t>datory after June 30, 2026</w:t>
                  </w:r>
                </w:p>
              </w:txbxContent>
            </v:textbox>
            <w10:wrap type="square"/>
          </v:shape>
        </w:pict>
      </w:r>
    </w:p>
    <w:p w14:paraId="4FDAC3AC" w14:textId="0BDFA260" w:rsidR="006F1523" w:rsidRDefault="00DE6AF8" w:rsidP="006F1523">
      <w:pPr>
        <w:rPr>
          <w:rFonts w:ascii="Franklin Gothic Book" w:hAnsi="Franklin Gothic Book" w:cs="Arial"/>
          <w:b/>
          <w:sz w:val="22"/>
          <w:szCs w:val="22"/>
        </w:rPr>
      </w:pPr>
      <w:r>
        <w:rPr>
          <w:noProof/>
        </w:rPr>
        <w:pict w14:anchorId="0F6B72C9">
          <v:shape id="_x0000_s1029" type="#_x0000_t202" style="position:absolute;margin-left:-5.25pt;margin-top:12.3pt;width:739.5pt;height:20.4pt;z-index:1" fillcolor="#f9c">
            <v:textbox style="mso-next-textbox:#_x0000_s1029;mso-fit-shape-to-text:t">
              <w:txbxContent>
                <w:p w14:paraId="51AA5DB0" w14:textId="77777777" w:rsidR="006F1523" w:rsidRPr="006F1523" w:rsidRDefault="006F1523" w:rsidP="006F1523">
                  <w:pPr>
                    <w:jc w:val="center"/>
                    <w:rPr>
                      <w:rFonts w:ascii="Franklin Gothic Book" w:hAnsi="Franklin Gothic Book" w:cs="Arial"/>
                      <w:b/>
                      <w:color w:val="000000"/>
                      <w:sz w:val="22"/>
                      <w:szCs w:val="22"/>
                    </w:rPr>
                  </w:pPr>
                  <w:r w:rsidRPr="006F1523">
                    <w:rPr>
                      <w:rFonts w:ascii="Franklin Gothic Book" w:hAnsi="Franklin Gothic Book" w:cs="Arial"/>
                      <w:b/>
                      <w:color w:val="000000"/>
                      <w:sz w:val="22"/>
                      <w:szCs w:val="22"/>
                    </w:rPr>
                    <w:t>GROUP I – REQUIREMENTS  (Accounting Education)</w:t>
                  </w:r>
                </w:p>
              </w:txbxContent>
            </v:textbox>
            <w10:wrap type="square"/>
          </v:shape>
        </w:pict>
      </w:r>
    </w:p>
    <w:tbl>
      <w:tblPr>
        <w:tblpPr w:leftFromText="180" w:rightFromText="180" w:vertAnchor="text" w:horzAnchor="margin" w:tblpY="22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</w:tblGrid>
      <w:tr w:rsidR="000221B9" w:rsidRPr="00143246" w14:paraId="00FB2788" w14:textId="77777777" w:rsidTr="000221B9">
        <w:tc>
          <w:tcPr>
            <w:tcW w:w="6948" w:type="dxa"/>
            <w:gridSpan w:val="2"/>
            <w:shd w:val="clear" w:color="auto" w:fill="auto"/>
          </w:tcPr>
          <w:p w14:paraId="4382837D" w14:textId="77777777" w:rsidR="000221B9" w:rsidRPr="00143246" w:rsidRDefault="000221B9" w:rsidP="000221B9">
            <w:pPr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Auditing</w:t>
            </w:r>
          </w:p>
        </w:tc>
      </w:tr>
      <w:tr w:rsidR="000221B9" w:rsidRPr="00143246" w14:paraId="2B217C04" w14:textId="77777777" w:rsidTr="000221B9">
        <w:tc>
          <w:tcPr>
            <w:tcW w:w="6948" w:type="dxa"/>
            <w:gridSpan w:val="2"/>
            <w:shd w:val="clear" w:color="auto" w:fill="auto"/>
          </w:tcPr>
          <w:p w14:paraId="3E284D12" w14:textId="77777777" w:rsidR="000221B9" w:rsidRPr="00143246" w:rsidRDefault="000221B9" w:rsidP="000221B9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Auditing; Auditing &amp; Attestation; Auditing and Assurance Service,  Auditing with Automated Procedures and Analytics; Other similar titles</w:t>
            </w:r>
          </w:p>
        </w:tc>
      </w:tr>
      <w:tr w:rsidR="000221B9" w:rsidRPr="00143246" w14:paraId="18DB3A65" w14:textId="77777777" w:rsidTr="000221B9">
        <w:tc>
          <w:tcPr>
            <w:tcW w:w="3474" w:type="dxa"/>
            <w:shd w:val="clear" w:color="auto" w:fill="auto"/>
          </w:tcPr>
          <w:p w14:paraId="3E9F678A" w14:textId="77777777" w:rsidR="000221B9" w:rsidRPr="00143246" w:rsidRDefault="000221B9" w:rsidP="000221B9">
            <w:pPr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Topics Generally Covered</w:t>
            </w:r>
            <w:r w:rsidRPr="00143246">
              <w:rPr>
                <w:rFonts w:ascii="Arial Narrow" w:hAnsi="Arial Narrow" w:cs="Arial"/>
                <w:color w:val="FF0000"/>
                <w:sz w:val="16"/>
                <w:szCs w:val="16"/>
              </w:rPr>
              <w:t xml:space="preserve"> </w:t>
            </w:r>
          </w:p>
          <w:p w14:paraId="0453FAEB" w14:textId="77777777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Engagement planning</w:t>
            </w:r>
          </w:p>
          <w:p w14:paraId="24CDBE6C" w14:textId="77777777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Agreements with clients          </w:t>
            </w:r>
          </w:p>
          <w:p w14:paraId="040EFFCB" w14:textId="77777777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Documentation </w:t>
            </w:r>
          </w:p>
          <w:p w14:paraId="4E77B7F5" w14:textId="780632EC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Preparing reports and other communi</w:t>
            </w:r>
            <w:r w:rsidR="00CD7C3B"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143246">
              <w:rPr>
                <w:rFonts w:ascii="Arial Narrow" w:hAnsi="Arial Narrow" w:cs="Arial"/>
                <w:sz w:val="16"/>
                <w:szCs w:val="16"/>
              </w:rPr>
              <w:t>cations to satisfy engagement objectives</w:t>
            </w:r>
          </w:p>
        </w:tc>
        <w:tc>
          <w:tcPr>
            <w:tcW w:w="3474" w:type="dxa"/>
            <w:shd w:val="clear" w:color="auto" w:fill="auto"/>
          </w:tcPr>
          <w:p w14:paraId="61D90818" w14:textId="77777777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Evaluating prospective clients            </w:t>
            </w:r>
          </w:p>
          <w:p w14:paraId="5E18759B" w14:textId="77777777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Accepting or declining engagement</w:t>
            </w:r>
          </w:p>
          <w:p w14:paraId="6B64A2EF" w14:textId="77777777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Internal control in manual and computerized environments</w:t>
            </w:r>
          </w:p>
          <w:p w14:paraId="0ECB8CAF" w14:textId="77777777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Reviewing and evaluating engagement to reach conclusions</w:t>
            </w:r>
          </w:p>
          <w:p w14:paraId="31E0D1BE" w14:textId="77777777" w:rsidR="000221B9" w:rsidRPr="00143246" w:rsidRDefault="000221B9" w:rsidP="000221B9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Data analytics to access audit risk</w:t>
            </w:r>
          </w:p>
        </w:tc>
      </w:tr>
    </w:tbl>
    <w:p w14:paraId="32A66A6A" w14:textId="77777777" w:rsidR="000221B9" w:rsidRDefault="000221B9" w:rsidP="006F1523">
      <w:pPr>
        <w:rPr>
          <w:rFonts w:ascii="Franklin Gothic Book" w:hAnsi="Franklin Gothic Book" w:cs="Arial"/>
          <w:b/>
          <w:sz w:val="22"/>
          <w:szCs w:val="22"/>
        </w:rPr>
      </w:pPr>
    </w:p>
    <w:tbl>
      <w:tblPr>
        <w:tblpPr w:leftFromText="180" w:rightFromText="180" w:vertAnchor="text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</w:tblGrid>
      <w:tr w:rsidR="004163C5" w:rsidRPr="00143246" w14:paraId="4FB6D9F2" w14:textId="77777777" w:rsidTr="004163C5">
        <w:tc>
          <w:tcPr>
            <w:tcW w:w="6948" w:type="dxa"/>
            <w:shd w:val="clear" w:color="auto" w:fill="auto"/>
          </w:tcPr>
          <w:p w14:paraId="5F6F665D" w14:textId="77777777" w:rsidR="004163C5" w:rsidRPr="00143246" w:rsidRDefault="004163C5" w:rsidP="004163C5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Financial Accounting</w:t>
            </w:r>
          </w:p>
        </w:tc>
      </w:tr>
      <w:tr w:rsidR="004163C5" w:rsidRPr="00143246" w14:paraId="447BCC1C" w14:textId="77777777" w:rsidTr="004163C5">
        <w:tc>
          <w:tcPr>
            <w:tcW w:w="6948" w:type="dxa"/>
            <w:shd w:val="clear" w:color="auto" w:fill="auto"/>
          </w:tcPr>
          <w:p w14:paraId="34D402CA" w14:textId="77777777" w:rsidR="004163C5" w:rsidRPr="00143246" w:rsidRDefault="004163C5" w:rsidP="004163C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Fundamentals of Accounting; Intermediate Accounting; Advanced Accounting; Accounting for Not-for-Profit Entities; Governmental Accounting; Financial Accounting (I, II, III, IV); Other similar titles</w:t>
            </w:r>
          </w:p>
        </w:tc>
      </w:tr>
      <w:tr w:rsidR="004163C5" w:rsidRPr="00143246" w14:paraId="1DED4069" w14:textId="77777777" w:rsidTr="004163C5">
        <w:tc>
          <w:tcPr>
            <w:tcW w:w="6948" w:type="dxa"/>
            <w:shd w:val="clear" w:color="auto" w:fill="auto"/>
          </w:tcPr>
          <w:p w14:paraId="5C522802" w14:textId="77777777" w:rsidR="004163C5" w:rsidRPr="00143246" w:rsidRDefault="004163C5" w:rsidP="004163C5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Topics Generally Covered Concepts and standards for financial statements</w:t>
            </w:r>
          </w:p>
          <w:p w14:paraId="56D5CCC3" w14:textId="77777777" w:rsidR="004163C5" w:rsidRPr="00143246" w:rsidRDefault="004163C5" w:rsidP="004163C5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Recognition, measurement and valuation, and presentation of financial statements in conformity with GAAP</w:t>
            </w:r>
          </w:p>
          <w:p w14:paraId="631D2E3A" w14:textId="77777777" w:rsidR="004163C5" w:rsidRPr="00143246" w:rsidRDefault="004163C5" w:rsidP="004163C5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Specific types of transactions and events in conformity with GAAP</w:t>
            </w:r>
          </w:p>
          <w:p w14:paraId="71835BA8" w14:textId="77777777" w:rsidR="004163C5" w:rsidRPr="00143246" w:rsidRDefault="004163C5" w:rsidP="004163C5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Accounting and reporting for government entities</w:t>
            </w:r>
          </w:p>
          <w:p w14:paraId="57602E25" w14:textId="77777777" w:rsidR="004163C5" w:rsidRPr="00143246" w:rsidRDefault="004163C5" w:rsidP="004163C5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Accounting and reporting for non-for profit entities</w:t>
            </w:r>
          </w:p>
          <w:p w14:paraId="1FD733DC" w14:textId="77777777" w:rsidR="004163C5" w:rsidRPr="00143246" w:rsidRDefault="004163C5" w:rsidP="004163C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536E6FFE" w14:textId="77777777" w:rsidR="006F1523" w:rsidRDefault="006F1523" w:rsidP="006F1523">
      <w:pPr>
        <w:rPr>
          <w:rFonts w:ascii="Franklin Gothic Book" w:hAnsi="Franklin Gothic Book" w:cs="Arial"/>
          <w:b/>
          <w:sz w:val="22"/>
          <w:szCs w:val="22"/>
        </w:rPr>
      </w:pPr>
    </w:p>
    <w:p w14:paraId="03FC5F86" w14:textId="77777777" w:rsidR="006F1523" w:rsidRPr="00F35AA1" w:rsidRDefault="006F1523" w:rsidP="006F1523">
      <w:pPr>
        <w:spacing w:line="120" w:lineRule="auto"/>
        <w:rPr>
          <w:rFonts w:ascii="Franklin Gothic Book" w:hAnsi="Franklin Gothic Book" w:cs="Arial"/>
          <w:b/>
          <w:sz w:val="22"/>
          <w:szCs w:val="22"/>
        </w:rPr>
      </w:pPr>
    </w:p>
    <w:p w14:paraId="03E94E9B" w14:textId="77777777" w:rsidR="006F1523" w:rsidRPr="006C6080" w:rsidRDefault="00000000" w:rsidP="006F1523">
      <w:pPr>
        <w:rPr>
          <w:rFonts w:ascii="Franklin Gothic Book" w:hAnsi="Franklin Gothic Book" w:cs="Arial"/>
          <w:b/>
          <w:sz w:val="22"/>
          <w:szCs w:val="22"/>
        </w:rPr>
      </w:pPr>
      <w:r>
        <w:rPr>
          <w:noProof/>
        </w:rPr>
        <w:pict w14:anchorId="281F36CD">
          <v:shape id="_x0000_s1031" type="#_x0000_t202" style="position:absolute;margin-left:0;margin-top:0;width:738pt;height:20.4pt;z-index:2" fillcolor="#f9c">
            <v:textbox style="mso-fit-shape-to-text:t">
              <w:txbxContent>
                <w:p w14:paraId="1603FEAC" w14:textId="77777777" w:rsidR="006F1523" w:rsidRPr="00CA29FA" w:rsidRDefault="006F1523" w:rsidP="006F1523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GROUP II 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–</w:t>
                  </w: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REQUIREMENTS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(</w:t>
                  </w: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Business-Related Subjects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510"/>
      </w:tblGrid>
      <w:tr w:rsidR="006F1523" w:rsidRPr="00143246" w14:paraId="4FFC1E40" w14:textId="77777777" w:rsidTr="00143246">
        <w:tc>
          <w:tcPr>
            <w:tcW w:w="6948" w:type="dxa"/>
            <w:gridSpan w:val="2"/>
            <w:shd w:val="clear" w:color="auto" w:fill="auto"/>
          </w:tcPr>
          <w:p w14:paraId="28794942" w14:textId="74CB4D49" w:rsidR="006F1523" w:rsidRPr="00143246" w:rsidRDefault="00F4004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bookmarkStart w:id="0" w:name="_Hlk195179841"/>
            <w:r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U. S Business Law (required)</w:t>
            </w:r>
          </w:p>
        </w:tc>
      </w:tr>
      <w:tr w:rsidR="006F1523" w:rsidRPr="00143246" w14:paraId="0F17EEBC" w14:textId="77777777" w:rsidTr="00143246">
        <w:tc>
          <w:tcPr>
            <w:tcW w:w="6948" w:type="dxa"/>
            <w:gridSpan w:val="2"/>
            <w:shd w:val="clear" w:color="auto" w:fill="auto"/>
          </w:tcPr>
          <w:p w14:paraId="18EE7555" w14:textId="19A36872" w:rsidR="006F1523" w:rsidRPr="00143246" w:rsidRDefault="006F1523" w:rsidP="00CD1DBB">
            <w:pPr>
              <w:rPr>
                <w:rFonts w:ascii="Franklin Gothic Book" w:hAnsi="Franklin Gothic Book" w:cs="Arial"/>
                <w:b/>
                <w:color w:val="339966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: </w:t>
            </w:r>
            <w:r w:rsidR="00F40047"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Business Law I or II; Commercial Law; The Legal Environment of Business; Contemporary Business Law; Other similar titles</w:t>
            </w:r>
          </w:p>
        </w:tc>
      </w:tr>
      <w:tr w:rsidR="00F40047" w:rsidRPr="00143246" w14:paraId="40DADF60" w14:textId="77777777" w:rsidTr="00CD7C3B">
        <w:tc>
          <w:tcPr>
            <w:tcW w:w="3438" w:type="dxa"/>
            <w:shd w:val="clear" w:color="auto" w:fill="auto"/>
          </w:tcPr>
          <w:p w14:paraId="7C741D8B" w14:textId="77777777" w:rsidR="00F40047" w:rsidRPr="00143246" w:rsidRDefault="00F40047" w:rsidP="00F40047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0D9E5AC8" w14:textId="77777777" w:rsidR="00F40047" w:rsidRPr="00143246" w:rsidRDefault="00F40047" w:rsidP="00F40047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Agency            </w:t>
            </w:r>
          </w:p>
          <w:p w14:paraId="0F0D52BF" w14:textId="77777777" w:rsidR="00F40047" w:rsidRPr="00143246" w:rsidRDefault="00F40047" w:rsidP="00F40047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Contracts    </w:t>
            </w:r>
          </w:p>
          <w:p w14:paraId="0D2C23AF" w14:textId="77777777" w:rsidR="00F40047" w:rsidRDefault="00F40047" w:rsidP="00F40047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Debtor-creditor relationships</w:t>
            </w:r>
          </w:p>
          <w:p w14:paraId="77BD6A8F" w14:textId="7161B030" w:rsidR="00F40047" w:rsidRPr="00143246" w:rsidRDefault="00F40047" w:rsidP="00F40047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Business entity structure</w:t>
            </w:r>
          </w:p>
        </w:tc>
        <w:tc>
          <w:tcPr>
            <w:tcW w:w="3510" w:type="dxa"/>
            <w:shd w:val="clear" w:color="auto" w:fill="auto"/>
          </w:tcPr>
          <w:p w14:paraId="3E4158B4" w14:textId="77777777" w:rsidR="00F40047" w:rsidRPr="00143246" w:rsidRDefault="00F40047" w:rsidP="00F40047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Real property </w:t>
            </w:r>
          </w:p>
          <w:p w14:paraId="6BF4C216" w14:textId="77777777" w:rsidR="00F40047" w:rsidRPr="00143246" w:rsidRDefault="00F40047" w:rsidP="00F40047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Government regulation of business </w:t>
            </w:r>
          </w:p>
          <w:p w14:paraId="639080EE" w14:textId="77777777" w:rsidR="00F40047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Intellectual property</w:t>
            </w:r>
          </w:p>
          <w:p w14:paraId="178377BE" w14:textId="77777777" w:rsidR="00F40047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Uniform commercial code (sales,</w:t>
            </w:r>
          </w:p>
          <w:p w14:paraId="0822F9EE" w14:textId="0BB2CF96" w:rsidR="00F40047" w:rsidRPr="00143246" w:rsidRDefault="00F40047" w:rsidP="00F40047">
            <w:pPr>
              <w:ind w:left="720"/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Commercial paper, secured transactions, etc.)</w:t>
            </w:r>
          </w:p>
        </w:tc>
      </w:tr>
      <w:bookmarkEnd w:id="0"/>
    </w:tbl>
    <w:p w14:paraId="27B83D65" w14:textId="77777777" w:rsidR="002349AD" w:rsidRDefault="002349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510"/>
      </w:tblGrid>
      <w:tr w:rsidR="006F1523" w:rsidRPr="00143246" w14:paraId="4E8ADBF2" w14:textId="77777777" w:rsidTr="00143246">
        <w:tc>
          <w:tcPr>
            <w:tcW w:w="6948" w:type="dxa"/>
            <w:gridSpan w:val="2"/>
            <w:shd w:val="clear" w:color="auto" w:fill="auto"/>
          </w:tcPr>
          <w:p w14:paraId="62180529" w14:textId="77777777" w:rsidR="006F1523" w:rsidRPr="00143246" w:rsidRDefault="006F1523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Economics</w:t>
            </w:r>
          </w:p>
        </w:tc>
      </w:tr>
      <w:tr w:rsidR="006F1523" w:rsidRPr="00143246" w14:paraId="5C48DFA9" w14:textId="77777777" w:rsidTr="00143246">
        <w:tc>
          <w:tcPr>
            <w:tcW w:w="6948" w:type="dxa"/>
            <w:gridSpan w:val="2"/>
            <w:shd w:val="clear" w:color="auto" w:fill="auto"/>
          </w:tcPr>
          <w:p w14:paraId="4024BBE4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Economics I or II; Microeconomics; Macroeconomics: Foundations of Economics; Money and Banking; Economic Theory ;Managerial Economics; Other similar titles</w:t>
            </w:r>
          </w:p>
        </w:tc>
      </w:tr>
      <w:tr w:rsidR="006F1523" w:rsidRPr="00143246" w14:paraId="69F1F47D" w14:textId="77777777" w:rsidTr="00CD7C3B">
        <w:tc>
          <w:tcPr>
            <w:tcW w:w="3438" w:type="dxa"/>
            <w:shd w:val="clear" w:color="auto" w:fill="auto"/>
          </w:tcPr>
          <w:p w14:paraId="72B93B52" w14:textId="77777777" w:rsidR="006F1523" w:rsidRPr="00143246" w:rsidRDefault="006F1523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4725AC54" w14:textId="77777777" w:rsidR="006F1523" w:rsidRPr="00143246" w:rsidRDefault="006F1523" w:rsidP="00143246">
            <w:pPr>
              <w:numPr>
                <w:ilvl w:val="0"/>
                <w:numId w:val="8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Business cycles</w:t>
            </w:r>
          </w:p>
          <w:p w14:paraId="0B50EFF4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Economic measures</w:t>
            </w:r>
          </w:p>
          <w:p w14:paraId="3B122A86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Reasons for cycles and changes in economy</w:t>
            </w:r>
          </w:p>
          <w:p w14:paraId="42F62A13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Market influences on business strategies</w:t>
            </w:r>
          </w:p>
        </w:tc>
        <w:tc>
          <w:tcPr>
            <w:tcW w:w="3510" w:type="dxa"/>
            <w:shd w:val="clear" w:color="auto" w:fill="auto"/>
          </w:tcPr>
          <w:p w14:paraId="78B8FB1B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Supply chain and customer management strategies</w:t>
            </w:r>
          </w:p>
          <w:p w14:paraId="6B8643B3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Implications to business of dealing in foreign currencies</w:t>
            </w:r>
          </w:p>
          <w:p w14:paraId="18E024D6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Hedging and exchange rate fluctuations</w:t>
            </w:r>
          </w:p>
        </w:tc>
      </w:tr>
    </w:tbl>
    <w:p w14:paraId="023D5BF2" w14:textId="77777777" w:rsidR="006F1523" w:rsidRDefault="006F1523"/>
    <w:p w14:paraId="06FD020C" w14:textId="77777777" w:rsidR="006F1523" w:rsidRDefault="006F1523"/>
    <w:p w14:paraId="33444381" w14:textId="77777777" w:rsidR="006F1523" w:rsidRDefault="006F1523"/>
    <w:p w14:paraId="5EB06C1D" w14:textId="77777777" w:rsidR="006F1523" w:rsidRDefault="006F1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3353"/>
      </w:tblGrid>
      <w:tr w:rsidR="006F1523" w:rsidRPr="00143246" w14:paraId="2CFB2889" w14:textId="77777777" w:rsidTr="00143246">
        <w:tc>
          <w:tcPr>
            <w:tcW w:w="6948" w:type="dxa"/>
            <w:gridSpan w:val="2"/>
            <w:shd w:val="clear" w:color="auto" w:fill="auto"/>
          </w:tcPr>
          <w:p w14:paraId="31308215" w14:textId="44628865" w:rsidR="006F1523" w:rsidRPr="00143246" w:rsidRDefault="000B4A1C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Acco</w:t>
            </w:r>
            <w:r w:rsidR="00E626CA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unting Information Systems</w:t>
            </w:r>
          </w:p>
        </w:tc>
      </w:tr>
      <w:tr w:rsidR="006F1523" w:rsidRPr="00143246" w14:paraId="7EE0C8CD" w14:textId="77777777" w:rsidTr="00143246">
        <w:tc>
          <w:tcPr>
            <w:tcW w:w="6948" w:type="dxa"/>
            <w:gridSpan w:val="2"/>
            <w:shd w:val="clear" w:color="auto" w:fill="auto"/>
          </w:tcPr>
          <w:p w14:paraId="3A4EDF7E" w14:textId="22DC47A2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 w:rsidRPr="00143246">
              <w:rPr>
                <w:rFonts w:ascii="Franklin Gothic Book" w:hAnsi="Franklin Gothic Book" w:cs="Arial"/>
                <w:b/>
                <w:i/>
                <w:color w:val="FF0000"/>
                <w:sz w:val="16"/>
                <w:szCs w:val="16"/>
              </w:rPr>
              <w:t>:</w:t>
            </w:r>
            <w:r w:rsidRPr="00143246">
              <w:rPr>
                <w:rFonts w:ascii="Franklin Gothic Book" w:hAnsi="Franklin Gothic Book" w:cs="Arial"/>
                <w:b/>
                <w:i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 Accounting</w:t>
            </w:r>
            <w:r w:rsidR="00E626CA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Information Systems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; Accounting</w:t>
            </w:r>
            <w:r w:rsidR="00E626CA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Systems</w:t>
            </w:r>
          </w:p>
        </w:tc>
      </w:tr>
      <w:tr w:rsidR="006F1523" w:rsidRPr="00143246" w14:paraId="303B1F6D" w14:textId="77777777" w:rsidTr="00143246">
        <w:tc>
          <w:tcPr>
            <w:tcW w:w="3595" w:type="dxa"/>
            <w:shd w:val="clear" w:color="auto" w:fill="auto"/>
          </w:tcPr>
          <w:p w14:paraId="10844D1F" w14:textId="77777777" w:rsidR="006F1523" w:rsidRPr="00143246" w:rsidRDefault="006F1523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735161CC" w14:textId="5F418CE9" w:rsidR="00E626CA" w:rsidRDefault="00E626CA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Relational databases</w:t>
            </w:r>
          </w:p>
          <w:p w14:paraId="3E8F606C" w14:textId="4F1BA9E4" w:rsidR="006F1523" w:rsidRPr="00143246" w:rsidRDefault="00E626CA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Data management &amp; e-Commerce</w:t>
            </w:r>
          </w:p>
          <w:p w14:paraId="1D72F7FD" w14:textId="0C8BE060" w:rsidR="006F1523" w:rsidRPr="00143246" w:rsidRDefault="00E626CA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Reporting processes &amp; XBRL</w:t>
            </w:r>
          </w:p>
          <w:p w14:paraId="5EA055D6" w14:textId="506B1AF4" w:rsidR="006F1523" w:rsidRPr="00143246" w:rsidRDefault="00CD7C3B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I</w:t>
            </w:r>
            <w:r w:rsidR="00E626CA">
              <w:rPr>
                <w:rFonts w:ascii="Franklin Gothic Book" w:hAnsi="Franklin Gothic Book" w:cs="Arial"/>
                <w:sz w:val="16"/>
                <w:szCs w:val="16"/>
              </w:rPr>
              <w:t>nformation security</w:t>
            </w:r>
          </w:p>
          <w:p w14:paraId="4809E409" w14:textId="66869592" w:rsidR="006F1523" w:rsidRPr="00143246" w:rsidRDefault="006F1523" w:rsidP="00CD7C3B">
            <w:pPr>
              <w:ind w:left="720"/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3E7DF952" w14:textId="77777777" w:rsidR="006F1523" w:rsidRPr="00143246" w:rsidRDefault="006F1523" w:rsidP="00CD1DBB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353" w:type="dxa"/>
            <w:shd w:val="clear" w:color="auto" w:fill="auto"/>
          </w:tcPr>
          <w:p w14:paraId="01D2A6A5" w14:textId="2617467D" w:rsidR="006F1523" w:rsidRPr="00143246" w:rsidRDefault="00E626CA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Cybersecurity</w:t>
            </w:r>
            <w:r w:rsidR="006F1523"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</w:p>
          <w:p w14:paraId="094FB1FB" w14:textId="05CC307A" w:rsidR="006F1523" w:rsidRPr="00143246" w:rsidRDefault="00E626CA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Blockchain &amp; AI Automation</w:t>
            </w:r>
          </w:p>
          <w:p w14:paraId="516B99D7" w14:textId="05CF1266" w:rsidR="006F1523" w:rsidRPr="00143246" w:rsidRDefault="00CD7C3B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System and Organization controls</w:t>
            </w:r>
          </w:p>
          <w:p w14:paraId="27F9ABA8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Strategic management using accounting tools</w:t>
            </w:r>
          </w:p>
        </w:tc>
      </w:tr>
    </w:tbl>
    <w:p w14:paraId="673178CE" w14:textId="77777777" w:rsidR="006F1523" w:rsidRDefault="006F1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372"/>
      </w:tblGrid>
      <w:tr w:rsidR="006F1523" w:rsidRPr="00143246" w14:paraId="0C153F85" w14:textId="77777777" w:rsidTr="00143246">
        <w:tc>
          <w:tcPr>
            <w:tcW w:w="6948" w:type="dxa"/>
            <w:gridSpan w:val="2"/>
            <w:shd w:val="clear" w:color="auto" w:fill="auto"/>
          </w:tcPr>
          <w:p w14:paraId="6FF4595D" w14:textId="77777777" w:rsidR="006F1523" w:rsidRPr="00143246" w:rsidRDefault="006F1523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43246">
                  <w:rPr>
                    <w:rFonts w:ascii="Franklin Gothic Book" w:hAnsi="Franklin Gothic Book" w:cs="Arial"/>
                    <w:b/>
                    <w:color w:val="FF0000"/>
                    <w:sz w:val="20"/>
                    <w:szCs w:val="20"/>
                  </w:rPr>
                  <w:t>U.S.</w:t>
                </w:r>
              </w:smartTag>
            </w:smartTag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 Federal Income Tax</w:t>
            </w:r>
          </w:p>
        </w:tc>
      </w:tr>
      <w:tr w:rsidR="006F1523" w:rsidRPr="00143246" w14:paraId="7E2B0E3D" w14:textId="77777777" w:rsidTr="00143246">
        <w:tc>
          <w:tcPr>
            <w:tcW w:w="6948" w:type="dxa"/>
            <w:gridSpan w:val="2"/>
            <w:shd w:val="clear" w:color="auto" w:fill="auto"/>
          </w:tcPr>
          <w:p w14:paraId="2632992D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 w:rsidRPr="00143246">
              <w:rPr>
                <w:rFonts w:ascii="Franklin Gothic Book" w:hAnsi="Franklin Gothic Book" w:cs="Arial"/>
                <w:b/>
                <w:i/>
                <w:color w:val="FF0000"/>
                <w:sz w:val="16"/>
                <w:szCs w:val="16"/>
              </w:rPr>
              <w:t>:</w:t>
            </w:r>
            <w:r w:rsidRPr="00143246">
              <w:rPr>
                <w:rFonts w:ascii="Franklin Gothic Book" w:hAnsi="Franklin Gothic Book" w:cs="Arial"/>
                <w:b/>
                <w:i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U.S. Federal Income Tax; ; Taxation I or II; Individual Income Taxes; Taxation of Corporations; Entity Taxation; Taxation of Partnerships; Taxation of Estates and Trusts; Law of Tax-Exempt Organizations; Other similar titles</w:t>
            </w:r>
          </w:p>
        </w:tc>
      </w:tr>
      <w:tr w:rsidR="006F1523" w:rsidRPr="00143246" w14:paraId="27D77078" w14:textId="77777777" w:rsidTr="00143246">
        <w:tc>
          <w:tcPr>
            <w:tcW w:w="3576" w:type="dxa"/>
            <w:shd w:val="clear" w:color="auto" w:fill="auto"/>
          </w:tcPr>
          <w:p w14:paraId="54CE3185" w14:textId="77777777" w:rsidR="006F1523" w:rsidRPr="00143246" w:rsidRDefault="006F1523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054EA2CC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 procedures and accounting issues</w:t>
            </w:r>
          </w:p>
          <w:p w14:paraId="34C819AB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taxation of individuals</w:t>
            </w:r>
          </w:p>
          <w:p w14:paraId="7B8D7961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taxation of estates and trusts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72" w:type="dxa"/>
            <w:shd w:val="clear" w:color="auto" w:fill="auto"/>
          </w:tcPr>
          <w:p w14:paraId="7D766A48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taxation of property transactions</w:t>
            </w:r>
          </w:p>
          <w:p w14:paraId="42D849A9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Federal taxation of partnerships </w:t>
            </w:r>
          </w:p>
          <w:p w14:paraId="7E8EBBD2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taxation rules for charitable and not for profit entities</w:t>
            </w:r>
          </w:p>
          <w:p w14:paraId="44C868EA" w14:textId="77777777" w:rsidR="006F1523" w:rsidRPr="00143246" w:rsidRDefault="006F1523" w:rsidP="006F1523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576DBC23" w14:textId="77777777" w:rsidR="006F1523" w:rsidRPr="00143246" w:rsidRDefault="006F1523" w:rsidP="006F1523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</w:tr>
    </w:tbl>
    <w:p w14:paraId="6083296D" w14:textId="77777777" w:rsidR="004163C5" w:rsidRDefault="004163C5">
      <w:pPr>
        <w:rPr>
          <w:sz w:val="16"/>
          <w:szCs w:val="16"/>
        </w:rPr>
      </w:pPr>
    </w:p>
    <w:p w14:paraId="0F0278B3" w14:textId="22D9340F" w:rsidR="006F1523" w:rsidRPr="004163C5" w:rsidRDefault="004163C5">
      <w:pPr>
        <w:rPr>
          <w:sz w:val="16"/>
          <w:szCs w:val="16"/>
        </w:rPr>
      </w:pPr>
      <w:r w:rsidRPr="004163C5">
        <w:rPr>
          <w:sz w:val="16"/>
          <w:szCs w:val="16"/>
        </w:rPr>
        <w:t>*see ethics requirement below</w:t>
      </w:r>
      <w:r>
        <w:rPr>
          <w:sz w:val="16"/>
          <w:szCs w:val="16"/>
        </w:rPr>
        <w:t>.</w:t>
      </w:r>
    </w:p>
    <w:p w14:paraId="6CDD1AFB" w14:textId="77777777" w:rsidR="006F1523" w:rsidRDefault="006F1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420"/>
      </w:tblGrid>
      <w:tr w:rsidR="006F1523" w:rsidRPr="00143246" w14:paraId="17484C60" w14:textId="77777777" w:rsidTr="00143246">
        <w:tc>
          <w:tcPr>
            <w:tcW w:w="6948" w:type="dxa"/>
            <w:gridSpan w:val="2"/>
            <w:shd w:val="clear" w:color="auto" w:fill="auto"/>
          </w:tcPr>
          <w:p w14:paraId="7960F29C" w14:textId="22FAA291" w:rsidR="006F1523" w:rsidRPr="00143246" w:rsidRDefault="006F1523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Corporat</w:t>
            </w:r>
            <w:r w:rsidR="0025699A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e</w:t>
            </w: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 or Business Finance</w:t>
            </w:r>
          </w:p>
        </w:tc>
      </w:tr>
      <w:tr w:rsidR="006F1523" w:rsidRPr="00143246" w14:paraId="5781DC6F" w14:textId="77777777" w:rsidTr="00143246">
        <w:tc>
          <w:tcPr>
            <w:tcW w:w="6948" w:type="dxa"/>
            <w:gridSpan w:val="2"/>
            <w:shd w:val="clear" w:color="auto" w:fill="auto"/>
          </w:tcPr>
          <w:p w14:paraId="4BA6C289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Corporate Finance I or II;; international Finance; Financial Management; Business Finance; Financial Statement Analysis; Business Policy; Strategy-Specific Decision Making</w:t>
            </w:r>
          </w:p>
        </w:tc>
      </w:tr>
      <w:tr w:rsidR="006F1523" w:rsidRPr="00143246" w14:paraId="1E7DFAAC" w14:textId="77777777" w:rsidTr="00CD7C3B">
        <w:tc>
          <w:tcPr>
            <w:tcW w:w="3528" w:type="dxa"/>
            <w:shd w:val="clear" w:color="auto" w:fill="auto"/>
          </w:tcPr>
          <w:p w14:paraId="2BF25FEC" w14:textId="77777777" w:rsidR="006F1523" w:rsidRPr="00143246" w:rsidRDefault="006F1523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0C56B329" w14:textId="77777777" w:rsidR="006F1523" w:rsidRPr="00143246" w:rsidRDefault="006F1523" w:rsidP="00143246">
            <w:pPr>
              <w:numPr>
                <w:ilvl w:val="0"/>
                <w:numId w:val="1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Time value of money</w:t>
            </w:r>
          </w:p>
          <w:p w14:paraId="7523D7E0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Financial statement analysis</w:t>
            </w:r>
          </w:p>
          <w:p w14:paraId="7B1D9E1D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Risk and expected return</w:t>
            </w:r>
          </w:p>
          <w:p w14:paraId="3A47B48C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Security valuation</w:t>
            </w:r>
          </w:p>
          <w:p w14:paraId="6BE63BFE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Cost of capital</w:t>
            </w:r>
          </w:p>
        </w:tc>
        <w:tc>
          <w:tcPr>
            <w:tcW w:w="3420" w:type="dxa"/>
            <w:shd w:val="clear" w:color="auto" w:fill="auto"/>
          </w:tcPr>
          <w:p w14:paraId="7A987701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Capital budgeting</w:t>
            </w:r>
          </w:p>
          <w:p w14:paraId="461A6BC1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Dividend policy</w:t>
            </w:r>
          </w:p>
          <w:p w14:paraId="7EA4B7D5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Working capital management</w:t>
            </w:r>
          </w:p>
          <w:p w14:paraId="102D55BA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International finance</w:t>
            </w:r>
          </w:p>
          <w:p w14:paraId="363E710D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Cash management</w:t>
            </w:r>
          </w:p>
          <w:p w14:paraId="1483C735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Investment banking</w:t>
            </w:r>
          </w:p>
        </w:tc>
      </w:tr>
    </w:tbl>
    <w:p w14:paraId="620657B9" w14:textId="77777777" w:rsidR="006F1523" w:rsidRDefault="006F1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3330"/>
      </w:tblGrid>
      <w:tr w:rsidR="00125168" w:rsidRPr="00143246" w14:paraId="0E93BFDC" w14:textId="77777777" w:rsidTr="00143246">
        <w:tc>
          <w:tcPr>
            <w:tcW w:w="6948" w:type="dxa"/>
            <w:gridSpan w:val="2"/>
            <w:shd w:val="clear" w:color="auto" w:fill="auto"/>
          </w:tcPr>
          <w:p w14:paraId="286039BD" w14:textId="77777777" w:rsidR="00125168" w:rsidRPr="00143246" w:rsidRDefault="00125168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Business Communication</w:t>
            </w:r>
          </w:p>
        </w:tc>
      </w:tr>
      <w:tr w:rsidR="00125168" w:rsidRPr="00143246" w14:paraId="4A6C6177" w14:textId="77777777" w:rsidTr="00143246">
        <w:tc>
          <w:tcPr>
            <w:tcW w:w="6948" w:type="dxa"/>
            <w:gridSpan w:val="2"/>
            <w:shd w:val="clear" w:color="auto" w:fill="auto"/>
          </w:tcPr>
          <w:p w14:paraId="5534173D" w14:textId="77777777" w:rsidR="00125168" w:rsidRPr="00143246" w:rsidRDefault="00125168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Business Communications; Professional Communications; Business and Professional Speaking and Presentations; Other similar titles</w:t>
            </w:r>
          </w:p>
        </w:tc>
      </w:tr>
      <w:tr w:rsidR="00125168" w:rsidRPr="00143246" w14:paraId="65FBD533" w14:textId="77777777" w:rsidTr="00CD7C3B">
        <w:tc>
          <w:tcPr>
            <w:tcW w:w="3618" w:type="dxa"/>
            <w:shd w:val="clear" w:color="auto" w:fill="auto"/>
          </w:tcPr>
          <w:p w14:paraId="3AE3F80F" w14:textId="77777777" w:rsidR="00125168" w:rsidRPr="00143246" w:rsidRDefault="00125168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56B02B85" w14:textId="77777777" w:rsidR="00125168" w:rsidRPr="00143246" w:rsidRDefault="00125168" w:rsidP="00143246">
            <w:pPr>
              <w:numPr>
                <w:ilvl w:val="0"/>
                <w:numId w:val="12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Forms and techniques frequently encountered in business communications</w:t>
            </w:r>
          </w:p>
          <w:p w14:paraId="3F825F83" w14:textId="77777777" w:rsidR="00125168" w:rsidRPr="00143246" w:rsidRDefault="00125168" w:rsidP="00143246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Business letters</w:t>
            </w:r>
          </w:p>
          <w:p w14:paraId="07970866" w14:textId="77777777" w:rsidR="00125168" w:rsidRPr="00143246" w:rsidRDefault="00125168" w:rsidP="00143246">
            <w:pPr>
              <w:numPr>
                <w:ilvl w:val="0"/>
                <w:numId w:val="12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Business memos </w:t>
            </w:r>
          </w:p>
          <w:p w14:paraId="4829E26F" w14:textId="77777777" w:rsidR="00125168" w:rsidRPr="00143246" w:rsidRDefault="00125168" w:rsidP="00143246">
            <w:pPr>
              <w:numPr>
                <w:ilvl w:val="0"/>
                <w:numId w:val="12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Research for business</w:t>
            </w:r>
          </w:p>
          <w:p w14:paraId="09E08AB4" w14:textId="77777777" w:rsidR="00125168" w:rsidRPr="00143246" w:rsidRDefault="00125168" w:rsidP="00125168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</w:tcPr>
          <w:p w14:paraId="0635CEB8" w14:textId="77777777" w:rsidR="00125168" w:rsidRPr="00143246" w:rsidRDefault="00125168" w:rsidP="00143246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Letters of application and resumes</w:t>
            </w:r>
          </w:p>
          <w:p w14:paraId="59482C94" w14:textId="77777777" w:rsidR="00125168" w:rsidRPr="00143246" w:rsidRDefault="00125168" w:rsidP="00143246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Emails and other forms of electronic business communication</w:t>
            </w:r>
          </w:p>
          <w:p w14:paraId="40E30B66" w14:textId="77777777" w:rsidR="00125168" w:rsidRPr="00143246" w:rsidRDefault="00125168" w:rsidP="00143246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Oral briefings</w:t>
            </w:r>
          </w:p>
          <w:p w14:paraId="61391587" w14:textId="77777777" w:rsidR="00125168" w:rsidRPr="00143246" w:rsidRDefault="00125168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Oral research reports</w:t>
            </w:r>
          </w:p>
        </w:tc>
      </w:tr>
    </w:tbl>
    <w:p w14:paraId="092EFAB8" w14:textId="77777777" w:rsidR="00125168" w:rsidRDefault="00125168"/>
    <w:p w14:paraId="6A551B9D" w14:textId="77777777" w:rsidR="00125168" w:rsidRDefault="00125168"/>
    <w:p w14:paraId="5E114DC5" w14:textId="77777777" w:rsidR="00125168" w:rsidRDefault="00125168"/>
    <w:p w14:paraId="099D1843" w14:textId="77777777" w:rsidR="006158B9" w:rsidRDefault="006158B9"/>
    <w:p w14:paraId="58E16272" w14:textId="660E4171" w:rsidR="000073FE" w:rsidRDefault="000073FE">
      <w:pPr>
        <w:sectPr w:rsidR="000073FE" w:rsidSect="00B0560D">
          <w:pgSz w:w="15840" w:h="12240" w:orient="landscape"/>
          <w:pgMar w:top="432" w:right="720" w:bottom="432" w:left="720" w:header="720" w:footer="720" w:gutter="0"/>
          <w:cols w:num="2" w:space="720"/>
          <w:docGrid w:linePitch="360"/>
        </w:sectPr>
      </w:pPr>
    </w:p>
    <w:p w14:paraId="598A8E1F" w14:textId="60290BDB" w:rsidR="00BF1CB1" w:rsidRDefault="00BF1C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420"/>
      </w:tblGrid>
      <w:tr w:rsidR="00125168" w:rsidRPr="00143246" w14:paraId="174F30CE" w14:textId="77777777" w:rsidTr="00143246">
        <w:tc>
          <w:tcPr>
            <w:tcW w:w="6840" w:type="dxa"/>
            <w:gridSpan w:val="2"/>
            <w:shd w:val="clear" w:color="auto" w:fill="auto"/>
          </w:tcPr>
          <w:p w14:paraId="337B2BE1" w14:textId="44CB21BA" w:rsidR="00125168" w:rsidRPr="00143246" w:rsidRDefault="00BC5EE0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Statistics</w:t>
            </w:r>
          </w:p>
        </w:tc>
      </w:tr>
      <w:tr w:rsidR="00125168" w:rsidRPr="00143246" w14:paraId="071E32C1" w14:textId="77777777" w:rsidTr="00143246">
        <w:tc>
          <w:tcPr>
            <w:tcW w:w="6840" w:type="dxa"/>
            <w:gridSpan w:val="2"/>
            <w:shd w:val="clear" w:color="auto" w:fill="auto"/>
          </w:tcPr>
          <w:p w14:paraId="54100F0C" w14:textId="15A0D65B" w:rsidR="00125168" w:rsidRPr="00143246" w:rsidRDefault="00125168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>:</w:t>
            </w: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="00BC5EE0"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Statistics; Management Science; Quantitative Analysis</w:t>
            </w:r>
            <w:r w:rsidR="00BC5EE0">
              <w:rPr>
                <w:rFonts w:ascii="Franklin Gothic Book" w:hAnsi="Franklin Gothic Book" w:cs="Arial"/>
                <w:i/>
                <w:sz w:val="16"/>
                <w:szCs w:val="16"/>
              </w:rPr>
              <w:t>,</w:t>
            </w:r>
            <w:r w:rsidR="00BC5EE0"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Other similar titles</w:t>
            </w:r>
          </w:p>
        </w:tc>
      </w:tr>
      <w:tr w:rsidR="00125168" w:rsidRPr="00143246" w14:paraId="7EBC8004" w14:textId="77777777" w:rsidTr="00143246">
        <w:tc>
          <w:tcPr>
            <w:tcW w:w="3420" w:type="dxa"/>
            <w:shd w:val="clear" w:color="auto" w:fill="auto"/>
          </w:tcPr>
          <w:p w14:paraId="2C8DBF1A" w14:textId="77777777" w:rsidR="00125168" w:rsidRPr="00143246" w:rsidRDefault="00125168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54E909A2" w14:textId="4062BC69" w:rsidR="00125168" w:rsidRPr="00143246" w:rsidRDefault="00125168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A</w:t>
            </w:r>
            <w:r w:rsidR="00BC5EE0">
              <w:rPr>
                <w:rFonts w:ascii="Franklin Gothic Book" w:hAnsi="Franklin Gothic Book" w:cs="Arial"/>
                <w:sz w:val="16"/>
                <w:szCs w:val="16"/>
              </w:rPr>
              <w:t>nalysis and interpretation of data</w:t>
            </w: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           </w:t>
            </w:r>
          </w:p>
          <w:p w14:paraId="0B2366BE" w14:textId="6344B386" w:rsidR="00125168" w:rsidRPr="00143246" w:rsidRDefault="00BC5EE0" w:rsidP="00143246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Descriptive statistics</w:t>
            </w:r>
            <w:r w:rsidR="00125168"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   </w:t>
            </w:r>
          </w:p>
          <w:p w14:paraId="68294729" w14:textId="276E555D" w:rsidR="00125168" w:rsidRPr="00143246" w:rsidRDefault="00BC5EE0" w:rsidP="00143246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Probability methods</w:t>
            </w:r>
          </w:p>
          <w:p w14:paraId="2153D6F1" w14:textId="77777777" w:rsidR="00BC5EE0" w:rsidRDefault="00BC5EE0" w:rsidP="00143246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Probability distributions</w:t>
            </w:r>
          </w:p>
          <w:p w14:paraId="129BDC52" w14:textId="2576E22C" w:rsidR="00125168" w:rsidRPr="00143246" w:rsidRDefault="00BC5EE0" w:rsidP="00143246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Interval estimations</w:t>
            </w:r>
          </w:p>
        </w:tc>
        <w:tc>
          <w:tcPr>
            <w:tcW w:w="3420" w:type="dxa"/>
            <w:shd w:val="clear" w:color="auto" w:fill="auto"/>
          </w:tcPr>
          <w:p w14:paraId="0BE8D4B8" w14:textId="77777777" w:rsidR="00BC5EE0" w:rsidRDefault="00BC5EE0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 xml:space="preserve">Hypothesis testing </w:t>
            </w:r>
          </w:p>
          <w:p w14:paraId="775CDC44" w14:textId="77777777" w:rsidR="00BC5EE0" w:rsidRDefault="00BC5EE0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Nonparametric methods</w:t>
            </w:r>
          </w:p>
          <w:p w14:paraId="7990525D" w14:textId="35958607" w:rsidR="00125168" w:rsidRPr="00143246" w:rsidRDefault="00BC5EE0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Regression analysis</w:t>
            </w:r>
            <w:r w:rsidR="00125168"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</w:p>
          <w:p w14:paraId="12457C5C" w14:textId="77777777" w:rsidR="00BC5EE0" w:rsidRDefault="00BC5EE0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Linear programming</w:t>
            </w:r>
          </w:p>
          <w:p w14:paraId="30B4BE90" w14:textId="13E8D429" w:rsidR="00125168" w:rsidRPr="00143246" w:rsidRDefault="00BC5EE0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Queuing theory</w:t>
            </w:r>
            <w:r w:rsidR="00125168"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</w:p>
          <w:p w14:paraId="20FF5715" w14:textId="60929A4D" w:rsidR="00125168" w:rsidRPr="00143246" w:rsidRDefault="008F0E84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Network models and simulations</w:t>
            </w:r>
          </w:p>
        </w:tc>
      </w:tr>
    </w:tbl>
    <w:p w14:paraId="0FF2234E" w14:textId="77777777" w:rsidR="00143246" w:rsidRPr="00143246" w:rsidRDefault="00143246" w:rsidP="00143246">
      <w:pPr>
        <w:rPr>
          <w:vanish/>
        </w:rPr>
      </w:pPr>
    </w:p>
    <w:p w14:paraId="0BBD676E" w14:textId="77777777" w:rsidR="006F1523" w:rsidRDefault="006F1523" w:rsidP="001251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348"/>
      </w:tblGrid>
      <w:tr w:rsidR="001153CE" w:rsidRPr="00143246" w14:paraId="3204CEBF" w14:textId="77777777" w:rsidTr="00143246">
        <w:tc>
          <w:tcPr>
            <w:tcW w:w="6840" w:type="dxa"/>
            <w:gridSpan w:val="2"/>
            <w:shd w:val="clear" w:color="auto" w:fill="auto"/>
          </w:tcPr>
          <w:p w14:paraId="7C35AB98" w14:textId="77777777" w:rsidR="001153CE" w:rsidRPr="00143246" w:rsidRDefault="001153CE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Management</w:t>
            </w:r>
          </w:p>
        </w:tc>
      </w:tr>
      <w:tr w:rsidR="001153CE" w:rsidRPr="00143246" w14:paraId="21775E18" w14:textId="77777777" w:rsidTr="00143246">
        <w:tc>
          <w:tcPr>
            <w:tcW w:w="6840" w:type="dxa"/>
            <w:gridSpan w:val="2"/>
            <w:shd w:val="clear" w:color="auto" w:fill="auto"/>
          </w:tcPr>
          <w:p w14:paraId="7D7C37D8" w14:textId="77777777" w:rsidR="001153CE" w:rsidRPr="00143246" w:rsidRDefault="001153CE" w:rsidP="00CD1DBB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 xml:space="preserve">Typical Course Titles: 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Management; Principles of Management; Business Management and Organization; Organizational Behavior; Other similar titles</w:t>
            </w:r>
          </w:p>
        </w:tc>
      </w:tr>
      <w:tr w:rsidR="001153CE" w:rsidRPr="00143246" w14:paraId="72E41F53" w14:textId="77777777" w:rsidTr="00143246">
        <w:tc>
          <w:tcPr>
            <w:tcW w:w="3492" w:type="dxa"/>
            <w:shd w:val="clear" w:color="auto" w:fill="auto"/>
          </w:tcPr>
          <w:p w14:paraId="7B6185AC" w14:textId="77777777" w:rsidR="001153CE" w:rsidRPr="00143246" w:rsidRDefault="001153CE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</w:p>
          <w:p w14:paraId="67521836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Processes of Management</w:t>
            </w:r>
          </w:p>
          <w:p w14:paraId="5377ABDA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Human resources</w:t>
            </w:r>
          </w:p>
          <w:p w14:paraId="3108BB0A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Organizational behavior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48" w:type="dxa"/>
            <w:shd w:val="clear" w:color="auto" w:fill="auto"/>
          </w:tcPr>
          <w:p w14:paraId="36FC373D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Planning and organizing a business</w:t>
            </w:r>
          </w:p>
          <w:p w14:paraId="04DFF961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Decision making</w:t>
            </w:r>
          </w:p>
          <w:p w14:paraId="1F6EA607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Leadership</w:t>
            </w:r>
          </w:p>
        </w:tc>
      </w:tr>
    </w:tbl>
    <w:p w14:paraId="22E0BFC5" w14:textId="77777777" w:rsidR="00000000" w:rsidRDefault="00000000">
      <w:pPr>
        <w:rPr>
          <w:vanish/>
        </w:rPr>
      </w:pPr>
    </w:p>
    <w:tbl>
      <w:tblPr>
        <w:tblpPr w:leftFromText="187" w:rightFromText="187" w:vertAnchor="text" w:horzAnchor="margin" w:tblpXSpec="right" w:tblpY="-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3530"/>
      </w:tblGrid>
      <w:tr w:rsidR="00B0560D" w:rsidRPr="00143246" w14:paraId="0E0659CF" w14:textId="77777777" w:rsidTr="00B0560D">
        <w:tc>
          <w:tcPr>
            <w:tcW w:w="7218" w:type="dxa"/>
            <w:gridSpan w:val="2"/>
            <w:shd w:val="clear" w:color="auto" w:fill="auto"/>
          </w:tcPr>
          <w:p w14:paraId="7A5445CA" w14:textId="77777777" w:rsidR="00B0560D" w:rsidRPr="00143246" w:rsidRDefault="00B0560D" w:rsidP="00B0560D">
            <w:pPr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Accounting Ethics</w:t>
            </w:r>
          </w:p>
        </w:tc>
      </w:tr>
      <w:tr w:rsidR="00B0560D" w:rsidRPr="00143246" w14:paraId="147ECFB1" w14:textId="77777777" w:rsidTr="00B0560D">
        <w:tc>
          <w:tcPr>
            <w:tcW w:w="7218" w:type="dxa"/>
            <w:gridSpan w:val="2"/>
            <w:shd w:val="clear" w:color="auto" w:fill="auto"/>
          </w:tcPr>
          <w:p w14:paraId="24B024C1" w14:textId="77777777" w:rsidR="00B0560D" w:rsidRPr="00143246" w:rsidRDefault="00B0560D" w:rsidP="00B0560D">
            <w:pPr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</w:p>
        </w:tc>
      </w:tr>
      <w:tr w:rsidR="00B0560D" w:rsidRPr="00143246" w14:paraId="71B4266E" w14:textId="77777777" w:rsidTr="00B0560D">
        <w:tc>
          <w:tcPr>
            <w:tcW w:w="7218" w:type="dxa"/>
            <w:gridSpan w:val="2"/>
            <w:shd w:val="clear" w:color="auto" w:fill="auto"/>
          </w:tcPr>
          <w:p w14:paraId="5FF26907" w14:textId="77777777" w:rsidR="00B0560D" w:rsidRPr="00143246" w:rsidRDefault="00B0560D" w:rsidP="00B0560D">
            <w:pPr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 xml:space="preserve">Typical Course Titles: </w:t>
            </w: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8"/>
                <w:szCs w:val="18"/>
              </w:rPr>
              <w:t>Accountant’s Professional Responsibilities; Professional and Legal Responsibilities; Ethics for Accountants; Other similar titles</w:t>
            </w:r>
          </w:p>
        </w:tc>
      </w:tr>
      <w:tr w:rsidR="00B0560D" w:rsidRPr="00143246" w14:paraId="57FBFD95" w14:textId="77777777" w:rsidTr="00B0560D">
        <w:tc>
          <w:tcPr>
            <w:tcW w:w="3688" w:type="dxa"/>
            <w:shd w:val="clear" w:color="auto" w:fill="auto"/>
          </w:tcPr>
          <w:p w14:paraId="27333197" w14:textId="77777777" w:rsidR="00B0560D" w:rsidRPr="00143246" w:rsidRDefault="00B0560D" w:rsidP="00B0560D">
            <w:pPr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Topics Generally Covered</w:t>
            </w:r>
          </w:p>
        </w:tc>
        <w:tc>
          <w:tcPr>
            <w:tcW w:w="3530" w:type="dxa"/>
            <w:shd w:val="clear" w:color="auto" w:fill="auto"/>
          </w:tcPr>
          <w:p w14:paraId="7202296C" w14:textId="77777777" w:rsidR="00B0560D" w:rsidRPr="00143246" w:rsidRDefault="00B0560D" w:rsidP="00B0560D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</w:p>
        </w:tc>
      </w:tr>
      <w:tr w:rsidR="00B0560D" w:rsidRPr="00143246" w14:paraId="5C2D7361" w14:textId="77777777" w:rsidTr="00B0560D">
        <w:tc>
          <w:tcPr>
            <w:tcW w:w="3688" w:type="dxa"/>
            <w:shd w:val="clear" w:color="auto" w:fill="auto"/>
          </w:tcPr>
          <w:p w14:paraId="793C25F3" w14:textId="77777777" w:rsidR="00B0560D" w:rsidRPr="004163C5" w:rsidRDefault="00B0560D" w:rsidP="00B0560D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Code of professional conduct</w:t>
            </w:r>
          </w:p>
          <w:p w14:paraId="1388DFE7" w14:textId="77777777" w:rsidR="00B0560D" w:rsidRPr="004163C5" w:rsidRDefault="00B0560D" w:rsidP="00B0560D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Proficiency</w:t>
            </w:r>
          </w:p>
          <w:p w14:paraId="050267E1" w14:textId="77777777" w:rsidR="00B0560D" w:rsidRPr="004163C5" w:rsidRDefault="00B0560D" w:rsidP="00B0560D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Independence and due care</w:t>
            </w:r>
          </w:p>
          <w:p w14:paraId="4857D6BD" w14:textId="77777777" w:rsidR="00B0560D" w:rsidRPr="004163C5" w:rsidRDefault="00B0560D" w:rsidP="00B0560D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Ethics and responsibilities in tax practice</w:t>
            </w:r>
          </w:p>
          <w:p w14:paraId="6CD5ECBF" w14:textId="77777777" w:rsidR="00B0560D" w:rsidRPr="00143246" w:rsidRDefault="00B0560D" w:rsidP="00B0560D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530" w:type="dxa"/>
            <w:shd w:val="clear" w:color="auto" w:fill="auto"/>
          </w:tcPr>
          <w:p w14:paraId="65E83E4A" w14:textId="77777777" w:rsidR="00B0560D" w:rsidRPr="004163C5" w:rsidRDefault="00B0560D" w:rsidP="00B0560D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Licensing and disciplinary systems</w:t>
            </w:r>
          </w:p>
          <w:p w14:paraId="19AA9419" w14:textId="77777777" w:rsidR="00B0560D" w:rsidRPr="004163C5" w:rsidRDefault="00B0560D" w:rsidP="00B0560D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Legal responsibilities and liabilities</w:t>
            </w:r>
          </w:p>
          <w:p w14:paraId="4000362F" w14:textId="77777777" w:rsidR="00B0560D" w:rsidRPr="004163C5" w:rsidRDefault="00B0560D" w:rsidP="00B0560D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Privileged communications</w:t>
            </w:r>
          </w:p>
          <w:p w14:paraId="632B7E44" w14:textId="77777777" w:rsidR="00B0560D" w:rsidRPr="004163C5" w:rsidRDefault="00B0560D" w:rsidP="00B0560D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Confidentiality</w:t>
            </w:r>
          </w:p>
          <w:p w14:paraId="1697E4B3" w14:textId="77777777" w:rsidR="00B0560D" w:rsidRPr="00143246" w:rsidRDefault="00B0560D" w:rsidP="00B0560D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3492A99D" w14:textId="77777777" w:rsidR="00143246" w:rsidRPr="00143246" w:rsidRDefault="00143246" w:rsidP="00143246">
      <w:pPr>
        <w:rPr>
          <w:vanish/>
        </w:rPr>
      </w:pPr>
    </w:p>
    <w:p w14:paraId="567356DC" w14:textId="77777777" w:rsidR="001153CE" w:rsidRDefault="001153CE" w:rsidP="001251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3369"/>
      </w:tblGrid>
      <w:tr w:rsidR="001153CE" w:rsidRPr="00143246" w14:paraId="780CC714" w14:textId="77777777" w:rsidTr="00143246">
        <w:tc>
          <w:tcPr>
            <w:tcW w:w="6840" w:type="dxa"/>
            <w:gridSpan w:val="2"/>
            <w:shd w:val="clear" w:color="auto" w:fill="auto"/>
          </w:tcPr>
          <w:p w14:paraId="21D80A38" w14:textId="77777777" w:rsidR="001153CE" w:rsidRPr="00143246" w:rsidRDefault="001153CE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Marketing</w:t>
            </w:r>
          </w:p>
        </w:tc>
      </w:tr>
      <w:tr w:rsidR="001153CE" w:rsidRPr="00143246" w14:paraId="795FB37A" w14:textId="77777777" w:rsidTr="00143246">
        <w:tc>
          <w:tcPr>
            <w:tcW w:w="6840" w:type="dxa"/>
            <w:gridSpan w:val="2"/>
            <w:shd w:val="clear" w:color="auto" w:fill="auto"/>
          </w:tcPr>
          <w:p w14:paraId="1D3E4813" w14:textId="77777777" w:rsidR="001153CE" w:rsidRPr="00143246" w:rsidRDefault="001153CE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Principles of Marketing; Marketing; International Marketing; Marketing Research; Other similar titles</w:t>
            </w:r>
          </w:p>
        </w:tc>
      </w:tr>
      <w:tr w:rsidR="001153CE" w:rsidRPr="00143246" w14:paraId="4EAFC42E" w14:textId="77777777" w:rsidTr="00143246">
        <w:tc>
          <w:tcPr>
            <w:tcW w:w="3471" w:type="dxa"/>
            <w:shd w:val="clear" w:color="auto" w:fill="auto"/>
          </w:tcPr>
          <w:p w14:paraId="67754076" w14:textId="77777777" w:rsidR="001153CE" w:rsidRPr="00143246" w:rsidRDefault="001153CE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1836D380" w14:textId="77777777" w:rsidR="001153CE" w:rsidRPr="00143246" w:rsidRDefault="001153CE" w:rsidP="00143246">
            <w:pPr>
              <w:numPr>
                <w:ilvl w:val="0"/>
                <w:numId w:val="1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Decision-making concerning markets</w:t>
            </w:r>
          </w:p>
          <w:p w14:paraId="0A5C86CE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Products</w:t>
            </w:r>
          </w:p>
          <w:p w14:paraId="1AAC543F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Prices</w:t>
            </w:r>
          </w:p>
        </w:tc>
        <w:tc>
          <w:tcPr>
            <w:tcW w:w="3369" w:type="dxa"/>
            <w:shd w:val="clear" w:color="auto" w:fill="auto"/>
          </w:tcPr>
          <w:p w14:paraId="6028AC55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Promotion</w:t>
            </w:r>
          </w:p>
          <w:p w14:paraId="1368229B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Advertising</w:t>
            </w:r>
          </w:p>
          <w:p w14:paraId="1D04531A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Marketing strategy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</w:p>
          <w:p w14:paraId="49F4C82A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Channels</w:t>
            </w:r>
          </w:p>
        </w:tc>
      </w:tr>
    </w:tbl>
    <w:p w14:paraId="2329A7BC" w14:textId="77777777" w:rsidR="00000000" w:rsidRDefault="00000000">
      <w:pPr>
        <w:rPr>
          <w:vanish/>
        </w:rPr>
      </w:pPr>
    </w:p>
    <w:tbl>
      <w:tblPr>
        <w:tblpPr w:leftFromText="180" w:rightFromText="180" w:vertAnchor="page" w:horzAnchor="margin" w:tblpXSpec="right" w:tblpY="6346"/>
        <w:tblOverlap w:val="never"/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3582"/>
      </w:tblGrid>
      <w:tr w:rsidR="00B0560D" w:rsidRPr="00143246" w14:paraId="477AE6B2" w14:textId="77777777" w:rsidTr="00B0560D">
        <w:trPr>
          <w:trHeight w:val="70"/>
        </w:trPr>
        <w:tc>
          <w:tcPr>
            <w:tcW w:w="7200" w:type="dxa"/>
            <w:gridSpan w:val="2"/>
            <w:shd w:val="clear" w:color="auto" w:fill="auto"/>
          </w:tcPr>
          <w:p w14:paraId="1019C3D8" w14:textId="77777777" w:rsidR="00B0560D" w:rsidRPr="00143246" w:rsidRDefault="00B0560D" w:rsidP="00B0560D">
            <w:pPr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Business Ethics</w:t>
            </w:r>
          </w:p>
        </w:tc>
      </w:tr>
      <w:tr w:rsidR="00B0560D" w:rsidRPr="00143246" w14:paraId="4D9DB429" w14:textId="77777777" w:rsidTr="00B0560D">
        <w:tc>
          <w:tcPr>
            <w:tcW w:w="7200" w:type="dxa"/>
            <w:gridSpan w:val="2"/>
            <w:shd w:val="clear" w:color="auto" w:fill="auto"/>
          </w:tcPr>
          <w:p w14:paraId="50F12177" w14:textId="77777777" w:rsidR="00B0560D" w:rsidRPr="00143246" w:rsidRDefault="00B0560D" w:rsidP="00B0560D">
            <w:pPr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Typical Course Titles :</w:t>
            </w:r>
            <w:r w:rsidRPr="00143246">
              <w:rPr>
                <w:rFonts w:ascii="Franklin Gothic Book" w:hAnsi="Franklin Gothic Book" w:cs="Arial"/>
                <w:i/>
                <w:sz w:val="18"/>
                <w:szCs w:val="18"/>
              </w:rPr>
              <w:t xml:space="preserve"> Business Ethics; Business</w:t>
            </w:r>
            <w:r>
              <w:rPr>
                <w:rFonts w:ascii="Franklin Gothic Book" w:hAnsi="Franklin Gothic Book" w:cs="Arial"/>
                <w:i/>
                <w:sz w:val="18"/>
                <w:szCs w:val="18"/>
              </w:rPr>
              <w:t xml:space="preserve"> Ethics</w:t>
            </w:r>
            <w:r w:rsidRPr="00143246">
              <w:rPr>
                <w:rFonts w:ascii="Franklin Gothic Book" w:hAnsi="Franklin Gothic Book" w:cs="Arial"/>
                <w:i/>
                <w:sz w:val="18"/>
                <w:szCs w:val="18"/>
              </w:rPr>
              <w:t xml:space="preserve"> in Society;  Social Responsibility; Corporate Social Responsibility; Professional Responsibility; Ethics </w:t>
            </w:r>
            <w:r>
              <w:rPr>
                <w:rFonts w:ascii="Franklin Gothic Book" w:hAnsi="Franklin Gothic Book" w:cs="Arial"/>
                <w:i/>
                <w:sz w:val="18"/>
                <w:szCs w:val="18"/>
              </w:rPr>
              <w:t>in</w:t>
            </w:r>
            <w:r w:rsidRPr="00143246">
              <w:rPr>
                <w:rFonts w:ascii="Franklin Gothic Book" w:hAnsi="Franklin Gothic Book" w:cs="Arial"/>
                <w:i/>
                <w:sz w:val="18"/>
                <w:szCs w:val="18"/>
              </w:rPr>
              <w:t xml:space="preserve"> Professional Responsibility; Other similar titles</w:t>
            </w:r>
          </w:p>
        </w:tc>
      </w:tr>
      <w:tr w:rsidR="00B0560D" w:rsidRPr="00143246" w14:paraId="17B77DDA" w14:textId="77777777" w:rsidTr="00CD7C3B">
        <w:tc>
          <w:tcPr>
            <w:tcW w:w="3618" w:type="dxa"/>
            <w:shd w:val="clear" w:color="auto" w:fill="auto"/>
          </w:tcPr>
          <w:p w14:paraId="3615723F" w14:textId="77777777" w:rsidR="00B0560D" w:rsidRPr="00143246" w:rsidRDefault="00B0560D" w:rsidP="00B0560D">
            <w:pPr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Topics Generally Covered</w:t>
            </w:r>
          </w:p>
        </w:tc>
        <w:tc>
          <w:tcPr>
            <w:tcW w:w="3582" w:type="dxa"/>
            <w:shd w:val="clear" w:color="auto" w:fill="auto"/>
          </w:tcPr>
          <w:p w14:paraId="6FCC9D32" w14:textId="77777777" w:rsidR="00B0560D" w:rsidRPr="00143246" w:rsidRDefault="00B0560D" w:rsidP="00B0560D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</w:p>
        </w:tc>
      </w:tr>
      <w:tr w:rsidR="00B0560D" w:rsidRPr="00143246" w14:paraId="48A1C095" w14:textId="77777777" w:rsidTr="00CD7C3B">
        <w:tc>
          <w:tcPr>
            <w:tcW w:w="3618" w:type="dxa"/>
            <w:shd w:val="clear" w:color="auto" w:fill="auto"/>
          </w:tcPr>
          <w:p w14:paraId="7563E33E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Values</w:t>
            </w:r>
          </w:p>
          <w:p w14:paraId="1411B391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Character</w:t>
            </w:r>
          </w:p>
          <w:p w14:paraId="062286D7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Ethics</w:t>
            </w:r>
          </w:p>
          <w:p w14:paraId="759B8C51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Social responsibility of business professionals</w:t>
            </w:r>
          </w:p>
          <w:p w14:paraId="6B62F1B0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Business leadership</w:t>
            </w:r>
          </w:p>
          <w:p w14:paraId="4DDEED4A" w14:textId="77777777" w:rsidR="00B0560D" w:rsidRPr="004163C5" w:rsidRDefault="00B0560D" w:rsidP="00B0560D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582" w:type="dxa"/>
            <w:shd w:val="clear" w:color="auto" w:fill="auto"/>
          </w:tcPr>
          <w:p w14:paraId="7C420F90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Stewardship of business assets</w:t>
            </w:r>
          </w:p>
          <w:p w14:paraId="0D5C05CB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Consumer relationships</w:t>
            </w:r>
          </w:p>
          <w:p w14:paraId="1E57079A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Employee relationships</w:t>
            </w:r>
          </w:p>
          <w:p w14:paraId="0BCB6408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 xml:space="preserve">Whistle blowing </w:t>
            </w:r>
          </w:p>
          <w:p w14:paraId="14C94C85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Advertising</w:t>
            </w:r>
          </w:p>
          <w:p w14:paraId="098933FB" w14:textId="77777777" w:rsidR="00B0560D" w:rsidRPr="004163C5" w:rsidRDefault="00B0560D" w:rsidP="00B0560D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4163C5">
              <w:rPr>
                <w:rFonts w:ascii="Franklin Gothic Book" w:hAnsi="Franklin Gothic Book" w:cs="Arial"/>
                <w:sz w:val="16"/>
                <w:szCs w:val="16"/>
              </w:rPr>
              <w:t>Corporate social responsibility</w:t>
            </w:r>
          </w:p>
          <w:p w14:paraId="6F9BD75B" w14:textId="77777777" w:rsidR="00B0560D" w:rsidRPr="004163C5" w:rsidRDefault="00B0560D" w:rsidP="00B0560D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</w:tr>
    </w:tbl>
    <w:p w14:paraId="4805F925" w14:textId="77777777" w:rsidR="00143246" w:rsidRPr="00143246" w:rsidRDefault="00143246" w:rsidP="00143246">
      <w:pPr>
        <w:rPr>
          <w:vanish/>
        </w:rPr>
      </w:pPr>
    </w:p>
    <w:p w14:paraId="42D97AEA" w14:textId="77777777" w:rsidR="001153CE" w:rsidRDefault="001153CE" w:rsidP="006158B9">
      <w:pPr>
        <w:spacing w:line="120" w:lineRule="auto"/>
      </w:pPr>
    </w:p>
    <w:tbl>
      <w:tblPr>
        <w:tblpPr w:leftFromText="180" w:rightFromText="180" w:vertAnchor="text" w:horzAnchor="margin" w:tblpX="108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02"/>
      </w:tblGrid>
      <w:tr w:rsidR="001153CE" w:rsidRPr="00143246" w14:paraId="2A12E348" w14:textId="77777777" w:rsidTr="00143246">
        <w:tc>
          <w:tcPr>
            <w:tcW w:w="6840" w:type="dxa"/>
            <w:gridSpan w:val="2"/>
            <w:shd w:val="clear" w:color="auto" w:fill="auto"/>
          </w:tcPr>
          <w:p w14:paraId="2C4D3C66" w14:textId="77777777" w:rsidR="001153CE" w:rsidRPr="00143246" w:rsidRDefault="001153CE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Quantitative Methods</w:t>
            </w:r>
          </w:p>
        </w:tc>
      </w:tr>
      <w:tr w:rsidR="001153CE" w:rsidRPr="00143246" w14:paraId="4A4A129F" w14:textId="77777777" w:rsidTr="00143246">
        <w:tc>
          <w:tcPr>
            <w:tcW w:w="6840" w:type="dxa"/>
            <w:gridSpan w:val="2"/>
            <w:shd w:val="clear" w:color="auto" w:fill="auto"/>
          </w:tcPr>
          <w:p w14:paraId="31A60CE9" w14:textId="77777777" w:rsidR="001153CE" w:rsidRPr="00143246" w:rsidRDefault="001153CE" w:rsidP="00143246">
            <w:pPr>
              <w:rPr>
                <w:rFonts w:ascii="Franklin Gothic Book" w:hAnsi="Franklin Gothic Book" w:cs="Arial"/>
                <w:b/>
                <w:color w:val="339966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Quantitative Methods, Management Science, Quantitative Analysis,</w:t>
            </w:r>
            <w:r w:rsidR="0040610E"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Other similar titles</w:t>
            </w:r>
          </w:p>
        </w:tc>
      </w:tr>
      <w:tr w:rsidR="001153CE" w:rsidRPr="00143246" w14:paraId="413D3C87" w14:textId="77777777" w:rsidTr="00CD7C3B">
        <w:trPr>
          <w:trHeight w:val="1350"/>
        </w:trPr>
        <w:tc>
          <w:tcPr>
            <w:tcW w:w="3438" w:type="dxa"/>
            <w:shd w:val="clear" w:color="auto" w:fill="auto"/>
          </w:tcPr>
          <w:p w14:paraId="16B93EA6" w14:textId="77777777" w:rsidR="001153CE" w:rsidRPr="00143246" w:rsidRDefault="001153CE" w:rsidP="00143246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</w:p>
          <w:p w14:paraId="5BA51476" w14:textId="77777777" w:rsidR="001153CE" w:rsidRPr="00143246" w:rsidRDefault="001153CE" w:rsidP="00143246">
            <w:pPr>
              <w:spacing w:line="120" w:lineRule="auto"/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</w:p>
          <w:p w14:paraId="670EC882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Analysis and interpretation of data</w:t>
            </w:r>
          </w:p>
          <w:p w14:paraId="3D2F14AB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Forecasting</w:t>
            </w:r>
          </w:p>
          <w:p w14:paraId="5238BE1C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Probability concepts</w:t>
            </w:r>
            <w:r w:rsidR="0040610E"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</w:p>
          <w:p w14:paraId="65E217C7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Decision theory</w:t>
            </w:r>
          </w:p>
          <w:p w14:paraId="2DB724CE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Linear programming</w:t>
            </w:r>
          </w:p>
          <w:p w14:paraId="660BC1CF" w14:textId="77777777" w:rsidR="001153CE" w:rsidRPr="00143246" w:rsidRDefault="001153CE" w:rsidP="00143246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C170D45" w14:textId="77777777" w:rsidR="001153CE" w:rsidRPr="00143246" w:rsidRDefault="001153CE" w:rsidP="00143246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4B64FF8F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Hypothesis testing</w:t>
            </w:r>
          </w:p>
          <w:p w14:paraId="7CACF593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Queuing theory</w:t>
            </w:r>
          </w:p>
          <w:p w14:paraId="1256066F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Network models and simulations</w:t>
            </w:r>
          </w:p>
          <w:p w14:paraId="094197E2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Markov analysis</w:t>
            </w:r>
          </w:p>
          <w:p w14:paraId="346C7E7C" w14:textId="77777777" w:rsidR="00424F68" w:rsidRPr="00143246" w:rsidRDefault="00424F68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Data analytics</w:t>
            </w:r>
          </w:p>
        </w:tc>
      </w:tr>
    </w:tbl>
    <w:p w14:paraId="5489BA38" w14:textId="77777777" w:rsidR="006158B9" w:rsidRDefault="006158B9" w:rsidP="001153CE"/>
    <w:tbl>
      <w:tblPr>
        <w:tblpPr w:leftFromText="180" w:rightFromText="180" w:vertAnchor="text" w:horzAnchor="margin" w:tblpX="108" w:tblpY="-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02"/>
      </w:tblGrid>
      <w:tr w:rsidR="00F40047" w:rsidRPr="00143246" w14:paraId="63C11821" w14:textId="77777777" w:rsidTr="00F40047">
        <w:tc>
          <w:tcPr>
            <w:tcW w:w="6840" w:type="dxa"/>
            <w:gridSpan w:val="2"/>
            <w:shd w:val="clear" w:color="auto" w:fill="auto"/>
          </w:tcPr>
          <w:p w14:paraId="6C7BC853" w14:textId="77777777" w:rsidR="00F40047" w:rsidRPr="00143246" w:rsidRDefault="00F40047" w:rsidP="00F40047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Information Technology/Systems</w:t>
            </w:r>
          </w:p>
        </w:tc>
      </w:tr>
      <w:tr w:rsidR="00F40047" w:rsidRPr="00143246" w14:paraId="5F7D9DA6" w14:textId="77777777" w:rsidTr="00F40047">
        <w:tc>
          <w:tcPr>
            <w:tcW w:w="6840" w:type="dxa"/>
            <w:gridSpan w:val="2"/>
            <w:shd w:val="clear" w:color="auto" w:fill="auto"/>
          </w:tcPr>
          <w:p w14:paraId="01C78D1F" w14:textId="77777777" w:rsidR="00F40047" w:rsidRPr="00143246" w:rsidRDefault="00F40047" w:rsidP="00F40047">
            <w:pPr>
              <w:rPr>
                <w:rFonts w:ascii="Franklin Gothic Book" w:hAnsi="Franklin Gothic Book" w:cs="Arial"/>
                <w:b/>
                <w:color w:val="339966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 xml:space="preserve">Typical Course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Titles  Information Systems, Information Technology, Accounting Information Systems, Business Information Systems, Other similar titles</w:t>
            </w:r>
          </w:p>
        </w:tc>
      </w:tr>
      <w:tr w:rsidR="00F40047" w:rsidRPr="00143246" w14:paraId="7C0C435E" w14:textId="77777777" w:rsidTr="00CD7C3B">
        <w:trPr>
          <w:trHeight w:val="1350"/>
        </w:trPr>
        <w:tc>
          <w:tcPr>
            <w:tcW w:w="3438" w:type="dxa"/>
            <w:shd w:val="clear" w:color="auto" w:fill="auto"/>
          </w:tcPr>
          <w:p w14:paraId="7115DCC5" w14:textId="77777777" w:rsidR="00F40047" w:rsidRPr="00143246" w:rsidRDefault="00F40047" w:rsidP="00F40047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</w:p>
          <w:p w14:paraId="6EC35EE2" w14:textId="77777777" w:rsidR="00F40047" w:rsidRPr="00143246" w:rsidRDefault="00F40047" w:rsidP="00F40047">
            <w:pPr>
              <w:spacing w:line="120" w:lineRule="auto"/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</w:p>
          <w:p w14:paraId="581C04E7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Discrete mathematics</w:t>
            </w:r>
          </w:p>
          <w:p w14:paraId="45F4F50C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Operating environments</w:t>
            </w:r>
          </w:p>
          <w:p w14:paraId="6169B31C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Database</w:t>
            </w:r>
          </w:p>
          <w:p w14:paraId="2F092CA3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E-commerce</w:t>
            </w:r>
          </w:p>
          <w:p w14:paraId="0E023F89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Systems analysis and design</w:t>
            </w:r>
          </w:p>
          <w:p w14:paraId="074C27D7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Applications (integrated and stand-alone)</w:t>
            </w:r>
          </w:p>
          <w:p w14:paraId="0FA11802" w14:textId="77777777" w:rsidR="00F40047" w:rsidRPr="00143246" w:rsidRDefault="00F40047" w:rsidP="00F40047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222C158" w14:textId="77777777" w:rsidR="00F40047" w:rsidRPr="00143246" w:rsidRDefault="00F40047" w:rsidP="00F40047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7A6024C8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Hardware and software</w:t>
            </w:r>
          </w:p>
          <w:p w14:paraId="5570085D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Networks</w:t>
            </w:r>
          </w:p>
          <w:p w14:paraId="45FDAD6E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Data validation</w:t>
            </w:r>
          </w:p>
          <w:p w14:paraId="2FF3200A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Batch processing</w:t>
            </w:r>
          </w:p>
          <w:p w14:paraId="1D20F9A0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Real-time processing</w:t>
            </w:r>
          </w:p>
          <w:p w14:paraId="15152860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Modification controls</w:t>
            </w:r>
          </w:p>
          <w:p w14:paraId="67BA95A8" w14:textId="77777777" w:rsidR="00F40047" w:rsidRPr="00143246" w:rsidRDefault="00F40047" w:rsidP="00F40047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Disaster recovery</w:t>
            </w:r>
          </w:p>
        </w:tc>
      </w:tr>
    </w:tbl>
    <w:p w14:paraId="0C8D3225" w14:textId="77777777" w:rsidR="006158B9" w:rsidRDefault="006158B9" w:rsidP="001153CE"/>
    <w:p w14:paraId="1948CE98" w14:textId="77777777" w:rsidR="000073FE" w:rsidRDefault="000073FE" w:rsidP="001153CE"/>
    <w:p w14:paraId="0AD346E5" w14:textId="77777777" w:rsidR="000073FE" w:rsidRDefault="000073FE" w:rsidP="001153CE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708"/>
      </w:tblGrid>
      <w:tr w:rsidR="00BA4DA3" w:rsidRPr="00143246" w14:paraId="098DAD8A" w14:textId="77777777" w:rsidTr="00B0560D">
        <w:tc>
          <w:tcPr>
            <w:tcW w:w="7290" w:type="dxa"/>
            <w:gridSpan w:val="2"/>
            <w:shd w:val="clear" w:color="auto" w:fill="auto"/>
          </w:tcPr>
          <w:p w14:paraId="5AF524B2" w14:textId="73861CC1" w:rsidR="00BA4DA3" w:rsidRPr="00BA4DA3" w:rsidRDefault="00BA4DA3" w:rsidP="00D15CC9">
            <w:pPr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  <w:r w:rsidRPr="00BA4DA3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Data Analytics</w:t>
            </w:r>
          </w:p>
        </w:tc>
      </w:tr>
      <w:tr w:rsidR="00BA4DA3" w:rsidRPr="00143246" w14:paraId="16302964" w14:textId="77777777" w:rsidTr="00B0560D">
        <w:tc>
          <w:tcPr>
            <w:tcW w:w="7290" w:type="dxa"/>
            <w:gridSpan w:val="2"/>
            <w:shd w:val="clear" w:color="auto" w:fill="auto"/>
          </w:tcPr>
          <w:p w14:paraId="1B4737B0" w14:textId="3F65291E" w:rsidR="00BA4DA3" w:rsidRPr="00143246" w:rsidRDefault="00BA4DA3" w:rsidP="00D15CC9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 xml:space="preserve">Typical Course Titles: 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  <w:r w:rsidR="00C55880">
              <w:rPr>
                <w:rFonts w:ascii="Franklin Gothic Book" w:hAnsi="Franklin Gothic Book" w:cs="Arial"/>
                <w:i/>
                <w:sz w:val="16"/>
                <w:szCs w:val="16"/>
              </w:rPr>
              <w:t>Data Analytics; Database Ma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nagement</w:t>
            </w:r>
            <w:r w:rsidR="00C55880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Systems</w:t>
            </w:r>
            <w:r w:rsidR="004D5681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; Business Analytics; Data Mining; </w:t>
            </w:r>
            <w:r w:rsidR="00EA3660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Data Modeling in Business;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Business </w:t>
            </w:r>
            <w:r w:rsidR="004D5681">
              <w:rPr>
                <w:rFonts w:ascii="Franklin Gothic Book" w:hAnsi="Franklin Gothic Book" w:cs="Arial"/>
                <w:i/>
                <w:sz w:val="16"/>
                <w:szCs w:val="16"/>
              </w:rPr>
              <w:t>Intelligence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; </w:t>
            </w:r>
            <w:r w:rsidR="004D5681">
              <w:rPr>
                <w:rFonts w:ascii="Franklin Gothic Book" w:hAnsi="Franklin Gothic Book" w:cs="Arial"/>
                <w:i/>
                <w:sz w:val="16"/>
                <w:szCs w:val="16"/>
              </w:rPr>
              <w:t>Excel for Financial Analysis</w:t>
            </w:r>
            <w:r w:rsidR="004D5681"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;</w:t>
            </w:r>
            <w:r w:rsidR="004D5681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</w:t>
            </w:r>
            <w:r w:rsidR="00AD5C6C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Data Science; </w:t>
            </w:r>
            <w:r w:rsidR="0049195E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Database for Business;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Other similar titles</w:t>
            </w:r>
          </w:p>
        </w:tc>
      </w:tr>
      <w:tr w:rsidR="00BA4DA3" w:rsidRPr="00143246" w14:paraId="09EA6C4F" w14:textId="77777777" w:rsidTr="00B0560D">
        <w:trPr>
          <w:trHeight w:val="1007"/>
        </w:trPr>
        <w:tc>
          <w:tcPr>
            <w:tcW w:w="3582" w:type="dxa"/>
            <w:shd w:val="clear" w:color="auto" w:fill="auto"/>
          </w:tcPr>
          <w:p w14:paraId="50B09B9F" w14:textId="77777777" w:rsidR="00BA4DA3" w:rsidRPr="00143246" w:rsidRDefault="00BA4DA3" w:rsidP="00D15CC9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</w:p>
          <w:p w14:paraId="224F08BE" w14:textId="30AE8F2F" w:rsidR="00BA4DA3" w:rsidRPr="00143246" w:rsidRDefault="004D5681" w:rsidP="00BA4DA3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Data distribution</w:t>
            </w:r>
          </w:p>
          <w:p w14:paraId="5DD17E87" w14:textId="61E2DA01" w:rsidR="00963221" w:rsidRDefault="00963221" w:rsidP="00BA4DA3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Data modeling</w:t>
            </w:r>
          </w:p>
          <w:p w14:paraId="2BEB1EF3" w14:textId="760F27A4" w:rsidR="0049195E" w:rsidRDefault="0049195E" w:rsidP="00BA4DA3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Data wrangling</w:t>
            </w:r>
          </w:p>
          <w:p w14:paraId="57CB9613" w14:textId="73601775" w:rsidR="00BA4DA3" w:rsidRPr="00143246" w:rsidRDefault="00BA4DA3" w:rsidP="0049195E">
            <w:pPr>
              <w:ind w:left="720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708" w:type="dxa"/>
            <w:shd w:val="clear" w:color="auto" w:fill="auto"/>
          </w:tcPr>
          <w:p w14:paraId="38493B75" w14:textId="18B7995E" w:rsidR="00BA4DA3" w:rsidRPr="00143246" w:rsidRDefault="00963221" w:rsidP="00BA4DA3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 xml:space="preserve">Business data warehousing </w:t>
            </w:r>
          </w:p>
          <w:p w14:paraId="6C7AC833" w14:textId="4F50F0F2" w:rsidR="00BA4DA3" w:rsidRPr="00143246" w:rsidRDefault="00963221" w:rsidP="00BA4DA3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Big data technologies</w:t>
            </w:r>
          </w:p>
          <w:p w14:paraId="5DD2DEE3" w14:textId="77777777" w:rsidR="00BA4DA3" w:rsidRDefault="00963221" w:rsidP="00BA4DA3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Enterprise resource planning system</w:t>
            </w:r>
          </w:p>
          <w:p w14:paraId="3D5F3E6B" w14:textId="499C3CA3" w:rsidR="0049195E" w:rsidRPr="00143246" w:rsidRDefault="00EA3660" w:rsidP="00BA4DA3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Data visualization and dashboards</w:t>
            </w:r>
          </w:p>
        </w:tc>
      </w:tr>
    </w:tbl>
    <w:p w14:paraId="00A96D6F" w14:textId="7074BF83" w:rsidR="000073FE" w:rsidRDefault="00B0560D" w:rsidP="001153CE">
      <w:r>
        <w:rPr>
          <w:noProof/>
          <w:lang w:eastAsia="en-US"/>
        </w:rPr>
        <w:pict w14:anchorId="50862FA3">
          <v:shape id="_x0000_s1032" type="#_x0000_t202" style="position:absolute;margin-left:-.9pt;margin-top:17.55pt;width:362.25pt;height:21pt;z-index:3;mso-position-horizontal-relative:text;mso-position-vertical-relative:text" fillcolor="#f9c">
            <v:textbox>
              <w:txbxContent>
                <w:p w14:paraId="6BBE928E" w14:textId="5C112753" w:rsidR="006158B9" w:rsidRDefault="006158B9" w:rsidP="006158B9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GROUP I 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–</w:t>
                  </w: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REQUIREMENTS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(Ethics Education)</w:t>
                  </w:r>
                </w:p>
              </w:txbxContent>
            </v:textbox>
            <w10:wrap type="square"/>
          </v:shape>
        </w:pict>
      </w:r>
    </w:p>
    <w:p w14:paraId="3EDF69E7" w14:textId="3D0E80EC" w:rsidR="000073FE" w:rsidRDefault="000073FE" w:rsidP="001153CE"/>
    <w:sectPr w:rsidR="000073FE" w:rsidSect="00B0560D">
      <w:type w:val="continuous"/>
      <w:pgSz w:w="15840" w:h="12240" w:orient="landscape"/>
      <w:pgMar w:top="720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3F4C"/>
    <w:multiLevelType w:val="hybridMultilevel"/>
    <w:tmpl w:val="0706B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4401"/>
    <w:multiLevelType w:val="hybridMultilevel"/>
    <w:tmpl w:val="54607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37319"/>
    <w:multiLevelType w:val="hybridMultilevel"/>
    <w:tmpl w:val="8B164BA6"/>
    <w:lvl w:ilvl="0" w:tplc="DAFC7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0DF4"/>
    <w:multiLevelType w:val="hybridMultilevel"/>
    <w:tmpl w:val="7812A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62125"/>
    <w:multiLevelType w:val="hybridMultilevel"/>
    <w:tmpl w:val="9B4642A2"/>
    <w:lvl w:ilvl="0" w:tplc="507403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4D50315"/>
    <w:multiLevelType w:val="hybridMultilevel"/>
    <w:tmpl w:val="4F9A3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2B2"/>
    <w:multiLevelType w:val="hybridMultilevel"/>
    <w:tmpl w:val="86EA3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535E"/>
    <w:multiLevelType w:val="hybridMultilevel"/>
    <w:tmpl w:val="14DA4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4E7E"/>
    <w:multiLevelType w:val="hybridMultilevel"/>
    <w:tmpl w:val="2A102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A44CE"/>
    <w:multiLevelType w:val="hybridMultilevel"/>
    <w:tmpl w:val="67B02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862BF"/>
    <w:multiLevelType w:val="hybridMultilevel"/>
    <w:tmpl w:val="E37478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8D2194"/>
    <w:multiLevelType w:val="hybridMultilevel"/>
    <w:tmpl w:val="383A5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C0E6E"/>
    <w:multiLevelType w:val="hybridMultilevel"/>
    <w:tmpl w:val="5F9C6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E68F3"/>
    <w:multiLevelType w:val="hybridMultilevel"/>
    <w:tmpl w:val="978A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C269E"/>
    <w:multiLevelType w:val="hybridMultilevel"/>
    <w:tmpl w:val="6BA4F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85ED0"/>
    <w:multiLevelType w:val="hybridMultilevel"/>
    <w:tmpl w:val="25708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D65E5"/>
    <w:multiLevelType w:val="hybridMultilevel"/>
    <w:tmpl w:val="43DA7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E7D62"/>
    <w:multiLevelType w:val="hybridMultilevel"/>
    <w:tmpl w:val="E3CCA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A5B69"/>
    <w:multiLevelType w:val="hybridMultilevel"/>
    <w:tmpl w:val="17B85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C54"/>
    <w:multiLevelType w:val="hybridMultilevel"/>
    <w:tmpl w:val="9D068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C49EB"/>
    <w:multiLevelType w:val="hybridMultilevel"/>
    <w:tmpl w:val="FF5AB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F34E3"/>
    <w:multiLevelType w:val="hybridMultilevel"/>
    <w:tmpl w:val="72A23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840214">
    <w:abstractNumId w:val="13"/>
  </w:num>
  <w:num w:numId="2" w16cid:durableId="296685698">
    <w:abstractNumId w:val="21"/>
  </w:num>
  <w:num w:numId="3" w16cid:durableId="14037406">
    <w:abstractNumId w:val="8"/>
  </w:num>
  <w:num w:numId="4" w16cid:durableId="828717757">
    <w:abstractNumId w:val="12"/>
  </w:num>
  <w:num w:numId="5" w16cid:durableId="544022516">
    <w:abstractNumId w:val="3"/>
  </w:num>
  <w:num w:numId="6" w16cid:durableId="128475903">
    <w:abstractNumId w:val="4"/>
  </w:num>
  <w:num w:numId="7" w16cid:durableId="663624360">
    <w:abstractNumId w:val="7"/>
  </w:num>
  <w:num w:numId="8" w16cid:durableId="1407386442">
    <w:abstractNumId w:val="15"/>
  </w:num>
  <w:num w:numId="9" w16cid:durableId="1837188262">
    <w:abstractNumId w:val="6"/>
  </w:num>
  <w:num w:numId="10" w16cid:durableId="1378243565">
    <w:abstractNumId w:val="0"/>
  </w:num>
  <w:num w:numId="11" w16cid:durableId="2093816749">
    <w:abstractNumId w:val="19"/>
  </w:num>
  <w:num w:numId="12" w16cid:durableId="1622684187">
    <w:abstractNumId w:val="20"/>
  </w:num>
  <w:num w:numId="13" w16cid:durableId="65957450">
    <w:abstractNumId w:val="1"/>
  </w:num>
  <w:num w:numId="14" w16cid:durableId="1571037324">
    <w:abstractNumId w:val="16"/>
  </w:num>
  <w:num w:numId="15" w16cid:durableId="1588228994">
    <w:abstractNumId w:val="2"/>
  </w:num>
  <w:num w:numId="16" w16cid:durableId="625816761">
    <w:abstractNumId w:val="14"/>
  </w:num>
  <w:num w:numId="17" w16cid:durableId="1719276872">
    <w:abstractNumId w:val="18"/>
  </w:num>
  <w:num w:numId="18" w16cid:durableId="519591979">
    <w:abstractNumId w:val="10"/>
  </w:num>
  <w:num w:numId="19" w16cid:durableId="643315399">
    <w:abstractNumId w:val="11"/>
  </w:num>
  <w:num w:numId="20" w16cid:durableId="1039356648">
    <w:abstractNumId w:val="9"/>
  </w:num>
  <w:num w:numId="21" w16cid:durableId="1705523576">
    <w:abstractNumId w:val="5"/>
  </w:num>
  <w:num w:numId="22" w16cid:durableId="1780876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523"/>
    <w:rsid w:val="000073FE"/>
    <w:rsid w:val="000221B9"/>
    <w:rsid w:val="000B4A1C"/>
    <w:rsid w:val="00103754"/>
    <w:rsid w:val="001153CE"/>
    <w:rsid w:val="00125168"/>
    <w:rsid w:val="00143246"/>
    <w:rsid w:val="001B6A7F"/>
    <w:rsid w:val="0023478B"/>
    <w:rsid w:val="002349AD"/>
    <w:rsid w:val="0025699A"/>
    <w:rsid w:val="002D3A7E"/>
    <w:rsid w:val="00333B37"/>
    <w:rsid w:val="0040610E"/>
    <w:rsid w:val="004163C5"/>
    <w:rsid w:val="00424F68"/>
    <w:rsid w:val="00430017"/>
    <w:rsid w:val="00431A81"/>
    <w:rsid w:val="0049195E"/>
    <w:rsid w:val="004D5681"/>
    <w:rsid w:val="00545B71"/>
    <w:rsid w:val="00554166"/>
    <w:rsid w:val="005A18C9"/>
    <w:rsid w:val="005A5E04"/>
    <w:rsid w:val="00604E55"/>
    <w:rsid w:val="006111F3"/>
    <w:rsid w:val="006158B9"/>
    <w:rsid w:val="006F1523"/>
    <w:rsid w:val="00826004"/>
    <w:rsid w:val="008F0E84"/>
    <w:rsid w:val="00963221"/>
    <w:rsid w:val="00AC628E"/>
    <w:rsid w:val="00AD5C6C"/>
    <w:rsid w:val="00B0560D"/>
    <w:rsid w:val="00B516B3"/>
    <w:rsid w:val="00BA4DA3"/>
    <w:rsid w:val="00BC5EE0"/>
    <w:rsid w:val="00BF1CB1"/>
    <w:rsid w:val="00C55880"/>
    <w:rsid w:val="00CB579D"/>
    <w:rsid w:val="00CD1DBB"/>
    <w:rsid w:val="00CD7C3B"/>
    <w:rsid w:val="00D149EA"/>
    <w:rsid w:val="00DC15F2"/>
    <w:rsid w:val="00DE6AF8"/>
    <w:rsid w:val="00E57AAF"/>
    <w:rsid w:val="00E626CA"/>
    <w:rsid w:val="00EA3660"/>
    <w:rsid w:val="00F40047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  <w14:docId w14:val="4430B203"/>
  <w15:chartTrackingRefBased/>
  <w15:docId w15:val="{17193380-B272-4E14-A9D9-CDC5FD8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DA3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52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MATTER INFORMATION</vt:lpstr>
    </vt:vector>
  </TitlesOfParts>
  <Company>State of Maryland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MATTER INFORMATION</dc:title>
  <dc:subject/>
  <dc:creator>dgring</dc:creator>
  <cp:keywords/>
  <cp:lastModifiedBy>Jan Williams (Faculty)</cp:lastModifiedBy>
  <cp:revision>19</cp:revision>
  <cp:lastPrinted>2009-05-14T19:08:00Z</cp:lastPrinted>
  <dcterms:created xsi:type="dcterms:W3CDTF">2025-04-10T16:02:00Z</dcterms:created>
  <dcterms:modified xsi:type="dcterms:W3CDTF">2025-04-11T17:28:00Z</dcterms:modified>
</cp:coreProperties>
</file>