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A300F" w14:textId="77777777" w:rsidR="005D43A6" w:rsidRDefault="00FF5975">
      <w:pPr>
        <w:pStyle w:val="Title"/>
        <w:rPr>
          <w:sz w:val="38"/>
          <w:szCs w:val="38"/>
        </w:rPr>
      </w:pPr>
      <w:bookmarkStart w:id="0" w:name="_s1qu12qqc53n" w:colFirst="0" w:colLast="0"/>
      <w:bookmarkEnd w:id="0"/>
      <w:r>
        <w:rPr>
          <w:sz w:val="38"/>
          <w:szCs w:val="38"/>
        </w:rPr>
        <w:t xml:space="preserve">Maryland Home Improvement Commission </w:t>
      </w:r>
    </w:p>
    <w:p w14:paraId="01E293A2" w14:textId="77777777" w:rsidR="005D43A6" w:rsidRDefault="00FF5975">
      <w:pPr>
        <w:pStyle w:val="Title"/>
        <w:rPr>
          <w:sz w:val="38"/>
          <w:szCs w:val="38"/>
        </w:rPr>
      </w:pPr>
      <w:bookmarkStart w:id="1" w:name="_di9b3hnb3uee" w:colFirst="0" w:colLast="0"/>
      <w:bookmarkEnd w:id="1"/>
      <w:r>
        <w:rPr>
          <w:sz w:val="38"/>
          <w:szCs w:val="38"/>
        </w:rPr>
        <w:t>Business Meeting</w:t>
      </w:r>
    </w:p>
    <w:p w14:paraId="6C465BB5" w14:textId="77777777" w:rsidR="005D43A6" w:rsidRDefault="00FF5975">
      <w:pPr>
        <w:pStyle w:val="Subtitle"/>
      </w:pPr>
      <w:bookmarkStart w:id="2" w:name="_1fwktq5nhz8d" w:colFirst="0" w:colLast="0"/>
      <w:bookmarkEnd w:id="2"/>
      <w:r>
        <w:t>Meeting Minutes</w:t>
      </w:r>
    </w:p>
    <w:p w14:paraId="62390EE3" w14:textId="77777777" w:rsidR="005D43A6" w:rsidRDefault="005D43A6"/>
    <w:p w14:paraId="41FD0D08" w14:textId="5676B112" w:rsidR="005D43A6" w:rsidRDefault="00FF5975">
      <w:pPr>
        <w:widowControl w:val="0"/>
      </w:pPr>
      <w:r>
        <w:rPr>
          <w:rFonts w:ascii="Montserrat SemiBold" w:eastAsia="Montserrat SemiBold" w:hAnsi="Montserrat SemiBold" w:cs="Montserrat SemiBold"/>
        </w:rPr>
        <w:t>DATE:</w:t>
      </w:r>
      <w:r>
        <w:rPr>
          <w:rFonts w:ascii="Montserrat SemiBold" w:eastAsia="Montserrat SemiBold" w:hAnsi="Montserrat SemiBold" w:cs="Montserrat SemiBold"/>
        </w:rPr>
        <w:tab/>
      </w:r>
      <w:r>
        <w:rPr>
          <w:rFonts w:ascii="Montserrat SemiBold" w:eastAsia="Montserrat SemiBold" w:hAnsi="Montserrat SemiBold" w:cs="Montserrat SemiBold"/>
        </w:rPr>
        <w:tab/>
      </w:r>
      <w:r>
        <w:rPr>
          <w:rFonts w:ascii="Montserrat SemiBold" w:eastAsia="Montserrat SemiBold" w:hAnsi="Montserrat SemiBold" w:cs="Montserrat SemiBold"/>
        </w:rPr>
        <w:tab/>
      </w:r>
      <w:r>
        <w:rPr>
          <w:rFonts w:ascii="Montserrat SemiBold" w:eastAsia="Montserrat SemiBold" w:hAnsi="Montserrat SemiBold" w:cs="Montserrat SemiBold"/>
        </w:rPr>
        <w:tab/>
      </w:r>
      <w:r w:rsidR="00B06784">
        <w:t>October 6</w:t>
      </w:r>
      <w:r>
        <w:t>, 2022</w:t>
      </w:r>
    </w:p>
    <w:p w14:paraId="23E9BB55" w14:textId="77777777" w:rsidR="005D43A6" w:rsidRDefault="005D43A6">
      <w:pPr>
        <w:widowControl w:val="0"/>
      </w:pPr>
    </w:p>
    <w:p w14:paraId="58C47409" w14:textId="77777777" w:rsidR="005D43A6" w:rsidRDefault="00FF5975">
      <w:pPr>
        <w:widowControl w:val="0"/>
      </w:pPr>
      <w:r>
        <w:rPr>
          <w:rFonts w:ascii="Montserrat SemiBold" w:eastAsia="Montserrat SemiBold" w:hAnsi="Montserrat SemiBold" w:cs="Montserrat SemiBold"/>
        </w:rPr>
        <w:t>TIME:</w:t>
      </w:r>
      <w:r>
        <w:rPr>
          <w:rFonts w:ascii="Montserrat SemiBold" w:eastAsia="Montserrat SemiBold" w:hAnsi="Montserrat SemiBold" w:cs="Montserrat SemiBold"/>
        </w:rPr>
        <w:tab/>
      </w:r>
      <w:r>
        <w:rPr>
          <w:rFonts w:ascii="Montserrat SemiBold" w:eastAsia="Montserrat SemiBold" w:hAnsi="Montserrat SemiBold" w:cs="Montserrat SemiBold"/>
        </w:rPr>
        <w:tab/>
      </w:r>
      <w:r>
        <w:rPr>
          <w:rFonts w:ascii="Montserrat SemiBold" w:eastAsia="Montserrat SemiBold" w:hAnsi="Montserrat SemiBold" w:cs="Montserrat SemiBold"/>
        </w:rPr>
        <w:tab/>
      </w:r>
      <w:r>
        <w:rPr>
          <w:rFonts w:ascii="Montserrat SemiBold" w:eastAsia="Montserrat SemiBold" w:hAnsi="Montserrat SemiBold" w:cs="Montserrat SemiBold"/>
        </w:rPr>
        <w:tab/>
      </w:r>
      <w:r>
        <w:t>10:00 AM</w:t>
      </w:r>
    </w:p>
    <w:p w14:paraId="03A4540A" w14:textId="77777777" w:rsidR="005D43A6" w:rsidRDefault="005D43A6">
      <w:pPr>
        <w:widowControl w:val="0"/>
      </w:pPr>
    </w:p>
    <w:p w14:paraId="5238C425" w14:textId="77777777" w:rsidR="005D43A6" w:rsidRPr="00B92A4A" w:rsidRDefault="00FF5975">
      <w:pPr>
        <w:widowControl w:val="0"/>
        <w:rPr>
          <w:b/>
          <w:i/>
        </w:rPr>
      </w:pPr>
      <w:r>
        <w:rPr>
          <w:rFonts w:ascii="Montserrat SemiBold" w:eastAsia="Montserrat SemiBold" w:hAnsi="Montserrat SemiBold" w:cs="Montserrat SemiBold"/>
        </w:rPr>
        <w:t>LOCATION:</w:t>
      </w:r>
      <w:r>
        <w:rPr>
          <w:rFonts w:ascii="Montserrat SemiBold" w:eastAsia="Montserrat SemiBold" w:hAnsi="Montserrat SemiBold" w:cs="Montserrat SemiBold"/>
        </w:rPr>
        <w:tab/>
      </w:r>
      <w:r>
        <w:rPr>
          <w:rFonts w:ascii="Montserrat SemiBold" w:eastAsia="Montserrat SemiBold" w:hAnsi="Montserrat SemiBold" w:cs="Montserrat SemiBold"/>
        </w:rPr>
        <w:tab/>
      </w:r>
      <w:r>
        <w:rPr>
          <w:rFonts w:ascii="Montserrat SemiBold" w:eastAsia="Montserrat SemiBold" w:hAnsi="Montserrat SemiBold" w:cs="Montserrat SemiBold"/>
        </w:rPr>
        <w:tab/>
      </w:r>
      <w:r w:rsidRPr="00B92A4A">
        <w:rPr>
          <w:b/>
          <w:i/>
        </w:rPr>
        <w:t>(Teleconference via Google Meet)</w:t>
      </w:r>
    </w:p>
    <w:p w14:paraId="66C9A857" w14:textId="77777777" w:rsidR="005D43A6" w:rsidRDefault="005D43A6">
      <w:pPr>
        <w:widowControl w:val="0"/>
        <w:rPr>
          <w:rFonts w:ascii="Montserrat SemiBold" w:eastAsia="Montserrat SemiBold" w:hAnsi="Montserrat SemiBold" w:cs="Montserrat SemiBold"/>
        </w:rPr>
      </w:pPr>
    </w:p>
    <w:p w14:paraId="614BF6D5" w14:textId="327482CC" w:rsidR="005D43A6" w:rsidRPr="00000B1A" w:rsidRDefault="00FF5975">
      <w:pPr>
        <w:widowControl w:val="0"/>
        <w:rPr>
          <w:rFonts w:ascii="Times New Roman" w:hAnsi="Times New Roman" w:cs="Times New Roman"/>
          <w:i/>
          <w:sz w:val="24"/>
          <w:szCs w:val="24"/>
        </w:rPr>
      </w:pPr>
      <w:r>
        <w:rPr>
          <w:rFonts w:ascii="Montserrat SemiBold" w:eastAsia="Montserrat SemiBold" w:hAnsi="Montserrat SemiBold" w:cs="Montserrat SemiBold"/>
        </w:rPr>
        <w:t>MEMBERS PRESENT:</w:t>
      </w:r>
      <w:r>
        <w:rPr>
          <w:rFonts w:ascii="Montserrat SemiBold" w:eastAsia="Montserrat SemiBold" w:hAnsi="Montserrat SemiBold" w:cs="Montserrat SemiBold"/>
        </w:rPr>
        <w:tab/>
      </w:r>
      <w:r w:rsidRPr="00000B1A">
        <w:rPr>
          <w:rFonts w:ascii="Times New Roman" w:hAnsi="Times New Roman" w:cs="Times New Roman"/>
          <w:sz w:val="24"/>
          <w:szCs w:val="24"/>
        </w:rPr>
        <w:t xml:space="preserve">Joseph Tunney, </w:t>
      </w:r>
      <w:r w:rsidRPr="00000B1A">
        <w:rPr>
          <w:rFonts w:ascii="Times New Roman" w:hAnsi="Times New Roman" w:cs="Times New Roman"/>
          <w:i/>
          <w:sz w:val="24"/>
          <w:szCs w:val="24"/>
        </w:rPr>
        <w:t>Chairman</w:t>
      </w:r>
    </w:p>
    <w:p w14:paraId="3A49326E" w14:textId="77777777" w:rsidR="005D43A6" w:rsidRPr="00000B1A" w:rsidRDefault="00FF5975">
      <w:pPr>
        <w:widowControl w:val="0"/>
        <w:rPr>
          <w:rFonts w:ascii="Times New Roman" w:hAnsi="Times New Roman" w:cs="Times New Roman"/>
          <w:i/>
          <w:sz w:val="24"/>
          <w:szCs w:val="24"/>
        </w:rPr>
      </w:pP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00000B1A" w:rsidRPr="00000B1A">
        <w:rPr>
          <w:rFonts w:ascii="Times New Roman" w:hAnsi="Times New Roman" w:cs="Times New Roman"/>
          <w:sz w:val="24"/>
          <w:szCs w:val="24"/>
        </w:rPr>
        <w:t>Robert</w:t>
      </w:r>
      <w:r w:rsidRPr="00000B1A">
        <w:rPr>
          <w:rFonts w:ascii="Times New Roman" w:hAnsi="Times New Roman" w:cs="Times New Roman"/>
          <w:sz w:val="24"/>
          <w:szCs w:val="24"/>
        </w:rPr>
        <w:t xml:space="preserve"> Altieri, </w:t>
      </w:r>
      <w:r w:rsidRPr="00000B1A">
        <w:rPr>
          <w:rFonts w:ascii="Times New Roman" w:hAnsi="Times New Roman" w:cs="Times New Roman"/>
          <w:i/>
          <w:sz w:val="24"/>
          <w:szCs w:val="24"/>
        </w:rPr>
        <w:t>Commissioner</w:t>
      </w:r>
    </w:p>
    <w:p w14:paraId="252072C4" w14:textId="77777777" w:rsidR="005D43A6" w:rsidRPr="00000B1A" w:rsidRDefault="00FF5975">
      <w:pPr>
        <w:widowControl w:val="0"/>
        <w:ind w:left="2160" w:firstLine="720"/>
        <w:rPr>
          <w:rFonts w:ascii="Times New Roman" w:hAnsi="Times New Roman" w:cs="Times New Roman"/>
          <w:i/>
          <w:sz w:val="24"/>
          <w:szCs w:val="24"/>
        </w:rPr>
      </w:pPr>
      <w:r w:rsidRPr="00000B1A">
        <w:rPr>
          <w:rFonts w:ascii="Times New Roman" w:hAnsi="Times New Roman" w:cs="Times New Roman"/>
          <w:sz w:val="24"/>
          <w:szCs w:val="24"/>
        </w:rPr>
        <w:t xml:space="preserve">Heather Connellee, </w:t>
      </w:r>
      <w:r w:rsidRPr="00000B1A">
        <w:rPr>
          <w:rFonts w:ascii="Times New Roman" w:hAnsi="Times New Roman" w:cs="Times New Roman"/>
          <w:i/>
          <w:sz w:val="24"/>
          <w:szCs w:val="24"/>
        </w:rPr>
        <w:t>Commissioner</w:t>
      </w:r>
    </w:p>
    <w:p w14:paraId="68DF83A5" w14:textId="77777777" w:rsidR="005D43A6" w:rsidRPr="00000B1A" w:rsidRDefault="00FF5975">
      <w:pPr>
        <w:widowControl w:val="0"/>
        <w:ind w:left="2160" w:firstLine="720"/>
        <w:rPr>
          <w:rFonts w:ascii="Times New Roman" w:hAnsi="Times New Roman" w:cs="Times New Roman"/>
          <w:i/>
          <w:sz w:val="24"/>
          <w:szCs w:val="24"/>
        </w:rPr>
      </w:pPr>
      <w:r w:rsidRPr="00000B1A">
        <w:rPr>
          <w:rFonts w:ascii="Times New Roman" w:hAnsi="Times New Roman" w:cs="Times New Roman"/>
          <w:sz w:val="24"/>
          <w:szCs w:val="24"/>
        </w:rPr>
        <w:t xml:space="preserve">Lauren E. Lake, </w:t>
      </w:r>
      <w:r w:rsidRPr="00000B1A">
        <w:rPr>
          <w:rFonts w:ascii="Times New Roman" w:hAnsi="Times New Roman" w:cs="Times New Roman"/>
          <w:i/>
          <w:sz w:val="24"/>
          <w:szCs w:val="24"/>
        </w:rPr>
        <w:t>Commissioner</w:t>
      </w:r>
    </w:p>
    <w:p w14:paraId="27C05F53" w14:textId="77777777" w:rsidR="005D43A6" w:rsidRPr="00000B1A" w:rsidRDefault="00FF5975">
      <w:pPr>
        <w:widowControl w:val="0"/>
        <w:rPr>
          <w:rFonts w:ascii="Times New Roman" w:hAnsi="Times New Roman" w:cs="Times New Roman"/>
          <w:i/>
          <w:sz w:val="24"/>
          <w:szCs w:val="24"/>
        </w:rPr>
      </w:pP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sz w:val="24"/>
          <w:szCs w:val="24"/>
        </w:rPr>
        <w:t xml:space="preserve">Michael A. Newton, </w:t>
      </w:r>
      <w:r w:rsidRPr="00000B1A">
        <w:rPr>
          <w:rFonts w:ascii="Times New Roman" w:hAnsi="Times New Roman" w:cs="Times New Roman"/>
          <w:i/>
          <w:sz w:val="24"/>
          <w:szCs w:val="24"/>
        </w:rPr>
        <w:t>Commissioner</w:t>
      </w:r>
    </w:p>
    <w:p w14:paraId="1A15BDDC" w14:textId="77777777" w:rsidR="005D43A6" w:rsidRPr="00000B1A" w:rsidRDefault="00FF5975">
      <w:pPr>
        <w:widowControl w:val="0"/>
        <w:rPr>
          <w:rFonts w:ascii="Times New Roman" w:hAnsi="Times New Roman" w:cs="Times New Roman"/>
          <w:i/>
          <w:sz w:val="24"/>
          <w:szCs w:val="24"/>
        </w:rPr>
      </w:pPr>
      <w:r w:rsidRPr="00000B1A">
        <w:rPr>
          <w:rFonts w:ascii="Times New Roman" w:hAnsi="Times New Roman" w:cs="Times New Roman"/>
          <w:sz w:val="24"/>
          <w:szCs w:val="24"/>
        </w:rPr>
        <w:tab/>
      </w:r>
      <w:r w:rsidRPr="00000B1A">
        <w:rPr>
          <w:rFonts w:ascii="Times New Roman" w:hAnsi="Times New Roman" w:cs="Times New Roman"/>
          <w:sz w:val="24"/>
          <w:szCs w:val="24"/>
        </w:rPr>
        <w:tab/>
      </w:r>
      <w:r w:rsidRPr="00000B1A">
        <w:rPr>
          <w:rFonts w:ascii="Times New Roman" w:hAnsi="Times New Roman" w:cs="Times New Roman"/>
          <w:sz w:val="24"/>
          <w:szCs w:val="24"/>
        </w:rPr>
        <w:tab/>
      </w:r>
      <w:r w:rsidRPr="00000B1A">
        <w:rPr>
          <w:rFonts w:ascii="Times New Roman" w:hAnsi="Times New Roman" w:cs="Times New Roman"/>
          <w:sz w:val="24"/>
          <w:szCs w:val="24"/>
        </w:rPr>
        <w:tab/>
        <w:t xml:space="preserve">W. Bruce Quackenbush, Jr., </w:t>
      </w:r>
      <w:r w:rsidRPr="00000B1A">
        <w:rPr>
          <w:rFonts w:ascii="Times New Roman" w:hAnsi="Times New Roman" w:cs="Times New Roman"/>
          <w:i/>
          <w:sz w:val="24"/>
          <w:szCs w:val="24"/>
        </w:rPr>
        <w:t>Commissioner</w:t>
      </w:r>
    </w:p>
    <w:p w14:paraId="4F215812" w14:textId="77777777" w:rsidR="005D43A6" w:rsidRPr="00000B1A" w:rsidRDefault="00FF5975">
      <w:pPr>
        <w:widowControl w:val="0"/>
        <w:rPr>
          <w:rFonts w:ascii="Times New Roman" w:hAnsi="Times New Roman" w:cs="Times New Roman"/>
          <w:i/>
          <w:sz w:val="24"/>
          <w:szCs w:val="24"/>
        </w:rPr>
      </w:pP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637737">
        <w:rPr>
          <w:rFonts w:ascii="Times New Roman" w:hAnsi="Times New Roman" w:cs="Times New Roman"/>
          <w:iCs/>
          <w:sz w:val="24"/>
          <w:szCs w:val="24"/>
        </w:rPr>
        <w:t>Michael Shilling</w:t>
      </w:r>
      <w:r w:rsidRPr="00000B1A">
        <w:rPr>
          <w:rFonts w:ascii="Times New Roman" w:hAnsi="Times New Roman" w:cs="Times New Roman"/>
          <w:i/>
          <w:sz w:val="24"/>
          <w:szCs w:val="24"/>
        </w:rPr>
        <w:t xml:space="preserve">, Commissioner </w:t>
      </w:r>
    </w:p>
    <w:p w14:paraId="4D3C7864" w14:textId="0C6F7FE4" w:rsidR="005D43A6" w:rsidRPr="00B06784" w:rsidRDefault="00B06784" w:rsidP="00B06784">
      <w:pPr>
        <w:widowControl w:val="0"/>
        <w:ind w:left="2160" w:firstLine="720"/>
        <w:rPr>
          <w:rFonts w:ascii="Times New Roman" w:hAnsi="Times New Roman" w:cs="Times New Roman"/>
          <w:i/>
          <w:sz w:val="24"/>
          <w:szCs w:val="24"/>
        </w:rPr>
      </w:pPr>
      <w:r>
        <w:rPr>
          <w:rFonts w:ascii="Times New Roman" w:hAnsi="Times New Roman" w:cs="Times New Roman"/>
          <w:iCs/>
          <w:sz w:val="24"/>
          <w:szCs w:val="24"/>
        </w:rPr>
        <w:t>I</w:t>
      </w:r>
      <w:r w:rsidR="00011D8D">
        <w:rPr>
          <w:rFonts w:ascii="Times New Roman" w:hAnsi="Times New Roman" w:cs="Times New Roman"/>
          <w:iCs/>
          <w:sz w:val="24"/>
          <w:szCs w:val="24"/>
        </w:rPr>
        <w:t>.</w:t>
      </w:r>
      <w:r>
        <w:rPr>
          <w:rFonts w:ascii="Times New Roman" w:hAnsi="Times New Roman" w:cs="Times New Roman"/>
          <w:iCs/>
          <w:sz w:val="24"/>
          <w:szCs w:val="24"/>
        </w:rPr>
        <w:t xml:space="preserve"> </w:t>
      </w:r>
      <w:r w:rsidR="00FF5975" w:rsidRPr="00B06784">
        <w:rPr>
          <w:rFonts w:ascii="Times New Roman" w:hAnsi="Times New Roman" w:cs="Times New Roman"/>
          <w:iCs/>
          <w:sz w:val="24"/>
          <w:szCs w:val="24"/>
        </w:rPr>
        <w:t>Jean White</w:t>
      </w:r>
      <w:r w:rsidR="00FF5975" w:rsidRPr="00B06784">
        <w:rPr>
          <w:rFonts w:ascii="Times New Roman" w:hAnsi="Times New Roman" w:cs="Times New Roman"/>
          <w:i/>
          <w:sz w:val="24"/>
          <w:szCs w:val="24"/>
        </w:rPr>
        <w:t xml:space="preserve">, Commissioner </w:t>
      </w:r>
    </w:p>
    <w:p w14:paraId="1D6D84A5" w14:textId="77777777" w:rsidR="00B06784" w:rsidRPr="00B06784" w:rsidRDefault="00B06784" w:rsidP="00B06784">
      <w:pPr>
        <w:widowControl w:val="0"/>
        <w:rPr>
          <w:rFonts w:ascii="Times New Roman" w:hAnsi="Times New Roman" w:cs="Times New Roman"/>
          <w:i/>
          <w:sz w:val="24"/>
          <w:szCs w:val="24"/>
        </w:rPr>
      </w:pPr>
    </w:p>
    <w:p w14:paraId="0407762D" w14:textId="77777777" w:rsidR="00B06784" w:rsidRPr="00000B1A" w:rsidRDefault="00B06784" w:rsidP="00B06784">
      <w:pPr>
        <w:widowControl w:val="0"/>
        <w:rPr>
          <w:rFonts w:ascii="Times New Roman" w:hAnsi="Times New Roman" w:cs="Times New Roman"/>
          <w:i/>
          <w:sz w:val="24"/>
          <w:szCs w:val="24"/>
        </w:rPr>
      </w:pPr>
      <w:r>
        <w:rPr>
          <w:rFonts w:ascii="Times New Roman" w:hAnsi="Times New Roman" w:cs="Times New Roman"/>
          <w:i/>
          <w:sz w:val="24"/>
          <w:szCs w:val="24"/>
        </w:rPr>
        <w:t xml:space="preserve">MEMBERS ABSENT: </w:t>
      </w:r>
      <w:r>
        <w:rPr>
          <w:rFonts w:ascii="Times New Roman" w:hAnsi="Times New Roman" w:cs="Times New Roman"/>
          <w:i/>
          <w:sz w:val="24"/>
          <w:szCs w:val="24"/>
        </w:rPr>
        <w:tab/>
      </w:r>
      <w:r>
        <w:rPr>
          <w:rFonts w:ascii="Times New Roman" w:hAnsi="Times New Roman" w:cs="Times New Roman"/>
          <w:i/>
          <w:sz w:val="24"/>
          <w:szCs w:val="24"/>
        </w:rPr>
        <w:tab/>
      </w:r>
      <w:r w:rsidRPr="00000B1A">
        <w:rPr>
          <w:rFonts w:ascii="Times New Roman" w:hAnsi="Times New Roman" w:cs="Times New Roman"/>
          <w:sz w:val="24"/>
          <w:szCs w:val="24"/>
        </w:rPr>
        <w:t xml:space="preserve">Chandler C. Louden, </w:t>
      </w:r>
      <w:r w:rsidRPr="00000B1A">
        <w:rPr>
          <w:rFonts w:ascii="Times New Roman" w:hAnsi="Times New Roman" w:cs="Times New Roman"/>
          <w:i/>
          <w:sz w:val="24"/>
          <w:szCs w:val="24"/>
        </w:rPr>
        <w:t>Commissioner</w:t>
      </w:r>
      <w:r w:rsidRPr="00000B1A">
        <w:rPr>
          <w:rFonts w:ascii="Times New Roman" w:hAnsi="Times New Roman" w:cs="Times New Roman"/>
          <w:i/>
          <w:sz w:val="24"/>
          <w:szCs w:val="24"/>
        </w:rPr>
        <w:tab/>
      </w:r>
    </w:p>
    <w:p w14:paraId="23E3639B" w14:textId="77777777" w:rsidR="005D43A6" w:rsidRDefault="005D43A6">
      <w:pPr>
        <w:widowControl w:val="0"/>
        <w:rPr>
          <w:rFonts w:ascii="Montserrat SemiBold" w:eastAsia="Montserrat SemiBold" w:hAnsi="Montserrat SemiBold" w:cs="Montserrat SemiBold"/>
        </w:rPr>
      </w:pPr>
    </w:p>
    <w:p w14:paraId="6570EB87" w14:textId="019A6926" w:rsidR="005D43A6" w:rsidRPr="00000B1A" w:rsidRDefault="00FF5975">
      <w:pPr>
        <w:widowControl w:val="0"/>
        <w:rPr>
          <w:rFonts w:ascii="Times New Roman" w:hAnsi="Times New Roman" w:cs="Times New Roman"/>
          <w:i/>
          <w:sz w:val="24"/>
          <w:szCs w:val="24"/>
        </w:rPr>
      </w:pPr>
      <w:r>
        <w:rPr>
          <w:rFonts w:ascii="Montserrat SemiBold" w:eastAsia="Montserrat SemiBold" w:hAnsi="Montserrat SemiBold" w:cs="Montserrat SemiBold"/>
        </w:rPr>
        <w:t>STAFF</w:t>
      </w:r>
      <w:r>
        <w:rPr>
          <w:rFonts w:ascii="Montserrat SemiBold" w:eastAsia="Montserrat SemiBold" w:hAnsi="Montserrat SemiBold" w:cs="Montserrat SemiBold"/>
        </w:rPr>
        <w:tab/>
      </w:r>
      <w:r>
        <w:rPr>
          <w:rFonts w:ascii="Montserrat SemiBold" w:eastAsia="Montserrat SemiBold" w:hAnsi="Montserrat SemiBold" w:cs="Montserrat SemiBold"/>
          <w:i/>
        </w:rPr>
        <w:t xml:space="preserve"> </w:t>
      </w:r>
      <w:r>
        <w:rPr>
          <w:rFonts w:ascii="Montserrat SemiBold" w:eastAsia="Montserrat SemiBold" w:hAnsi="Montserrat SemiBold" w:cs="Montserrat SemiBold"/>
        </w:rPr>
        <w:t>PRESENT:</w:t>
      </w:r>
      <w:r>
        <w:rPr>
          <w:rFonts w:ascii="Montserrat SemiBold" w:eastAsia="Montserrat SemiBold" w:hAnsi="Montserrat SemiBold" w:cs="Montserrat SemiBold"/>
        </w:rPr>
        <w:tab/>
      </w:r>
      <w:r>
        <w:rPr>
          <w:rFonts w:ascii="Montserrat SemiBold" w:eastAsia="Montserrat SemiBold" w:hAnsi="Montserrat SemiBold" w:cs="Montserrat SemiBold"/>
        </w:rPr>
        <w:tab/>
      </w:r>
      <w:r w:rsidRPr="00000B1A">
        <w:rPr>
          <w:rFonts w:ascii="Times New Roman" w:hAnsi="Times New Roman" w:cs="Times New Roman"/>
          <w:sz w:val="24"/>
          <w:szCs w:val="24"/>
        </w:rPr>
        <w:t xml:space="preserve">David </w:t>
      </w:r>
      <w:r w:rsidR="001C3AC1" w:rsidRPr="00000B1A">
        <w:rPr>
          <w:rFonts w:ascii="Times New Roman" w:hAnsi="Times New Roman" w:cs="Times New Roman"/>
          <w:sz w:val="24"/>
          <w:szCs w:val="24"/>
        </w:rPr>
        <w:t>Finneran</w:t>
      </w:r>
      <w:r w:rsidRPr="00000B1A">
        <w:rPr>
          <w:rFonts w:ascii="Times New Roman" w:hAnsi="Times New Roman" w:cs="Times New Roman"/>
          <w:sz w:val="24"/>
          <w:szCs w:val="24"/>
        </w:rPr>
        <w:t xml:space="preserve">, </w:t>
      </w:r>
      <w:r w:rsidRPr="00000B1A">
        <w:rPr>
          <w:rFonts w:ascii="Times New Roman" w:hAnsi="Times New Roman" w:cs="Times New Roman"/>
          <w:i/>
          <w:sz w:val="24"/>
          <w:szCs w:val="24"/>
        </w:rPr>
        <w:t>Executive Director</w:t>
      </w:r>
    </w:p>
    <w:p w14:paraId="3808790E" w14:textId="77777777" w:rsidR="005D43A6" w:rsidRPr="00000B1A" w:rsidRDefault="00FF5975">
      <w:pPr>
        <w:widowControl w:val="0"/>
        <w:rPr>
          <w:rFonts w:ascii="Times New Roman" w:hAnsi="Times New Roman" w:cs="Times New Roman"/>
          <w:i/>
          <w:sz w:val="24"/>
          <w:szCs w:val="24"/>
        </w:rPr>
      </w:pP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sz w:val="24"/>
          <w:szCs w:val="24"/>
        </w:rPr>
        <w:t xml:space="preserve">Deborah Irvin Cromwell, </w:t>
      </w:r>
      <w:r w:rsidRPr="00000B1A">
        <w:rPr>
          <w:rFonts w:ascii="Times New Roman" w:hAnsi="Times New Roman" w:cs="Times New Roman"/>
          <w:i/>
          <w:sz w:val="24"/>
          <w:szCs w:val="24"/>
        </w:rPr>
        <w:t>Assistant Director</w:t>
      </w:r>
    </w:p>
    <w:p w14:paraId="3818CDDA" w14:textId="77777777" w:rsidR="005D43A6" w:rsidRPr="00000B1A" w:rsidRDefault="00FF5975">
      <w:pPr>
        <w:widowControl w:val="0"/>
        <w:ind w:left="2160" w:firstLine="720"/>
        <w:rPr>
          <w:rFonts w:ascii="Times New Roman" w:hAnsi="Times New Roman" w:cs="Times New Roman"/>
          <w:i/>
          <w:sz w:val="24"/>
          <w:szCs w:val="24"/>
        </w:rPr>
      </w:pPr>
      <w:r w:rsidRPr="00000B1A">
        <w:rPr>
          <w:rFonts w:ascii="Times New Roman" w:hAnsi="Times New Roman" w:cs="Times New Roman"/>
          <w:sz w:val="24"/>
          <w:szCs w:val="24"/>
        </w:rPr>
        <w:t xml:space="preserve">Kimberly Rosenthal, </w:t>
      </w:r>
      <w:r w:rsidRPr="00000B1A">
        <w:rPr>
          <w:rFonts w:ascii="Times New Roman" w:hAnsi="Times New Roman" w:cs="Times New Roman"/>
          <w:i/>
          <w:sz w:val="24"/>
          <w:szCs w:val="24"/>
        </w:rPr>
        <w:t>Administrative Officer</w:t>
      </w:r>
    </w:p>
    <w:p w14:paraId="2A9DEDC7" w14:textId="77777777" w:rsidR="005D43A6" w:rsidRPr="00000B1A" w:rsidRDefault="00FF5975">
      <w:pPr>
        <w:widowControl w:val="0"/>
        <w:ind w:left="2160" w:firstLine="720"/>
        <w:rPr>
          <w:rFonts w:ascii="Times New Roman" w:hAnsi="Times New Roman" w:cs="Times New Roman"/>
          <w:i/>
          <w:sz w:val="24"/>
          <w:szCs w:val="24"/>
        </w:rPr>
      </w:pPr>
      <w:r w:rsidRPr="00637737">
        <w:rPr>
          <w:rFonts w:ascii="Times New Roman" w:hAnsi="Times New Roman" w:cs="Times New Roman"/>
          <w:iCs/>
          <w:sz w:val="24"/>
          <w:szCs w:val="24"/>
        </w:rPr>
        <w:t>Kenneth Sigman</w:t>
      </w:r>
      <w:r w:rsidRPr="00000B1A">
        <w:rPr>
          <w:rFonts w:ascii="Times New Roman" w:hAnsi="Times New Roman" w:cs="Times New Roman"/>
          <w:i/>
          <w:sz w:val="24"/>
          <w:szCs w:val="24"/>
        </w:rPr>
        <w:t>, Assistant Attorney General</w:t>
      </w:r>
    </w:p>
    <w:p w14:paraId="07B7AD02" w14:textId="77777777" w:rsidR="005D43A6" w:rsidRPr="00000B1A" w:rsidRDefault="00FF5975">
      <w:pPr>
        <w:widowControl w:val="0"/>
        <w:ind w:left="2160" w:firstLine="720"/>
        <w:rPr>
          <w:rFonts w:ascii="Times New Roman" w:hAnsi="Times New Roman" w:cs="Times New Roman"/>
          <w:i/>
          <w:sz w:val="24"/>
          <w:szCs w:val="24"/>
        </w:rPr>
      </w:pPr>
      <w:r w:rsidRPr="00637737">
        <w:rPr>
          <w:rFonts w:ascii="Times New Roman" w:hAnsi="Times New Roman" w:cs="Times New Roman"/>
          <w:iCs/>
          <w:sz w:val="24"/>
          <w:szCs w:val="24"/>
        </w:rPr>
        <w:t>Tenaea Thomas</w:t>
      </w:r>
      <w:r w:rsidRPr="00000B1A">
        <w:rPr>
          <w:rFonts w:ascii="Times New Roman" w:hAnsi="Times New Roman" w:cs="Times New Roman"/>
          <w:i/>
          <w:sz w:val="24"/>
          <w:szCs w:val="24"/>
        </w:rPr>
        <w:t>, Panel Secretary</w:t>
      </w:r>
    </w:p>
    <w:p w14:paraId="2C74E4AB" w14:textId="77777777" w:rsidR="00000B1A" w:rsidRPr="00000B1A" w:rsidRDefault="00000B1A" w:rsidP="00000B1A">
      <w:pPr>
        <w:widowControl w:val="0"/>
        <w:rPr>
          <w:rFonts w:ascii="Times New Roman" w:hAnsi="Times New Roman" w:cs="Times New Roman"/>
          <w:sz w:val="24"/>
          <w:szCs w:val="24"/>
        </w:rPr>
      </w:pP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i/>
          <w:sz w:val="24"/>
          <w:szCs w:val="24"/>
        </w:rPr>
        <w:tab/>
      </w:r>
      <w:r w:rsidRPr="00000B1A">
        <w:rPr>
          <w:rFonts w:ascii="Times New Roman" w:hAnsi="Times New Roman" w:cs="Times New Roman"/>
          <w:sz w:val="24"/>
          <w:szCs w:val="24"/>
        </w:rPr>
        <w:t>Danielle Anderson, Web Content and Outreach Coordinator</w:t>
      </w:r>
    </w:p>
    <w:p w14:paraId="1B753DC7" w14:textId="7B92C46B" w:rsidR="005D43A6" w:rsidRDefault="00707DAE">
      <w:pPr>
        <w:widowControl w:val="0"/>
        <w:ind w:left="1440" w:firstLine="720"/>
        <w:rPr>
          <w:i/>
        </w:rPr>
      </w:pPr>
      <w:r>
        <w:rPr>
          <w:i/>
        </w:rPr>
        <w:tab/>
      </w:r>
      <w:r w:rsidRPr="00707DAE">
        <w:rPr>
          <w:rFonts w:ascii="Times New Roman" w:hAnsi="Times New Roman" w:cs="Times New Roman"/>
          <w:sz w:val="24"/>
          <w:szCs w:val="24"/>
        </w:rPr>
        <w:t>Gregory Morgan</w:t>
      </w:r>
      <w:r>
        <w:rPr>
          <w:i/>
        </w:rPr>
        <w:t>, Commissioner</w:t>
      </w:r>
    </w:p>
    <w:p w14:paraId="488641A5" w14:textId="77777777" w:rsidR="00707DAE" w:rsidRDefault="00707DAE">
      <w:pPr>
        <w:widowControl w:val="0"/>
        <w:ind w:left="1440" w:firstLine="720"/>
        <w:rPr>
          <w:i/>
        </w:rPr>
      </w:pPr>
    </w:p>
    <w:p w14:paraId="5450DEC2" w14:textId="3BC291E9" w:rsidR="00707DAE" w:rsidRPr="00707DAE" w:rsidRDefault="00707DAE" w:rsidP="00707DAE">
      <w:pPr>
        <w:widowControl w:val="0"/>
        <w:rPr>
          <w:rFonts w:ascii="Times New Roman" w:hAnsi="Times New Roman" w:cs="Times New Roman"/>
          <w:sz w:val="24"/>
          <w:szCs w:val="24"/>
        </w:rPr>
      </w:pPr>
      <w:r>
        <w:rPr>
          <w:i/>
        </w:rPr>
        <w:t>OTHERS PRESENT:</w:t>
      </w:r>
      <w:r>
        <w:rPr>
          <w:i/>
        </w:rPr>
        <w:tab/>
      </w:r>
      <w:r>
        <w:rPr>
          <w:i/>
        </w:rPr>
        <w:tab/>
      </w:r>
      <w:r w:rsidRPr="00707DAE">
        <w:rPr>
          <w:rFonts w:ascii="Times New Roman" w:hAnsi="Times New Roman" w:cs="Times New Roman"/>
          <w:sz w:val="24"/>
          <w:szCs w:val="24"/>
        </w:rPr>
        <w:t>Delegate Stephen</w:t>
      </w:r>
      <w:r>
        <w:rPr>
          <w:rFonts w:ascii="Times New Roman" w:hAnsi="Times New Roman" w:cs="Times New Roman"/>
          <w:sz w:val="24"/>
          <w:szCs w:val="24"/>
        </w:rPr>
        <w:t xml:space="preserve"> C.</w:t>
      </w:r>
      <w:r w:rsidRPr="00707DAE">
        <w:rPr>
          <w:rFonts w:ascii="Times New Roman" w:hAnsi="Times New Roman" w:cs="Times New Roman"/>
          <w:sz w:val="24"/>
          <w:szCs w:val="24"/>
        </w:rPr>
        <w:t xml:space="preserve"> Johnson</w:t>
      </w:r>
    </w:p>
    <w:p w14:paraId="5A981560" w14:textId="2FFBF86C" w:rsidR="00707DAE" w:rsidRDefault="00707DAE" w:rsidP="00707DAE">
      <w:pPr>
        <w:widowControl w:val="0"/>
        <w:rPr>
          <w:rFonts w:ascii="Times New Roman" w:hAnsi="Times New Roman" w:cs="Times New Roman"/>
          <w:sz w:val="24"/>
          <w:szCs w:val="24"/>
        </w:rPr>
      </w:pPr>
      <w:r w:rsidRPr="00707DAE">
        <w:rPr>
          <w:rFonts w:ascii="Times New Roman" w:hAnsi="Times New Roman" w:cs="Times New Roman"/>
          <w:sz w:val="24"/>
          <w:szCs w:val="24"/>
        </w:rPr>
        <w:tab/>
      </w:r>
      <w:r w:rsidRPr="00707DAE">
        <w:rPr>
          <w:rFonts w:ascii="Times New Roman" w:hAnsi="Times New Roman" w:cs="Times New Roman"/>
          <w:sz w:val="24"/>
          <w:szCs w:val="24"/>
        </w:rPr>
        <w:tab/>
      </w:r>
      <w:r w:rsidRPr="00707DAE">
        <w:rPr>
          <w:rFonts w:ascii="Times New Roman" w:hAnsi="Times New Roman" w:cs="Times New Roman"/>
          <w:sz w:val="24"/>
          <w:szCs w:val="24"/>
        </w:rPr>
        <w:tab/>
      </w:r>
      <w:r w:rsidRPr="00707DAE">
        <w:rPr>
          <w:rFonts w:ascii="Times New Roman" w:hAnsi="Times New Roman" w:cs="Times New Roman"/>
          <w:sz w:val="24"/>
          <w:szCs w:val="24"/>
        </w:rPr>
        <w:tab/>
        <w:t>Tina Hampton</w:t>
      </w:r>
    </w:p>
    <w:p w14:paraId="707615AF" w14:textId="77777777" w:rsidR="00707DAE" w:rsidRPr="00707DAE" w:rsidRDefault="00707DAE" w:rsidP="00707DAE">
      <w:pPr>
        <w:widowControl w:val="0"/>
        <w:rPr>
          <w:rFonts w:ascii="Times New Roman" w:hAnsi="Times New Roman" w:cs="Times New Roman"/>
          <w:sz w:val="24"/>
          <w:szCs w:val="24"/>
        </w:rPr>
      </w:pPr>
    </w:p>
    <w:p w14:paraId="13AC1DE5" w14:textId="77777777" w:rsidR="00707DAE" w:rsidRDefault="00707DAE">
      <w:pPr>
        <w:widowControl w:val="0"/>
        <w:ind w:left="1440" w:firstLine="720"/>
        <w:rPr>
          <w:i/>
        </w:rPr>
      </w:pPr>
    </w:p>
    <w:p w14:paraId="7D9E791B" w14:textId="0ECDE1A0" w:rsidR="00707DAE" w:rsidRDefault="00707DAE">
      <w:pPr>
        <w:widowControl w:val="0"/>
        <w:ind w:left="1440" w:firstLine="720"/>
        <w:rPr>
          <w:i/>
        </w:rPr>
      </w:pPr>
      <w:r>
        <w:rPr>
          <w:i/>
        </w:rPr>
        <w:tab/>
      </w:r>
    </w:p>
    <w:p w14:paraId="7BCFC3F8" w14:textId="77777777" w:rsidR="005D43A6" w:rsidRDefault="005D43A6">
      <w:pPr>
        <w:widowControl w:val="0"/>
        <w:ind w:left="2160" w:firstLine="720"/>
      </w:pPr>
    </w:p>
    <w:p w14:paraId="6C9E08A3" w14:textId="77777777" w:rsidR="005D43A6" w:rsidRPr="00000B1A" w:rsidRDefault="00FF5975">
      <w:pPr>
        <w:pStyle w:val="Heading1"/>
        <w:spacing w:after="140"/>
        <w:rPr>
          <w:rFonts w:ascii="Times New Roman" w:hAnsi="Times New Roman" w:cs="Times New Roman"/>
          <w:b/>
          <w:sz w:val="24"/>
          <w:szCs w:val="24"/>
        </w:rPr>
      </w:pPr>
      <w:bookmarkStart w:id="3" w:name="_t3x860r53mw1" w:colFirst="0" w:colLast="0"/>
      <w:bookmarkEnd w:id="3"/>
      <w:r w:rsidRPr="00000B1A">
        <w:rPr>
          <w:rFonts w:ascii="Times New Roman" w:hAnsi="Times New Roman" w:cs="Times New Roman"/>
          <w:b/>
          <w:sz w:val="24"/>
          <w:szCs w:val="24"/>
        </w:rPr>
        <w:lastRenderedPageBreak/>
        <w:t>Meeting Called to Order</w:t>
      </w:r>
    </w:p>
    <w:p w14:paraId="05BE45B0" w14:textId="0A0D2B0E" w:rsidR="005D43A6" w:rsidRDefault="00FF5975">
      <w:r>
        <w:t>The meeting was called to order at 10:0</w:t>
      </w:r>
      <w:r w:rsidR="00B06784">
        <w:t>2</w:t>
      </w:r>
      <w:r>
        <w:t xml:space="preserve"> a.m. </w:t>
      </w:r>
    </w:p>
    <w:p w14:paraId="6F8416C6" w14:textId="77777777" w:rsidR="005D43A6" w:rsidRDefault="005D43A6"/>
    <w:p w14:paraId="396A9FB8" w14:textId="5ED57EEA" w:rsidR="005D43A6" w:rsidRPr="00000B1A" w:rsidRDefault="00FF5975">
      <w:pPr>
        <w:pStyle w:val="Heading1"/>
        <w:keepNext w:val="0"/>
        <w:keepLines w:val="0"/>
        <w:widowControl w:val="0"/>
        <w:rPr>
          <w:rFonts w:ascii="Times New Roman" w:hAnsi="Times New Roman" w:cs="Times New Roman"/>
          <w:b/>
        </w:rPr>
      </w:pPr>
      <w:bookmarkStart w:id="4" w:name="_3fvi64bwcya3" w:colFirst="0" w:colLast="0"/>
      <w:bookmarkEnd w:id="4"/>
      <w:r w:rsidRPr="00000B1A">
        <w:rPr>
          <w:rFonts w:ascii="Times New Roman" w:hAnsi="Times New Roman" w:cs="Times New Roman"/>
          <w:b/>
        </w:rPr>
        <w:t xml:space="preserve">Approval of the </w:t>
      </w:r>
      <w:r w:rsidR="00B06784">
        <w:rPr>
          <w:rFonts w:ascii="Times New Roman" w:hAnsi="Times New Roman" w:cs="Times New Roman"/>
          <w:b/>
        </w:rPr>
        <w:t>August 4</w:t>
      </w:r>
      <w:r w:rsidRPr="00000B1A">
        <w:rPr>
          <w:rFonts w:ascii="Times New Roman" w:hAnsi="Times New Roman" w:cs="Times New Roman"/>
          <w:b/>
        </w:rPr>
        <w:t>, 2022 Minutes</w:t>
      </w:r>
    </w:p>
    <w:p w14:paraId="4A7E1E00" w14:textId="2C8A06A0" w:rsidR="005D43A6" w:rsidRDefault="00FF5975">
      <w:pPr>
        <w:rPr>
          <w:sz w:val="24"/>
          <w:szCs w:val="24"/>
        </w:rPr>
      </w:pPr>
      <w:r>
        <w:rPr>
          <w:sz w:val="24"/>
          <w:szCs w:val="24"/>
        </w:rPr>
        <w:t xml:space="preserve">Commissioner Quackenbush moved to approve the Minutes of the </w:t>
      </w:r>
      <w:r w:rsidR="00B06784">
        <w:rPr>
          <w:sz w:val="24"/>
          <w:szCs w:val="24"/>
        </w:rPr>
        <w:t>August 4</w:t>
      </w:r>
      <w:r>
        <w:rPr>
          <w:sz w:val="24"/>
          <w:szCs w:val="24"/>
        </w:rPr>
        <w:t>, 2022</w:t>
      </w:r>
      <w:r w:rsidR="00011D8D">
        <w:rPr>
          <w:sz w:val="24"/>
          <w:szCs w:val="24"/>
        </w:rPr>
        <w:t>,</w:t>
      </w:r>
      <w:r>
        <w:rPr>
          <w:sz w:val="24"/>
          <w:szCs w:val="24"/>
        </w:rPr>
        <w:t xml:space="preserve"> meeting and Commissioner Shilling seconded it.  All approved. </w:t>
      </w:r>
    </w:p>
    <w:p w14:paraId="6351BCC4" w14:textId="77777777" w:rsidR="005D43A6" w:rsidRDefault="005D43A6"/>
    <w:p w14:paraId="51C39214" w14:textId="249F2584" w:rsidR="005D43A6" w:rsidRDefault="00707DAE">
      <w:pPr>
        <w:pStyle w:val="Heading1"/>
        <w:keepNext w:val="0"/>
        <w:keepLines w:val="0"/>
        <w:widowControl w:val="0"/>
        <w:rPr>
          <w:rFonts w:ascii="Montserrat" w:eastAsia="Montserrat" w:hAnsi="Montserrat" w:cs="Montserrat"/>
          <w:b/>
          <w:sz w:val="36"/>
          <w:szCs w:val="36"/>
        </w:rPr>
      </w:pPr>
      <w:bookmarkStart w:id="5" w:name="_7mbrpm2kxhq9" w:colFirst="0" w:colLast="0"/>
      <w:bookmarkEnd w:id="5"/>
      <w:r>
        <w:rPr>
          <w:rFonts w:ascii="Times New Roman" w:eastAsia="Times New Roman" w:hAnsi="Times New Roman" w:cs="Times New Roman"/>
          <w:b/>
          <w:sz w:val="30"/>
          <w:szCs w:val="30"/>
        </w:rPr>
        <w:t>Power Washing</w:t>
      </w:r>
    </w:p>
    <w:p w14:paraId="56C7F22A" w14:textId="7AB5C7BC" w:rsidR="005D43A6" w:rsidRDefault="0048237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Delegate Stephen C. Johnson and Tina Hampton from Elite Power Washing discussed the n</w:t>
      </w:r>
      <w:r w:rsidR="001C3AC1">
        <w:rPr>
          <w:rFonts w:ascii="Times New Roman" w:eastAsia="Times New Roman" w:hAnsi="Times New Roman" w:cs="Times New Roman"/>
          <w:sz w:val="24"/>
          <w:szCs w:val="24"/>
        </w:rPr>
        <w:t>eed for Power Washing to be listed as a category that requires</w:t>
      </w:r>
      <w:r>
        <w:rPr>
          <w:rFonts w:ascii="Times New Roman" w:eastAsia="Times New Roman" w:hAnsi="Times New Roman" w:cs="Times New Roman"/>
          <w:sz w:val="24"/>
          <w:szCs w:val="24"/>
        </w:rPr>
        <w:t xml:space="preserve"> an MHIC License.   </w:t>
      </w:r>
      <w:r w:rsidR="00567670">
        <w:rPr>
          <w:rFonts w:ascii="Times New Roman" w:eastAsia="Times New Roman" w:hAnsi="Times New Roman" w:cs="Times New Roman"/>
          <w:sz w:val="24"/>
          <w:szCs w:val="24"/>
        </w:rPr>
        <w:t xml:space="preserve">Ms. Hampton said that unlicensed power washing companies often cause property damage and do not use written contracts.  </w:t>
      </w:r>
      <w:r>
        <w:rPr>
          <w:rFonts w:ascii="Times New Roman" w:eastAsia="Times New Roman" w:hAnsi="Times New Roman" w:cs="Times New Roman"/>
          <w:sz w:val="24"/>
          <w:szCs w:val="24"/>
        </w:rPr>
        <w:t xml:space="preserve">Delegate Johnson </w:t>
      </w:r>
      <w:r w:rsidR="00567670">
        <w:rPr>
          <w:rFonts w:ascii="Times New Roman" w:eastAsia="Times New Roman" w:hAnsi="Times New Roman" w:cs="Times New Roman"/>
          <w:sz w:val="24"/>
          <w:szCs w:val="24"/>
        </w:rPr>
        <w:t xml:space="preserve">said that his goal is to make sure that power washing service providers maintain liability insurance.  He is not asking the Commission to handle claims for property damage or personal injury.  He </w:t>
      </w:r>
      <w:r>
        <w:rPr>
          <w:rFonts w:ascii="Times New Roman" w:eastAsia="Times New Roman" w:hAnsi="Times New Roman" w:cs="Times New Roman"/>
          <w:sz w:val="24"/>
          <w:szCs w:val="24"/>
        </w:rPr>
        <w:t xml:space="preserve">stated that he provided Mr. Finneran with the </w:t>
      </w:r>
      <w:r w:rsidR="00011D8D">
        <w:rPr>
          <w:rFonts w:ascii="Times New Roman" w:eastAsia="Times New Roman" w:hAnsi="Times New Roman" w:cs="Times New Roman"/>
          <w:sz w:val="24"/>
          <w:szCs w:val="24"/>
        </w:rPr>
        <w:t>definition</w:t>
      </w:r>
      <w:r>
        <w:rPr>
          <w:rFonts w:ascii="Times New Roman" w:eastAsia="Times New Roman" w:hAnsi="Times New Roman" w:cs="Times New Roman"/>
          <w:sz w:val="24"/>
          <w:szCs w:val="24"/>
        </w:rPr>
        <w:t xml:space="preserve"> that was requested about </w:t>
      </w:r>
      <w:r w:rsidR="00011D8D">
        <w:rPr>
          <w:rFonts w:ascii="Times New Roman" w:eastAsia="Times New Roman" w:hAnsi="Times New Roman" w:cs="Times New Roman"/>
          <w:sz w:val="24"/>
          <w:szCs w:val="24"/>
        </w:rPr>
        <w:t>power washing</w:t>
      </w:r>
      <w:r>
        <w:rPr>
          <w:rFonts w:ascii="Times New Roman" w:eastAsia="Times New Roman" w:hAnsi="Times New Roman" w:cs="Times New Roman"/>
          <w:sz w:val="24"/>
          <w:szCs w:val="24"/>
        </w:rPr>
        <w:t xml:space="preserve">.  Mr. Finneran said that he would look into the </w:t>
      </w:r>
      <w:r w:rsidR="0099249C">
        <w:rPr>
          <w:rFonts w:ascii="Times New Roman" w:eastAsia="Times New Roman" w:hAnsi="Times New Roman" w:cs="Times New Roman"/>
          <w:sz w:val="24"/>
          <w:szCs w:val="24"/>
        </w:rPr>
        <w:t>information</w:t>
      </w:r>
      <w:r>
        <w:rPr>
          <w:rFonts w:ascii="Times New Roman" w:eastAsia="Times New Roman" w:hAnsi="Times New Roman" w:cs="Times New Roman"/>
          <w:sz w:val="24"/>
          <w:szCs w:val="24"/>
        </w:rPr>
        <w:t xml:space="preserve"> that was sent and discuss further the need for </w:t>
      </w:r>
      <w:r w:rsidR="00011D8D">
        <w:rPr>
          <w:rFonts w:ascii="Times New Roman" w:eastAsia="Times New Roman" w:hAnsi="Times New Roman" w:cs="Times New Roman"/>
          <w:sz w:val="24"/>
          <w:szCs w:val="24"/>
        </w:rPr>
        <w:t>power washing</w:t>
      </w:r>
      <w:r>
        <w:rPr>
          <w:rFonts w:ascii="Times New Roman" w:eastAsia="Times New Roman" w:hAnsi="Times New Roman" w:cs="Times New Roman"/>
          <w:sz w:val="24"/>
          <w:szCs w:val="24"/>
        </w:rPr>
        <w:t xml:space="preserve">.  </w:t>
      </w:r>
      <w:r w:rsidR="00567670">
        <w:rPr>
          <w:rFonts w:ascii="Times New Roman" w:eastAsia="Times New Roman" w:hAnsi="Times New Roman" w:cs="Times New Roman"/>
          <w:sz w:val="24"/>
          <w:szCs w:val="24"/>
        </w:rPr>
        <w:t>Mr. Sigman advised that power washing does not appear to be covered under the definition of “home improvement” in the Maryland Code and suggested that the best way to regulate power washing is via legislation</w:t>
      </w:r>
      <w:r w:rsidR="001C3AC1">
        <w:rPr>
          <w:rFonts w:ascii="Times New Roman" w:eastAsia="Times New Roman" w:hAnsi="Times New Roman" w:cs="Times New Roman"/>
          <w:sz w:val="24"/>
          <w:szCs w:val="24"/>
        </w:rPr>
        <w:t>,</w:t>
      </w:r>
      <w:r w:rsidR="00567670">
        <w:rPr>
          <w:rFonts w:ascii="Times New Roman" w:eastAsia="Times New Roman" w:hAnsi="Times New Roman" w:cs="Times New Roman"/>
          <w:sz w:val="24"/>
          <w:szCs w:val="24"/>
        </w:rPr>
        <w:t xml:space="preserve"> such as a stand-alone power washing business licensing requirement that includes an insurance mandate.  </w:t>
      </w:r>
      <w:r>
        <w:rPr>
          <w:rFonts w:ascii="Times New Roman" w:eastAsia="Times New Roman" w:hAnsi="Times New Roman" w:cs="Times New Roman"/>
          <w:sz w:val="24"/>
          <w:szCs w:val="24"/>
        </w:rPr>
        <w:t xml:space="preserve">The Commission decided to place this item on the </w:t>
      </w:r>
      <w:r w:rsidR="00011D8D">
        <w:rPr>
          <w:rFonts w:ascii="Times New Roman" w:eastAsia="Times New Roman" w:hAnsi="Times New Roman" w:cs="Times New Roman"/>
          <w:sz w:val="24"/>
          <w:szCs w:val="24"/>
        </w:rPr>
        <w:t xml:space="preserve">agenda for its next meeting </w:t>
      </w:r>
      <w:r>
        <w:rPr>
          <w:rFonts w:ascii="Times New Roman" w:eastAsia="Times New Roman" w:hAnsi="Times New Roman" w:cs="Times New Roman"/>
          <w:sz w:val="24"/>
          <w:szCs w:val="24"/>
        </w:rPr>
        <w:t>for further discussion</w:t>
      </w:r>
      <w:r w:rsidR="00FF5975">
        <w:rPr>
          <w:rFonts w:ascii="Times New Roman" w:eastAsia="Times New Roman" w:hAnsi="Times New Roman" w:cs="Times New Roman"/>
          <w:sz w:val="24"/>
          <w:szCs w:val="24"/>
        </w:rPr>
        <w:t xml:space="preserve">.  </w:t>
      </w:r>
    </w:p>
    <w:p w14:paraId="4FA21A7C" w14:textId="77777777" w:rsidR="005D43A6" w:rsidRDefault="005D43A6"/>
    <w:p w14:paraId="18DEF019" w14:textId="77777777" w:rsidR="005D43A6" w:rsidRDefault="005D43A6"/>
    <w:p w14:paraId="289826A4" w14:textId="7088F5D0" w:rsidR="005D43A6" w:rsidRPr="00E95A2D" w:rsidRDefault="0048237F">
      <w:pPr>
        <w:pStyle w:val="Heading1"/>
        <w:keepNext w:val="0"/>
        <w:keepLines w:val="0"/>
        <w:widowControl w:val="0"/>
        <w:rPr>
          <w:rFonts w:ascii="Times New Roman" w:hAnsi="Times New Roman" w:cs="Times New Roman"/>
          <w:b/>
          <w:sz w:val="28"/>
          <w:szCs w:val="28"/>
        </w:rPr>
      </w:pPr>
      <w:bookmarkStart w:id="6" w:name="_6ytzwel2loy9" w:colFirst="0" w:colLast="0"/>
      <w:bookmarkStart w:id="7" w:name="_c8i82ixiyu3y" w:colFirst="0" w:colLast="0"/>
      <w:bookmarkStart w:id="8" w:name="_meqtzxazgoac" w:colFirst="0" w:colLast="0"/>
      <w:bookmarkStart w:id="9" w:name="_j1ngy03k4h9w" w:colFirst="0" w:colLast="0"/>
      <w:bookmarkStart w:id="10" w:name="_4qfqorp30fxe" w:colFirst="0" w:colLast="0"/>
      <w:bookmarkEnd w:id="6"/>
      <w:bookmarkEnd w:id="7"/>
      <w:bookmarkEnd w:id="8"/>
      <w:bookmarkEnd w:id="9"/>
      <w:bookmarkEnd w:id="10"/>
      <w:r>
        <w:rPr>
          <w:rFonts w:ascii="Times New Roman" w:hAnsi="Times New Roman" w:cs="Times New Roman"/>
          <w:b/>
          <w:sz w:val="28"/>
          <w:szCs w:val="28"/>
        </w:rPr>
        <w:t>G</w:t>
      </w:r>
      <w:r w:rsidR="00FF5975" w:rsidRPr="00E95A2D">
        <w:rPr>
          <w:rFonts w:ascii="Times New Roman" w:hAnsi="Times New Roman" w:cs="Times New Roman"/>
          <w:b/>
          <w:sz w:val="28"/>
          <w:szCs w:val="28"/>
        </w:rPr>
        <w:t xml:space="preserve">uaranty Fund Activity Report </w:t>
      </w:r>
    </w:p>
    <w:p w14:paraId="700F2AC8" w14:textId="77777777" w:rsidR="00000B1A" w:rsidRDefault="00000B1A" w:rsidP="00000B1A"/>
    <w:p w14:paraId="10E92642" w14:textId="39110C42" w:rsidR="00000B1A" w:rsidRPr="00215AE8" w:rsidRDefault="00000B1A" w:rsidP="00000B1A">
      <w:pPr>
        <w:rPr>
          <w:sz w:val="24"/>
          <w:szCs w:val="24"/>
        </w:rPr>
      </w:pPr>
      <w:r w:rsidRPr="00215AE8">
        <w:rPr>
          <w:sz w:val="24"/>
          <w:szCs w:val="24"/>
        </w:rPr>
        <w:t xml:space="preserve">The MHIC Guaranty Fund Activity Report dated </w:t>
      </w:r>
      <w:r w:rsidR="00215AE8" w:rsidRPr="00215AE8">
        <w:rPr>
          <w:sz w:val="24"/>
          <w:szCs w:val="24"/>
        </w:rPr>
        <w:t>August 29</w:t>
      </w:r>
      <w:r w:rsidRPr="00215AE8">
        <w:rPr>
          <w:sz w:val="24"/>
          <w:szCs w:val="24"/>
        </w:rPr>
        <w:t>, 2022</w:t>
      </w:r>
      <w:r w:rsidR="00011D8D">
        <w:rPr>
          <w:sz w:val="24"/>
          <w:szCs w:val="24"/>
        </w:rPr>
        <w:t>,</w:t>
      </w:r>
      <w:r w:rsidRPr="00215AE8">
        <w:rPr>
          <w:sz w:val="24"/>
          <w:szCs w:val="24"/>
        </w:rPr>
        <w:t xml:space="preserve"> is as follows:</w:t>
      </w:r>
    </w:p>
    <w:p w14:paraId="5B6D5F28" w14:textId="77777777" w:rsidR="00000B1A" w:rsidRPr="00215AE8" w:rsidRDefault="00000B1A" w:rsidP="00000B1A">
      <w:pPr>
        <w:rPr>
          <w:sz w:val="24"/>
          <w:szCs w:val="24"/>
        </w:rPr>
      </w:pPr>
    </w:p>
    <w:p w14:paraId="0DE86FAE" w14:textId="5E101817" w:rsidR="00000B1A" w:rsidRPr="00215AE8" w:rsidRDefault="00000B1A" w:rsidP="00000B1A">
      <w:pPr>
        <w:rPr>
          <w:sz w:val="24"/>
          <w:szCs w:val="24"/>
        </w:rPr>
      </w:pPr>
      <w:r w:rsidRPr="00215AE8">
        <w:rPr>
          <w:sz w:val="24"/>
          <w:szCs w:val="24"/>
        </w:rPr>
        <w:t>Balance as of July 1, 2021</w:t>
      </w:r>
      <w:r w:rsidRPr="00215AE8">
        <w:rPr>
          <w:sz w:val="24"/>
          <w:szCs w:val="24"/>
        </w:rPr>
        <w:tab/>
      </w:r>
      <w:r w:rsidRPr="00215AE8">
        <w:rPr>
          <w:sz w:val="24"/>
          <w:szCs w:val="24"/>
        </w:rPr>
        <w:tab/>
        <w:t>$  4,</w:t>
      </w:r>
      <w:r w:rsidR="00215AE8" w:rsidRPr="00215AE8">
        <w:rPr>
          <w:sz w:val="24"/>
          <w:szCs w:val="24"/>
        </w:rPr>
        <w:t>450,975.45</w:t>
      </w:r>
    </w:p>
    <w:p w14:paraId="29111A23" w14:textId="379D06CD" w:rsidR="00000B1A" w:rsidRPr="00215AE8" w:rsidRDefault="00000B1A" w:rsidP="00000B1A">
      <w:pPr>
        <w:rPr>
          <w:sz w:val="24"/>
          <w:szCs w:val="24"/>
        </w:rPr>
      </w:pPr>
      <w:r w:rsidRPr="00215AE8">
        <w:rPr>
          <w:sz w:val="24"/>
          <w:szCs w:val="24"/>
        </w:rPr>
        <w:t>Receipts</w:t>
      </w:r>
      <w:r w:rsidRPr="00215AE8">
        <w:rPr>
          <w:sz w:val="24"/>
          <w:szCs w:val="24"/>
        </w:rPr>
        <w:tab/>
      </w:r>
      <w:r w:rsidRPr="00215AE8">
        <w:rPr>
          <w:sz w:val="24"/>
          <w:szCs w:val="24"/>
        </w:rPr>
        <w:tab/>
      </w:r>
      <w:r w:rsidRPr="00215AE8">
        <w:rPr>
          <w:sz w:val="24"/>
          <w:szCs w:val="24"/>
        </w:rPr>
        <w:tab/>
      </w:r>
      <w:r w:rsidRPr="00215AE8">
        <w:rPr>
          <w:sz w:val="24"/>
          <w:szCs w:val="24"/>
        </w:rPr>
        <w:tab/>
      </w:r>
      <w:r w:rsidRPr="00215AE8">
        <w:rPr>
          <w:sz w:val="24"/>
          <w:szCs w:val="24"/>
        </w:rPr>
        <w:tab/>
        <w:t xml:space="preserve">$  </w:t>
      </w:r>
      <w:r w:rsidR="00215AE8" w:rsidRPr="00215AE8">
        <w:rPr>
          <w:sz w:val="24"/>
          <w:szCs w:val="24"/>
        </w:rPr>
        <w:t>112.214.90</w:t>
      </w:r>
    </w:p>
    <w:p w14:paraId="102485D6" w14:textId="2672628E" w:rsidR="00000B1A" w:rsidRPr="00215AE8" w:rsidRDefault="00000B1A" w:rsidP="00000B1A">
      <w:pPr>
        <w:rPr>
          <w:sz w:val="24"/>
          <w:szCs w:val="24"/>
        </w:rPr>
      </w:pPr>
      <w:r w:rsidRPr="00215AE8">
        <w:rPr>
          <w:sz w:val="24"/>
          <w:szCs w:val="24"/>
        </w:rPr>
        <w:t>Interest</w:t>
      </w:r>
      <w:r w:rsidRPr="00215AE8">
        <w:rPr>
          <w:sz w:val="24"/>
          <w:szCs w:val="24"/>
        </w:rPr>
        <w:tab/>
      </w:r>
      <w:r w:rsidRPr="00215AE8">
        <w:rPr>
          <w:sz w:val="24"/>
          <w:szCs w:val="24"/>
        </w:rPr>
        <w:tab/>
      </w:r>
      <w:r w:rsidRPr="00215AE8">
        <w:rPr>
          <w:sz w:val="24"/>
          <w:szCs w:val="24"/>
        </w:rPr>
        <w:tab/>
      </w:r>
      <w:r w:rsidRPr="00215AE8">
        <w:rPr>
          <w:sz w:val="24"/>
          <w:szCs w:val="24"/>
        </w:rPr>
        <w:tab/>
        <w:t xml:space="preserve">      </w:t>
      </w:r>
      <w:r w:rsidRPr="00215AE8">
        <w:rPr>
          <w:sz w:val="24"/>
          <w:szCs w:val="24"/>
        </w:rPr>
        <w:tab/>
      </w:r>
      <w:r w:rsidR="00011D8D">
        <w:rPr>
          <w:sz w:val="24"/>
          <w:szCs w:val="24"/>
        </w:rPr>
        <w:t>$</w:t>
      </w:r>
      <w:r w:rsidRPr="00215AE8">
        <w:rPr>
          <w:sz w:val="24"/>
          <w:szCs w:val="24"/>
        </w:rPr>
        <w:t>0</w:t>
      </w:r>
      <w:r w:rsidR="00011D8D">
        <w:rPr>
          <w:sz w:val="24"/>
          <w:szCs w:val="24"/>
        </w:rPr>
        <w:t>.00</w:t>
      </w:r>
    </w:p>
    <w:p w14:paraId="642F2367" w14:textId="77777777" w:rsidR="00000B1A" w:rsidRPr="00215AE8" w:rsidRDefault="00000B1A" w:rsidP="00000B1A">
      <w:pPr>
        <w:rPr>
          <w:sz w:val="24"/>
          <w:szCs w:val="24"/>
        </w:rPr>
      </w:pPr>
    </w:p>
    <w:p w14:paraId="7F6E1D40" w14:textId="77777777" w:rsidR="00000B1A" w:rsidRPr="00215AE8" w:rsidRDefault="00000B1A" w:rsidP="00000B1A">
      <w:pPr>
        <w:rPr>
          <w:sz w:val="24"/>
          <w:szCs w:val="24"/>
        </w:rPr>
      </w:pPr>
    </w:p>
    <w:p w14:paraId="3E65239A" w14:textId="77777777" w:rsidR="00000B1A" w:rsidRPr="00215AE8" w:rsidRDefault="00000B1A" w:rsidP="00000B1A">
      <w:pPr>
        <w:rPr>
          <w:sz w:val="24"/>
          <w:szCs w:val="24"/>
        </w:rPr>
      </w:pPr>
      <w:r w:rsidRPr="00215AE8">
        <w:rPr>
          <w:sz w:val="24"/>
          <w:szCs w:val="24"/>
        </w:rPr>
        <w:t>Disbursements</w:t>
      </w:r>
    </w:p>
    <w:p w14:paraId="49138E75" w14:textId="03239B7E" w:rsidR="00000B1A" w:rsidRPr="00215AE8" w:rsidRDefault="00000B1A" w:rsidP="00000B1A">
      <w:pPr>
        <w:rPr>
          <w:sz w:val="24"/>
          <w:szCs w:val="24"/>
        </w:rPr>
      </w:pPr>
      <w:r w:rsidRPr="00215AE8">
        <w:rPr>
          <w:sz w:val="24"/>
          <w:szCs w:val="24"/>
        </w:rPr>
        <w:tab/>
        <w:t>Claims</w:t>
      </w:r>
      <w:r w:rsidRPr="00215AE8">
        <w:rPr>
          <w:sz w:val="24"/>
          <w:szCs w:val="24"/>
        </w:rPr>
        <w:tab/>
      </w:r>
      <w:r w:rsidRPr="00215AE8">
        <w:rPr>
          <w:sz w:val="24"/>
          <w:szCs w:val="24"/>
        </w:rPr>
        <w:tab/>
      </w:r>
      <w:r w:rsidRPr="00215AE8">
        <w:rPr>
          <w:sz w:val="24"/>
          <w:szCs w:val="24"/>
        </w:rPr>
        <w:tab/>
      </w:r>
      <w:r w:rsidRPr="00215AE8">
        <w:rPr>
          <w:sz w:val="24"/>
          <w:szCs w:val="24"/>
        </w:rPr>
        <w:tab/>
        <w:t>($</w:t>
      </w:r>
      <w:r w:rsidR="00215AE8" w:rsidRPr="00215AE8">
        <w:rPr>
          <w:sz w:val="24"/>
          <w:szCs w:val="24"/>
        </w:rPr>
        <w:t>265,340.84</w:t>
      </w:r>
      <w:r w:rsidRPr="00215AE8">
        <w:rPr>
          <w:sz w:val="24"/>
          <w:szCs w:val="24"/>
        </w:rPr>
        <w:t>)</w:t>
      </w:r>
    </w:p>
    <w:p w14:paraId="0E4CEB3C" w14:textId="03A5F321" w:rsidR="00000B1A" w:rsidRPr="00215AE8" w:rsidRDefault="00000B1A" w:rsidP="00000B1A">
      <w:pPr>
        <w:rPr>
          <w:sz w:val="24"/>
          <w:szCs w:val="24"/>
        </w:rPr>
      </w:pPr>
      <w:r w:rsidRPr="00215AE8">
        <w:rPr>
          <w:sz w:val="24"/>
          <w:szCs w:val="24"/>
        </w:rPr>
        <w:tab/>
        <w:t>Refunds</w:t>
      </w:r>
      <w:r w:rsidRPr="00215AE8">
        <w:rPr>
          <w:sz w:val="24"/>
          <w:szCs w:val="24"/>
        </w:rPr>
        <w:tab/>
      </w:r>
      <w:r w:rsidRPr="00215AE8">
        <w:rPr>
          <w:sz w:val="24"/>
          <w:szCs w:val="24"/>
        </w:rPr>
        <w:tab/>
      </w:r>
      <w:r w:rsidR="00011D8D">
        <w:rPr>
          <w:sz w:val="24"/>
          <w:szCs w:val="24"/>
        </w:rPr>
        <w:tab/>
      </w:r>
      <w:r w:rsidRPr="00215AE8">
        <w:rPr>
          <w:sz w:val="24"/>
          <w:szCs w:val="24"/>
        </w:rPr>
        <w:tab/>
        <w:t>($</w:t>
      </w:r>
      <w:r w:rsidR="00215AE8" w:rsidRPr="00215AE8">
        <w:rPr>
          <w:sz w:val="24"/>
          <w:szCs w:val="24"/>
        </w:rPr>
        <w:t>0</w:t>
      </w:r>
      <w:r w:rsidR="00011D8D">
        <w:rPr>
          <w:sz w:val="24"/>
          <w:szCs w:val="24"/>
        </w:rPr>
        <w:t>.00</w:t>
      </w:r>
      <w:r w:rsidRPr="00215AE8">
        <w:rPr>
          <w:sz w:val="24"/>
          <w:szCs w:val="24"/>
        </w:rPr>
        <w:t>)</w:t>
      </w:r>
      <w:r w:rsidRPr="00215AE8">
        <w:rPr>
          <w:sz w:val="24"/>
          <w:szCs w:val="24"/>
        </w:rPr>
        <w:tab/>
      </w:r>
    </w:p>
    <w:p w14:paraId="37E91046" w14:textId="5161D904" w:rsidR="00000B1A" w:rsidRPr="00215AE8" w:rsidRDefault="00000B1A" w:rsidP="00000B1A">
      <w:pPr>
        <w:outlineLvl w:val="0"/>
        <w:rPr>
          <w:sz w:val="24"/>
          <w:szCs w:val="24"/>
          <w:u w:val="single"/>
        </w:rPr>
      </w:pPr>
      <w:r w:rsidRPr="00215AE8">
        <w:rPr>
          <w:sz w:val="24"/>
          <w:szCs w:val="24"/>
        </w:rPr>
        <w:t xml:space="preserve">Balance as of </w:t>
      </w:r>
      <w:r w:rsidR="00215AE8" w:rsidRPr="00215AE8">
        <w:rPr>
          <w:sz w:val="24"/>
          <w:szCs w:val="24"/>
        </w:rPr>
        <w:t>July 31</w:t>
      </w:r>
      <w:r w:rsidRPr="00215AE8">
        <w:rPr>
          <w:sz w:val="24"/>
          <w:szCs w:val="24"/>
        </w:rPr>
        <w:t>,</w:t>
      </w:r>
      <w:r w:rsidR="00E95A2D" w:rsidRPr="00215AE8">
        <w:rPr>
          <w:sz w:val="24"/>
          <w:szCs w:val="24"/>
        </w:rPr>
        <w:t xml:space="preserve"> </w:t>
      </w:r>
      <w:r w:rsidRPr="00215AE8">
        <w:rPr>
          <w:sz w:val="24"/>
          <w:szCs w:val="24"/>
        </w:rPr>
        <w:t>2022</w:t>
      </w:r>
      <w:r w:rsidRPr="00215AE8">
        <w:rPr>
          <w:sz w:val="24"/>
          <w:szCs w:val="24"/>
        </w:rPr>
        <w:tab/>
      </w:r>
      <w:r w:rsidRPr="00215AE8">
        <w:rPr>
          <w:sz w:val="24"/>
          <w:szCs w:val="24"/>
        </w:rPr>
        <w:tab/>
      </w:r>
      <w:r w:rsidRPr="00215AE8">
        <w:rPr>
          <w:sz w:val="24"/>
          <w:szCs w:val="24"/>
        </w:rPr>
        <w:tab/>
      </w:r>
      <w:r w:rsidRPr="00215AE8">
        <w:rPr>
          <w:sz w:val="24"/>
          <w:szCs w:val="24"/>
          <w:u w:val="single"/>
        </w:rPr>
        <w:t>$</w:t>
      </w:r>
      <w:r w:rsidR="00215AE8" w:rsidRPr="00215AE8">
        <w:rPr>
          <w:sz w:val="24"/>
          <w:szCs w:val="24"/>
          <w:u w:val="single"/>
        </w:rPr>
        <w:t>4,297,849.51</w:t>
      </w:r>
    </w:p>
    <w:p w14:paraId="03221F1B" w14:textId="77777777" w:rsidR="00000B1A" w:rsidRPr="00215AE8" w:rsidRDefault="00000B1A" w:rsidP="00000B1A">
      <w:pPr>
        <w:outlineLvl w:val="0"/>
        <w:rPr>
          <w:sz w:val="24"/>
          <w:szCs w:val="24"/>
        </w:rPr>
      </w:pPr>
      <w:r w:rsidRPr="00215AE8">
        <w:rPr>
          <w:sz w:val="24"/>
          <w:szCs w:val="24"/>
        </w:rPr>
        <w:t>Reserve</w:t>
      </w:r>
      <w:r w:rsidRPr="00215AE8">
        <w:rPr>
          <w:sz w:val="24"/>
          <w:szCs w:val="24"/>
        </w:rPr>
        <w:tab/>
      </w:r>
    </w:p>
    <w:p w14:paraId="4F1001D6" w14:textId="77777777" w:rsidR="00000B1A" w:rsidRPr="00215AE8" w:rsidRDefault="00000B1A" w:rsidP="00000B1A">
      <w:pPr>
        <w:outlineLvl w:val="0"/>
        <w:rPr>
          <w:sz w:val="24"/>
          <w:szCs w:val="24"/>
        </w:rPr>
      </w:pPr>
      <w:r w:rsidRPr="00215AE8">
        <w:rPr>
          <w:sz w:val="24"/>
          <w:szCs w:val="24"/>
        </w:rPr>
        <w:t>Anticipated Large Claims</w:t>
      </w:r>
      <w:r w:rsidRPr="00215AE8">
        <w:rPr>
          <w:sz w:val="24"/>
          <w:szCs w:val="24"/>
        </w:rPr>
        <w:tab/>
      </w:r>
      <w:r w:rsidRPr="00215AE8">
        <w:rPr>
          <w:sz w:val="24"/>
          <w:szCs w:val="24"/>
        </w:rPr>
        <w:tab/>
      </w:r>
      <w:r w:rsidRPr="00215AE8">
        <w:rPr>
          <w:sz w:val="24"/>
          <w:szCs w:val="24"/>
        </w:rPr>
        <w:tab/>
        <w:t>$</w:t>
      </w:r>
      <w:r w:rsidR="00E95A2D" w:rsidRPr="00215AE8">
        <w:rPr>
          <w:sz w:val="24"/>
          <w:szCs w:val="24"/>
        </w:rPr>
        <w:t>900,000.00</w:t>
      </w:r>
    </w:p>
    <w:p w14:paraId="34233CF9" w14:textId="60993348" w:rsidR="00000B1A" w:rsidRPr="00215AE8" w:rsidRDefault="00000B1A" w:rsidP="00000B1A">
      <w:pPr>
        <w:outlineLvl w:val="0"/>
        <w:rPr>
          <w:sz w:val="24"/>
          <w:szCs w:val="24"/>
        </w:rPr>
      </w:pPr>
      <w:r w:rsidRPr="00215AE8">
        <w:rPr>
          <w:sz w:val="24"/>
          <w:szCs w:val="24"/>
        </w:rPr>
        <w:t>FMIS Balance</w:t>
      </w:r>
      <w:r w:rsidRPr="00215AE8">
        <w:rPr>
          <w:sz w:val="24"/>
          <w:szCs w:val="24"/>
        </w:rPr>
        <w:tab/>
      </w:r>
      <w:r w:rsidRPr="00215AE8">
        <w:rPr>
          <w:sz w:val="24"/>
          <w:szCs w:val="24"/>
        </w:rPr>
        <w:tab/>
      </w:r>
      <w:r w:rsidRPr="00215AE8">
        <w:rPr>
          <w:sz w:val="24"/>
          <w:szCs w:val="24"/>
        </w:rPr>
        <w:tab/>
      </w:r>
      <w:r w:rsidRPr="00215AE8">
        <w:rPr>
          <w:sz w:val="24"/>
          <w:szCs w:val="24"/>
        </w:rPr>
        <w:tab/>
      </w:r>
      <w:r w:rsidRPr="00215AE8">
        <w:rPr>
          <w:sz w:val="24"/>
          <w:szCs w:val="24"/>
        </w:rPr>
        <w:tab/>
        <w:t>$</w:t>
      </w:r>
      <w:r w:rsidR="00E95A2D" w:rsidRPr="00215AE8">
        <w:rPr>
          <w:sz w:val="24"/>
          <w:szCs w:val="24"/>
        </w:rPr>
        <w:t>4,</w:t>
      </w:r>
      <w:r w:rsidR="00215AE8" w:rsidRPr="00215AE8">
        <w:rPr>
          <w:sz w:val="24"/>
          <w:szCs w:val="24"/>
        </w:rPr>
        <w:t>195,459.61</w:t>
      </w:r>
    </w:p>
    <w:p w14:paraId="46E6D8D9" w14:textId="79776E98" w:rsidR="00000B1A" w:rsidRPr="00215AE8" w:rsidRDefault="00000B1A" w:rsidP="00000B1A">
      <w:pPr>
        <w:outlineLvl w:val="0"/>
        <w:rPr>
          <w:sz w:val="24"/>
          <w:szCs w:val="24"/>
        </w:rPr>
      </w:pPr>
      <w:r w:rsidRPr="00215AE8">
        <w:rPr>
          <w:sz w:val="24"/>
          <w:szCs w:val="24"/>
        </w:rPr>
        <w:t>Difference</w:t>
      </w:r>
      <w:r w:rsidRPr="00215AE8">
        <w:rPr>
          <w:sz w:val="24"/>
          <w:szCs w:val="24"/>
        </w:rPr>
        <w:tab/>
      </w:r>
      <w:r w:rsidRPr="00215AE8">
        <w:rPr>
          <w:sz w:val="24"/>
          <w:szCs w:val="24"/>
        </w:rPr>
        <w:tab/>
      </w:r>
      <w:r w:rsidRPr="00215AE8">
        <w:rPr>
          <w:sz w:val="24"/>
          <w:szCs w:val="24"/>
        </w:rPr>
        <w:tab/>
      </w:r>
      <w:r w:rsidRPr="00215AE8">
        <w:rPr>
          <w:sz w:val="24"/>
          <w:szCs w:val="24"/>
        </w:rPr>
        <w:tab/>
      </w:r>
      <w:r w:rsidRPr="00215AE8">
        <w:rPr>
          <w:sz w:val="24"/>
          <w:szCs w:val="24"/>
        </w:rPr>
        <w:tab/>
        <w:t>$</w:t>
      </w:r>
      <w:r w:rsidR="00215AE8" w:rsidRPr="00215AE8">
        <w:rPr>
          <w:sz w:val="24"/>
          <w:szCs w:val="24"/>
        </w:rPr>
        <w:t>102,389.90</w:t>
      </w:r>
    </w:p>
    <w:p w14:paraId="75DAAFB5" w14:textId="00FD794E" w:rsidR="00215AE8" w:rsidRPr="00215AE8" w:rsidRDefault="00215AE8" w:rsidP="00000B1A">
      <w:pPr>
        <w:outlineLvl w:val="0"/>
        <w:rPr>
          <w:sz w:val="24"/>
          <w:szCs w:val="24"/>
        </w:rPr>
      </w:pPr>
    </w:p>
    <w:p w14:paraId="17234DF3" w14:textId="48F9D614" w:rsidR="00215AE8" w:rsidRPr="00215AE8" w:rsidRDefault="00215AE8" w:rsidP="00000B1A">
      <w:pPr>
        <w:outlineLvl w:val="0"/>
        <w:rPr>
          <w:sz w:val="24"/>
          <w:szCs w:val="24"/>
        </w:rPr>
      </w:pPr>
      <w:r w:rsidRPr="00215AE8">
        <w:rPr>
          <w:sz w:val="24"/>
          <w:szCs w:val="24"/>
        </w:rPr>
        <w:lastRenderedPageBreak/>
        <w:t xml:space="preserve">Please note that the receipts amount of $112,214.90 include electronic licensing receipts of $88,664.90 and lockbox receipts of $13,725.00 for the month of July that was not posted into FMIS until the Month of August 2022. </w:t>
      </w:r>
    </w:p>
    <w:p w14:paraId="2119E61C" w14:textId="35000633" w:rsidR="00000B1A" w:rsidRDefault="00000B1A" w:rsidP="00000B1A">
      <w:pPr>
        <w:outlineLvl w:val="0"/>
      </w:pPr>
    </w:p>
    <w:p w14:paraId="5CFA91EA" w14:textId="5665B0F0" w:rsidR="00215AE8" w:rsidRDefault="00215AE8" w:rsidP="00000B1A">
      <w:pPr>
        <w:outlineLvl w:val="0"/>
      </w:pPr>
    </w:p>
    <w:p w14:paraId="1641B843" w14:textId="77777777" w:rsidR="00215AE8" w:rsidRDefault="00215AE8" w:rsidP="00000B1A">
      <w:pPr>
        <w:outlineLvl w:val="0"/>
      </w:pPr>
    </w:p>
    <w:p w14:paraId="799D7B83" w14:textId="77777777" w:rsidR="00000B1A" w:rsidRPr="00AF5D10" w:rsidRDefault="00E95A2D" w:rsidP="00000B1A">
      <w:pPr>
        <w:outlineLvl w:val="0"/>
        <w:rPr>
          <w:rFonts w:ascii="Times New Roman" w:hAnsi="Times New Roman" w:cs="Times New Roman"/>
          <w:b/>
          <w:sz w:val="28"/>
          <w:szCs w:val="28"/>
          <w:u w:val="single"/>
        </w:rPr>
      </w:pPr>
      <w:r w:rsidRPr="00AF5D10">
        <w:rPr>
          <w:rFonts w:ascii="Times New Roman" w:hAnsi="Times New Roman" w:cs="Times New Roman"/>
          <w:b/>
          <w:sz w:val="28"/>
          <w:szCs w:val="28"/>
          <w:u w:val="single"/>
        </w:rPr>
        <w:t>Anticipated Pro Rated Claims</w:t>
      </w:r>
      <w:r w:rsidR="00000B1A" w:rsidRPr="00AF5D10">
        <w:rPr>
          <w:rFonts w:ascii="Times New Roman" w:hAnsi="Times New Roman" w:cs="Times New Roman"/>
          <w:b/>
          <w:sz w:val="28"/>
          <w:szCs w:val="28"/>
        </w:rPr>
        <w:tab/>
      </w:r>
      <w:r w:rsidR="00000B1A" w:rsidRPr="00AF5D10">
        <w:rPr>
          <w:rFonts w:ascii="Times New Roman" w:hAnsi="Times New Roman" w:cs="Times New Roman"/>
          <w:b/>
          <w:sz w:val="28"/>
          <w:szCs w:val="28"/>
        </w:rPr>
        <w:tab/>
      </w:r>
    </w:p>
    <w:p w14:paraId="29984B66" w14:textId="77777777" w:rsidR="00000B1A" w:rsidRDefault="00000B1A" w:rsidP="00000B1A">
      <w:pPr>
        <w:outlineLvl w:val="0"/>
        <w:rPr>
          <w:color w:val="000000"/>
        </w:rPr>
      </w:pPr>
    </w:p>
    <w:p w14:paraId="529156CE" w14:textId="77777777" w:rsidR="00E95A2D" w:rsidRDefault="00E95A2D" w:rsidP="00000B1A">
      <w:pPr>
        <w:outlineLvl w:val="0"/>
        <w:rPr>
          <w:color w:val="000000"/>
        </w:rPr>
      </w:pPr>
    </w:p>
    <w:p w14:paraId="2CBBF301" w14:textId="77777777" w:rsidR="00B92A4A" w:rsidRPr="00E775C9" w:rsidRDefault="00B92A4A" w:rsidP="00B92A4A">
      <w:pPr>
        <w:pStyle w:val="NoSpacing"/>
        <w:rPr>
          <w:rFonts w:ascii="Times New Roman" w:hAnsi="Times New Roman"/>
          <w:b/>
          <w:sz w:val="24"/>
          <w:szCs w:val="24"/>
          <w:u w:val="single"/>
        </w:rPr>
      </w:pPr>
      <w:r w:rsidRPr="00E775C9">
        <w:rPr>
          <w:rFonts w:ascii="Times New Roman" w:hAnsi="Times New Roman"/>
          <w:b/>
          <w:sz w:val="24"/>
          <w:szCs w:val="24"/>
        </w:rPr>
        <w:tab/>
      </w:r>
      <w:r w:rsidRPr="00E775C9">
        <w:rPr>
          <w:rFonts w:ascii="Times New Roman" w:hAnsi="Times New Roman"/>
          <w:b/>
          <w:sz w:val="24"/>
          <w:szCs w:val="24"/>
          <w:u w:val="single"/>
        </w:rPr>
        <w:t>Contractor</w:t>
      </w:r>
      <w:r w:rsidRPr="00E775C9">
        <w:rPr>
          <w:rFonts w:ascii="Times New Roman" w:hAnsi="Times New Roman"/>
          <w:b/>
          <w:sz w:val="24"/>
          <w:szCs w:val="24"/>
        </w:rPr>
        <w:tab/>
      </w:r>
      <w:r w:rsidRPr="00E775C9">
        <w:rPr>
          <w:rFonts w:ascii="Times New Roman" w:hAnsi="Times New Roman"/>
          <w:b/>
          <w:sz w:val="24"/>
          <w:szCs w:val="24"/>
        </w:rPr>
        <w:tab/>
      </w:r>
      <w:r w:rsidRPr="00E775C9">
        <w:rPr>
          <w:rFonts w:ascii="Times New Roman" w:hAnsi="Times New Roman"/>
          <w:b/>
          <w:sz w:val="24"/>
          <w:szCs w:val="24"/>
        </w:rPr>
        <w:tab/>
      </w:r>
      <w:r w:rsidRPr="00E775C9">
        <w:rPr>
          <w:rFonts w:ascii="Times New Roman" w:hAnsi="Times New Roman"/>
          <w:b/>
          <w:sz w:val="24"/>
          <w:szCs w:val="24"/>
        </w:rPr>
        <w:tab/>
        <w:t xml:space="preserve">        </w:t>
      </w:r>
      <w:r w:rsidRPr="00E775C9">
        <w:rPr>
          <w:rFonts w:ascii="Times New Roman" w:hAnsi="Times New Roman"/>
          <w:b/>
          <w:sz w:val="24"/>
          <w:szCs w:val="24"/>
          <w:u w:val="single"/>
        </w:rPr>
        <w:t>Suspended date</w:t>
      </w:r>
    </w:p>
    <w:p w14:paraId="3AE29CFB" w14:textId="4CA71484" w:rsidR="00B92A4A" w:rsidRDefault="00B92A4A" w:rsidP="00B92A4A">
      <w:pPr>
        <w:pStyle w:val="NoSpacing"/>
        <w:rPr>
          <w:rFonts w:ascii="Times New Roman" w:hAnsi="Times New Roman"/>
          <w:b/>
          <w:sz w:val="24"/>
          <w:szCs w:val="24"/>
        </w:rPr>
      </w:pPr>
    </w:p>
    <w:p w14:paraId="40CADEC0" w14:textId="367A4377" w:rsidR="00C05A40" w:rsidRDefault="00C05A40" w:rsidP="00B92A4A">
      <w:pPr>
        <w:pStyle w:val="NoSpacing"/>
        <w:rPr>
          <w:rFonts w:ascii="Times New Roman" w:hAnsi="Times New Roman"/>
          <w:b/>
          <w:sz w:val="24"/>
          <w:szCs w:val="24"/>
        </w:rPr>
      </w:pPr>
      <w:r>
        <w:rPr>
          <w:rFonts w:ascii="Times New Roman" w:hAnsi="Times New Roman"/>
          <w:b/>
          <w:sz w:val="24"/>
          <w:szCs w:val="24"/>
        </w:rPr>
        <w:t>Recent Guaranty Fund Payouts</w:t>
      </w:r>
    </w:p>
    <w:p w14:paraId="094BBA54" w14:textId="797C4A1F" w:rsidR="00B92A4A" w:rsidRPr="00E775C9" w:rsidRDefault="00B92A4A" w:rsidP="00B92A4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937E2BC" w14:textId="75FCE055" w:rsidR="00C05A40" w:rsidRDefault="00B92A4A" w:rsidP="00C05A40">
      <w:pPr>
        <w:pStyle w:val="NoSpacing"/>
        <w:rPr>
          <w:rFonts w:ascii="Times New Roman" w:hAnsi="Times New Roman"/>
          <w:sz w:val="24"/>
          <w:szCs w:val="24"/>
        </w:rPr>
      </w:pPr>
      <w:r w:rsidRPr="00E775C9">
        <w:rPr>
          <w:rFonts w:ascii="Times New Roman" w:hAnsi="Times New Roman"/>
          <w:b/>
          <w:sz w:val="24"/>
          <w:szCs w:val="24"/>
        </w:rPr>
        <w:t>Contractor I</w:t>
      </w:r>
      <w:r w:rsidRPr="00E775C9">
        <w:rPr>
          <w:rFonts w:ascii="Times New Roman" w:hAnsi="Times New Roman"/>
          <w:b/>
          <w:sz w:val="24"/>
          <w:szCs w:val="24"/>
        </w:rPr>
        <w:tab/>
      </w:r>
      <w:r w:rsidRPr="00E775C9">
        <w:rPr>
          <w:rFonts w:ascii="Times New Roman" w:hAnsi="Times New Roman"/>
          <w:b/>
          <w:sz w:val="24"/>
          <w:szCs w:val="24"/>
        </w:rPr>
        <w:tab/>
      </w:r>
      <w:r w:rsidRPr="00E775C9">
        <w:rPr>
          <w:rFonts w:ascii="Times New Roman" w:hAnsi="Times New Roman"/>
          <w:b/>
          <w:sz w:val="24"/>
          <w:szCs w:val="24"/>
        </w:rPr>
        <w:tab/>
      </w:r>
      <w:r w:rsidRPr="00E775C9">
        <w:rPr>
          <w:rFonts w:ascii="Times New Roman" w:hAnsi="Times New Roman"/>
          <w:b/>
          <w:sz w:val="24"/>
          <w:szCs w:val="24"/>
        </w:rPr>
        <w:tab/>
      </w:r>
      <w:r w:rsidRPr="00E775C9">
        <w:rPr>
          <w:rFonts w:ascii="Times New Roman" w:hAnsi="Times New Roman"/>
          <w:b/>
          <w:sz w:val="24"/>
          <w:szCs w:val="24"/>
        </w:rPr>
        <w:tab/>
      </w:r>
      <w:r>
        <w:rPr>
          <w:rFonts w:ascii="Times New Roman" w:hAnsi="Times New Roman"/>
          <w:b/>
          <w:sz w:val="24"/>
          <w:szCs w:val="24"/>
        </w:rPr>
        <w:tab/>
      </w:r>
      <w:r w:rsidRPr="00E775C9">
        <w:rPr>
          <w:rFonts w:ascii="Times New Roman" w:hAnsi="Times New Roman"/>
          <w:b/>
          <w:sz w:val="24"/>
          <w:szCs w:val="24"/>
        </w:rPr>
        <w:t>March 8, 2019</w:t>
      </w:r>
    </w:p>
    <w:p w14:paraId="3002254F" w14:textId="3A70943F" w:rsidR="00B92A4A" w:rsidRDefault="00C05A40" w:rsidP="00B92A4A">
      <w:pPr>
        <w:pStyle w:val="NoSpacing"/>
        <w:rPr>
          <w:rFonts w:ascii="Times New Roman" w:hAnsi="Times New Roman"/>
          <w:sz w:val="24"/>
          <w:szCs w:val="24"/>
        </w:rPr>
      </w:pPr>
      <w:r>
        <w:rPr>
          <w:rFonts w:ascii="Times New Roman" w:hAnsi="Times New Roman"/>
          <w:sz w:val="24"/>
          <w:szCs w:val="24"/>
        </w:rPr>
        <w:t>Payout completed on March 24, 2022</w:t>
      </w:r>
    </w:p>
    <w:p w14:paraId="5D5E0776" w14:textId="77777777" w:rsidR="00B92A4A" w:rsidRDefault="00B92A4A" w:rsidP="00B92A4A">
      <w:pPr>
        <w:pStyle w:val="NoSpacing"/>
      </w:pPr>
    </w:p>
    <w:p w14:paraId="1D4A51E6" w14:textId="77777777" w:rsidR="00B92A4A" w:rsidRPr="00055084" w:rsidRDefault="00B92A4A" w:rsidP="00B92A4A">
      <w:pPr>
        <w:outlineLvl w:val="0"/>
        <w:rPr>
          <w:b/>
          <w:sz w:val="20"/>
          <w:szCs w:val="20"/>
        </w:rPr>
      </w:pPr>
      <w:r>
        <w:rPr>
          <w:b/>
        </w:rPr>
        <w:t>Contractor K</w:t>
      </w:r>
      <w:r>
        <w:rPr>
          <w:b/>
        </w:rPr>
        <w:tab/>
      </w:r>
      <w:r>
        <w:rPr>
          <w:b/>
        </w:rPr>
        <w:tab/>
      </w:r>
      <w:r>
        <w:rPr>
          <w:b/>
        </w:rPr>
        <w:tab/>
      </w:r>
      <w:r>
        <w:rPr>
          <w:b/>
        </w:rPr>
        <w:tab/>
      </w:r>
      <w:r>
        <w:rPr>
          <w:b/>
        </w:rPr>
        <w:tab/>
      </w:r>
      <w:r>
        <w:rPr>
          <w:b/>
        </w:rPr>
        <w:tab/>
        <w:t xml:space="preserve">Jan. 16, 2020 </w:t>
      </w:r>
    </w:p>
    <w:p w14:paraId="4B53F310" w14:textId="29F770C6" w:rsidR="00B92A4A" w:rsidRDefault="00C05A40" w:rsidP="00B92A4A">
      <w:pPr>
        <w:outlineLvl w:val="0"/>
      </w:pPr>
      <w:r>
        <w:t>Payout completed on July 11, 2022</w:t>
      </w:r>
    </w:p>
    <w:p w14:paraId="14AE13AE" w14:textId="77777777" w:rsidR="00C05A40" w:rsidRDefault="00C05A40" w:rsidP="00B92A4A">
      <w:pPr>
        <w:outlineLvl w:val="0"/>
      </w:pPr>
    </w:p>
    <w:p w14:paraId="6EA09A0E" w14:textId="221BD228" w:rsidR="00B92A4A" w:rsidRDefault="00B92A4A" w:rsidP="00B92A4A">
      <w:pPr>
        <w:outlineLvl w:val="0"/>
        <w:rPr>
          <w:b/>
          <w:sz w:val="18"/>
          <w:szCs w:val="18"/>
        </w:rPr>
      </w:pPr>
      <w:r>
        <w:rPr>
          <w:b/>
        </w:rPr>
        <w:t xml:space="preserve">Contractor </w:t>
      </w:r>
      <w:r w:rsidR="00C05A40">
        <w:rPr>
          <w:b/>
        </w:rPr>
        <w:t>H</w:t>
      </w:r>
      <w:r w:rsidR="00C05A40">
        <w:rPr>
          <w:b/>
        </w:rPr>
        <w:tab/>
      </w:r>
      <w:r>
        <w:rPr>
          <w:b/>
        </w:rPr>
        <w:tab/>
      </w:r>
      <w:r>
        <w:rPr>
          <w:b/>
        </w:rPr>
        <w:tab/>
      </w:r>
      <w:r>
        <w:rPr>
          <w:b/>
        </w:rPr>
        <w:tab/>
      </w:r>
      <w:r>
        <w:rPr>
          <w:b/>
        </w:rPr>
        <w:tab/>
      </w:r>
      <w:r w:rsidR="001C3AC1">
        <w:rPr>
          <w:b/>
        </w:rPr>
        <w:tab/>
      </w:r>
      <w:r w:rsidR="00C05A40">
        <w:rPr>
          <w:b/>
        </w:rPr>
        <w:t xml:space="preserve">June 24, 2019 </w:t>
      </w:r>
      <w:r>
        <w:rPr>
          <w:b/>
        </w:rPr>
        <w:t xml:space="preserve"> </w:t>
      </w:r>
      <w:r w:rsidRPr="00AE3DBD">
        <w:rPr>
          <w:b/>
          <w:sz w:val="18"/>
          <w:szCs w:val="18"/>
        </w:rPr>
        <w:t xml:space="preserve">    </w:t>
      </w:r>
    </w:p>
    <w:p w14:paraId="7AEFBC7F" w14:textId="58370C1C" w:rsidR="00B92A4A" w:rsidRDefault="00C05A40" w:rsidP="00C05A40">
      <w:pPr>
        <w:ind w:left="5040" w:hanging="5040"/>
        <w:outlineLvl w:val="0"/>
      </w:pPr>
      <w:r>
        <w:t>Payout completed on September 28, 2022</w:t>
      </w:r>
    </w:p>
    <w:p w14:paraId="52D876C5" w14:textId="5DB0D930" w:rsidR="00C05A40" w:rsidRDefault="00C05A40" w:rsidP="00C05A40">
      <w:pPr>
        <w:ind w:left="5040" w:hanging="5040"/>
        <w:outlineLvl w:val="0"/>
      </w:pPr>
    </w:p>
    <w:p w14:paraId="6488EEBC" w14:textId="6BE61C98" w:rsidR="00C05A40" w:rsidRPr="00C05A40" w:rsidRDefault="00C05A40" w:rsidP="00C05A40">
      <w:pPr>
        <w:ind w:left="5040" w:hanging="5040"/>
        <w:outlineLvl w:val="0"/>
        <w:rPr>
          <w:rFonts w:ascii="Times New Roman" w:hAnsi="Times New Roman" w:cs="Times New Roman"/>
          <w:b/>
          <w:sz w:val="24"/>
          <w:szCs w:val="24"/>
        </w:rPr>
      </w:pPr>
      <w:r w:rsidRPr="00C05A40">
        <w:rPr>
          <w:rFonts w:ascii="Times New Roman" w:hAnsi="Times New Roman" w:cs="Times New Roman"/>
          <w:b/>
          <w:sz w:val="24"/>
          <w:szCs w:val="24"/>
        </w:rPr>
        <w:t>Claims Pending Payouts</w:t>
      </w:r>
    </w:p>
    <w:p w14:paraId="5A1F50F2" w14:textId="5D5E9016" w:rsidR="00B92A4A" w:rsidRDefault="00B92A4A" w:rsidP="00B92A4A">
      <w:pPr>
        <w:tabs>
          <w:tab w:val="left" w:pos="5130"/>
        </w:tabs>
        <w:ind w:left="5040" w:hanging="5040"/>
        <w:outlineLvl w:val="0"/>
        <w:rPr>
          <w:b/>
        </w:rPr>
      </w:pPr>
    </w:p>
    <w:p w14:paraId="0FCA80C6" w14:textId="6452E95C" w:rsidR="00C05A40" w:rsidRDefault="00C05A40" w:rsidP="00B92A4A">
      <w:pPr>
        <w:tabs>
          <w:tab w:val="left" w:pos="5130"/>
        </w:tabs>
        <w:ind w:left="5040" w:hanging="5040"/>
        <w:outlineLvl w:val="0"/>
        <w:rPr>
          <w:b/>
        </w:rPr>
      </w:pPr>
      <w:r>
        <w:rPr>
          <w:b/>
        </w:rPr>
        <w:t>Contractor G</w:t>
      </w:r>
      <w:r>
        <w:rPr>
          <w:b/>
        </w:rPr>
        <w:tab/>
        <w:t>May 8, 2019 (Voluntary Termination)</w:t>
      </w:r>
    </w:p>
    <w:p w14:paraId="5BCF4D48" w14:textId="278DC64D" w:rsidR="00C05A40" w:rsidRDefault="00C05A40" w:rsidP="00B92A4A">
      <w:pPr>
        <w:tabs>
          <w:tab w:val="left" w:pos="5130"/>
        </w:tabs>
        <w:ind w:left="5040" w:hanging="5040"/>
        <w:outlineLvl w:val="0"/>
        <w:rPr>
          <w:b/>
        </w:rPr>
      </w:pPr>
      <w:r>
        <w:rPr>
          <w:b/>
        </w:rPr>
        <w:t>8-Complaints</w:t>
      </w:r>
      <w:r>
        <w:rPr>
          <w:b/>
        </w:rPr>
        <w:tab/>
        <w:t>Expected payout November 2022-1 Case under appeal</w:t>
      </w:r>
    </w:p>
    <w:p w14:paraId="04FD3199" w14:textId="77777777" w:rsidR="00C05A40" w:rsidRDefault="00C05A40" w:rsidP="00B92A4A">
      <w:pPr>
        <w:tabs>
          <w:tab w:val="left" w:pos="5130"/>
        </w:tabs>
        <w:ind w:left="5040" w:hanging="5040"/>
        <w:outlineLvl w:val="0"/>
        <w:rPr>
          <w:b/>
        </w:rPr>
      </w:pPr>
    </w:p>
    <w:p w14:paraId="7E714D38" w14:textId="567E11C8" w:rsidR="00B92A4A" w:rsidRDefault="00B92A4A" w:rsidP="00B92A4A">
      <w:pPr>
        <w:tabs>
          <w:tab w:val="left" w:pos="5130"/>
        </w:tabs>
        <w:ind w:left="5040" w:hanging="5040"/>
        <w:outlineLvl w:val="0"/>
        <w:rPr>
          <w:b/>
        </w:rPr>
      </w:pPr>
      <w:r>
        <w:rPr>
          <w:b/>
        </w:rPr>
        <w:t>C</w:t>
      </w:r>
      <w:r w:rsidRPr="00D660EF">
        <w:rPr>
          <w:b/>
        </w:rPr>
        <w:t xml:space="preserve">ontractor </w:t>
      </w:r>
      <w:r w:rsidR="00C05A40">
        <w:rPr>
          <w:b/>
        </w:rPr>
        <w:t>J</w:t>
      </w:r>
      <w:r w:rsidR="00C05A40">
        <w:rPr>
          <w:b/>
        </w:rPr>
        <w:tab/>
        <w:t>December 16, 2019 (Emergency</w:t>
      </w:r>
      <w:r>
        <w:rPr>
          <w:b/>
          <w:sz w:val="18"/>
          <w:szCs w:val="18"/>
        </w:rPr>
        <w:t xml:space="preserve"> Suspension)</w:t>
      </w:r>
    </w:p>
    <w:p w14:paraId="5BAC6078" w14:textId="3E8429B8" w:rsidR="00B92A4A" w:rsidRDefault="00C05A40" w:rsidP="00B92A4A">
      <w:pPr>
        <w:tabs>
          <w:tab w:val="left" w:pos="5130"/>
        </w:tabs>
        <w:ind w:left="5040" w:hanging="5040"/>
        <w:outlineLvl w:val="0"/>
      </w:pPr>
      <w:r>
        <w:t>19</w:t>
      </w:r>
      <w:r w:rsidR="00B92A4A" w:rsidRPr="006F7AA8">
        <w:t>-Complaints</w:t>
      </w:r>
      <w:r w:rsidR="00B92A4A">
        <w:tab/>
      </w:r>
      <w:r>
        <w:t>Expected payout October 2022</w:t>
      </w:r>
    </w:p>
    <w:p w14:paraId="7EFDB0A2" w14:textId="685F281C" w:rsidR="00B92A4A" w:rsidRDefault="00B92A4A" w:rsidP="00B92A4A">
      <w:pPr>
        <w:tabs>
          <w:tab w:val="left" w:pos="5130"/>
        </w:tabs>
        <w:ind w:left="5040" w:hanging="5040"/>
        <w:outlineLvl w:val="0"/>
      </w:pPr>
    </w:p>
    <w:p w14:paraId="2592ACD0" w14:textId="1107D503" w:rsidR="00C05A40" w:rsidRDefault="00C05A40" w:rsidP="00B92A4A">
      <w:pPr>
        <w:tabs>
          <w:tab w:val="left" w:pos="5130"/>
        </w:tabs>
        <w:ind w:left="5040" w:hanging="5040"/>
        <w:outlineLvl w:val="0"/>
        <w:rPr>
          <w:b/>
          <w:sz w:val="24"/>
          <w:szCs w:val="24"/>
        </w:rPr>
      </w:pPr>
      <w:r w:rsidRPr="00C05A40">
        <w:rPr>
          <w:b/>
          <w:sz w:val="24"/>
          <w:szCs w:val="24"/>
        </w:rPr>
        <w:t>Contractor L</w:t>
      </w:r>
      <w:r>
        <w:rPr>
          <w:b/>
          <w:sz w:val="24"/>
          <w:szCs w:val="24"/>
        </w:rPr>
        <w:tab/>
        <w:t>March 12, 2020 (Emergency Suspension)</w:t>
      </w:r>
    </w:p>
    <w:p w14:paraId="7483852A" w14:textId="59A89618" w:rsidR="00C05A40" w:rsidRDefault="00C05A40" w:rsidP="00B92A4A">
      <w:pPr>
        <w:tabs>
          <w:tab w:val="left" w:pos="5130"/>
        </w:tabs>
        <w:ind w:left="5040" w:hanging="5040"/>
        <w:outlineLvl w:val="0"/>
        <w:rPr>
          <w:b/>
          <w:sz w:val="24"/>
          <w:szCs w:val="24"/>
        </w:rPr>
      </w:pPr>
      <w:r>
        <w:rPr>
          <w:b/>
          <w:sz w:val="24"/>
          <w:szCs w:val="24"/>
        </w:rPr>
        <w:t>10-Complaints</w:t>
      </w:r>
      <w:r>
        <w:rPr>
          <w:b/>
          <w:sz w:val="24"/>
          <w:szCs w:val="24"/>
        </w:rPr>
        <w:tab/>
        <w:t>Latest licensed complaint opened March 24, 2021.  Claims date to close November 24, 2022</w:t>
      </w:r>
    </w:p>
    <w:p w14:paraId="3392FC06" w14:textId="77777777" w:rsidR="00C05A40" w:rsidRDefault="00C05A40" w:rsidP="00B92A4A">
      <w:pPr>
        <w:tabs>
          <w:tab w:val="left" w:pos="5130"/>
        </w:tabs>
        <w:ind w:left="5040" w:hanging="5040"/>
        <w:outlineLvl w:val="0"/>
        <w:rPr>
          <w:b/>
          <w:sz w:val="24"/>
          <w:szCs w:val="24"/>
        </w:rPr>
      </w:pPr>
    </w:p>
    <w:p w14:paraId="0FD7EEB1" w14:textId="5072D5DA" w:rsidR="00C05A40" w:rsidRPr="00C05A40" w:rsidRDefault="00C05A40" w:rsidP="00B92A4A">
      <w:pPr>
        <w:tabs>
          <w:tab w:val="left" w:pos="5130"/>
        </w:tabs>
        <w:ind w:left="5040" w:hanging="5040"/>
        <w:outlineLvl w:val="0"/>
        <w:rPr>
          <w:b/>
          <w:sz w:val="24"/>
          <w:szCs w:val="24"/>
        </w:rPr>
      </w:pPr>
      <w:r>
        <w:rPr>
          <w:b/>
          <w:sz w:val="24"/>
          <w:szCs w:val="24"/>
        </w:rPr>
        <w:t>3-Criminal Complaints</w:t>
      </w:r>
      <w:r>
        <w:rPr>
          <w:b/>
          <w:sz w:val="24"/>
          <w:szCs w:val="24"/>
        </w:rPr>
        <w:tab/>
        <w:t>Criminal charges filed in all three cases</w:t>
      </w:r>
    </w:p>
    <w:p w14:paraId="73CD993C" w14:textId="77777777" w:rsidR="00C05A40" w:rsidRDefault="00C05A40" w:rsidP="00B92A4A">
      <w:pPr>
        <w:tabs>
          <w:tab w:val="left" w:pos="5130"/>
        </w:tabs>
        <w:ind w:left="5040" w:hanging="5040"/>
        <w:outlineLvl w:val="0"/>
        <w:rPr>
          <w:b/>
        </w:rPr>
      </w:pPr>
    </w:p>
    <w:p w14:paraId="13EE219A" w14:textId="249731B2" w:rsidR="00C05A40" w:rsidRDefault="00C05A40" w:rsidP="00B92A4A">
      <w:pPr>
        <w:tabs>
          <w:tab w:val="left" w:pos="5130"/>
        </w:tabs>
        <w:ind w:left="5040" w:hanging="5040"/>
        <w:outlineLvl w:val="0"/>
        <w:rPr>
          <w:b/>
        </w:rPr>
      </w:pPr>
      <w:r>
        <w:rPr>
          <w:b/>
        </w:rPr>
        <w:t>Contractor M</w:t>
      </w:r>
      <w:r>
        <w:rPr>
          <w:b/>
        </w:rPr>
        <w:tab/>
        <w:t>December 5, 2019 (Show Cause Suspension)</w:t>
      </w:r>
    </w:p>
    <w:p w14:paraId="575A3202" w14:textId="3E05DAF1" w:rsidR="00C05A40" w:rsidRDefault="00C05A40" w:rsidP="00B92A4A">
      <w:pPr>
        <w:tabs>
          <w:tab w:val="left" w:pos="5130"/>
        </w:tabs>
        <w:ind w:left="5040" w:hanging="5040"/>
        <w:outlineLvl w:val="0"/>
        <w:rPr>
          <w:b/>
        </w:rPr>
      </w:pPr>
      <w:r w:rsidRPr="00534510">
        <w:t>12-Complaints</w:t>
      </w:r>
      <w:r>
        <w:rPr>
          <w:b/>
        </w:rPr>
        <w:tab/>
        <w:t>Latest complaint opened March 3, 2021</w:t>
      </w:r>
    </w:p>
    <w:p w14:paraId="01AD1A8F" w14:textId="65A03A24" w:rsidR="00C05A40" w:rsidRDefault="00C05A40" w:rsidP="00B92A4A">
      <w:pPr>
        <w:tabs>
          <w:tab w:val="left" w:pos="5130"/>
        </w:tabs>
        <w:ind w:left="5040" w:hanging="5040"/>
        <w:outlineLvl w:val="0"/>
        <w:rPr>
          <w:b/>
        </w:rPr>
      </w:pPr>
      <w:r>
        <w:rPr>
          <w:b/>
        </w:rPr>
        <w:tab/>
        <w:t>Claims date to close November 3, 2022</w:t>
      </w:r>
      <w:r>
        <w:rPr>
          <w:b/>
        </w:rPr>
        <w:tab/>
      </w:r>
    </w:p>
    <w:p w14:paraId="656E3D45" w14:textId="040A2305" w:rsidR="00B92A4A" w:rsidRDefault="00B92A4A" w:rsidP="00B92A4A">
      <w:pPr>
        <w:tabs>
          <w:tab w:val="left" w:pos="5130"/>
        </w:tabs>
        <w:ind w:left="5040" w:hanging="5040"/>
        <w:outlineLvl w:val="0"/>
        <w:rPr>
          <w:b/>
        </w:rPr>
      </w:pPr>
      <w:r w:rsidRPr="001F4052">
        <w:rPr>
          <w:b/>
        </w:rPr>
        <w:t>Contractor N</w:t>
      </w:r>
      <w:r>
        <w:rPr>
          <w:b/>
        </w:rPr>
        <w:tab/>
      </w:r>
      <w:r>
        <w:rPr>
          <w:b/>
        </w:rPr>
        <w:tab/>
      </w:r>
    </w:p>
    <w:p w14:paraId="51317B2C" w14:textId="77777777" w:rsidR="00B92A4A" w:rsidRPr="00DF061C" w:rsidRDefault="00B92A4A" w:rsidP="00B92A4A">
      <w:pPr>
        <w:tabs>
          <w:tab w:val="left" w:pos="5130"/>
        </w:tabs>
        <w:ind w:left="5040" w:hanging="5040"/>
        <w:outlineLvl w:val="0"/>
        <w:rPr>
          <w:b/>
          <w:bCs/>
        </w:rPr>
      </w:pPr>
      <w:r w:rsidRPr="00534510">
        <w:t>13-Complaints</w:t>
      </w:r>
      <w:r>
        <w:tab/>
      </w:r>
      <w:r w:rsidRPr="00DF061C">
        <w:rPr>
          <w:b/>
          <w:bCs/>
        </w:rPr>
        <w:t>April 19, 2021</w:t>
      </w:r>
      <w:r>
        <w:t xml:space="preserve"> </w:t>
      </w:r>
      <w:r w:rsidRPr="00DF061C">
        <w:rPr>
          <w:b/>
          <w:bCs/>
          <w:sz w:val="18"/>
          <w:szCs w:val="18"/>
        </w:rPr>
        <w:t>(Emergency Suspension)</w:t>
      </w:r>
    </w:p>
    <w:p w14:paraId="724F3188" w14:textId="77777777" w:rsidR="00B92A4A" w:rsidRDefault="00B92A4A" w:rsidP="00B92A4A">
      <w:pPr>
        <w:tabs>
          <w:tab w:val="left" w:pos="5130"/>
        </w:tabs>
        <w:ind w:left="5040" w:hanging="5040"/>
        <w:outlineLvl w:val="0"/>
      </w:pPr>
      <w:r>
        <w:tab/>
        <w:t>Latest complaint opened May 13, 2021</w:t>
      </w:r>
    </w:p>
    <w:p w14:paraId="632C137C" w14:textId="27258CBC" w:rsidR="00B92A4A" w:rsidRDefault="00B92A4A" w:rsidP="00B92A4A">
      <w:pPr>
        <w:tabs>
          <w:tab w:val="left" w:pos="5130"/>
        </w:tabs>
        <w:ind w:left="5040" w:hanging="5040"/>
        <w:outlineLvl w:val="0"/>
      </w:pPr>
    </w:p>
    <w:p w14:paraId="6694D7DE" w14:textId="610A9D5B" w:rsidR="00534510" w:rsidRDefault="00534510" w:rsidP="00B92A4A">
      <w:pPr>
        <w:tabs>
          <w:tab w:val="left" w:pos="5130"/>
        </w:tabs>
        <w:ind w:left="5040" w:hanging="5040"/>
        <w:outlineLvl w:val="0"/>
        <w:rPr>
          <w:rFonts w:ascii="Times New Roman" w:hAnsi="Times New Roman" w:cs="Times New Roman"/>
          <w:b/>
          <w:sz w:val="24"/>
          <w:szCs w:val="24"/>
        </w:rPr>
      </w:pPr>
      <w:r w:rsidRPr="00534510">
        <w:rPr>
          <w:rFonts w:ascii="Times New Roman" w:hAnsi="Times New Roman" w:cs="Times New Roman"/>
          <w:b/>
          <w:sz w:val="24"/>
          <w:szCs w:val="24"/>
        </w:rPr>
        <w:t>Contractor O</w:t>
      </w:r>
      <w:r>
        <w:rPr>
          <w:rFonts w:ascii="Times New Roman" w:hAnsi="Times New Roman" w:cs="Times New Roman"/>
          <w:b/>
          <w:sz w:val="24"/>
          <w:szCs w:val="24"/>
        </w:rPr>
        <w:tab/>
        <w:t>October 25, 2021 (GF Payout Suspension)</w:t>
      </w:r>
    </w:p>
    <w:p w14:paraId="7D67FD26" w14:textId="3FB169A4" w:rsidR="00534510" w:rsidRDefault="00534510" w:rsidP="00B92A4A">
      <w:pPr>
        <w:tabs>
          <w:tab w:val="left" w:pos="5130"/>
        </w:tabs>
        <w:ind w:left="5040" w:hanging="5040"/>
        <w:outlineLvl w:val="0"/>
        <w:rPr>
          <w:rFonts w:ascii="Times New Roman" w:hAnsi="Times New Roman" w:cs="Times New Roman"/>
          <w:b/>
          <w:sz w:val="24"/>
          <w:szCs w:val="24"/>
        </w:rPr>
      </w:pPr>
      <w:r w:rsidRPr="00534510">
        <w:rPr>
          <w:rFonts w:ascii="Times New Roman" w:hAnsi="Times New Roman" w:cs="Times New Roman"/>
          <w:sz w:val="24"/>
          <w:szCs w:val="24"/>
        </w:rPr>
        <w:t>37-Complaints</w:t>
      </w:r>
      <w:r>
        <w:rPr>
          <w:rFonts w:ascii="Times New Roman" w:hAnsi="Times New Roman" w:cs="Times New Roman"/>
          <w:b/>
          <w:sz w:val="24"/>
          <w:szCs w:val="24"/>
        </w:rPr>
        <w:tab/>
        <w:t>Latest complaint opened September 7, 2022</w:t>
      </w:r>
    </w:p>
    <w:p w14:paraId="142E7F3D" w14:textId="22A1B276" w:rsidR="00534510" w:rsidRPr="00534510" w:rsidRDefault="00534510" w:rsidP="00534510">
      <w:pPr>
        <w:tabs>
          <w:tab w:val="left" w:pos="5130"/>
        </w:tabs>
        <w:outlineLvl w:val="0"/>
        <w:rPr>
          <w:rFonts w:ascii="Times New Roman" w:hAnsi="Times New Roman" w:cs="Times New Roman"/>
          <w:sz w:val="24"/>
          <w:szCs w:val="24"/>
        </w:rPr>
      </w:pPr>
      <w:r w:rsidRPr="00534510">
        <w:rPr>
          <w:rFonts w:ascii="Times New Roman" w:hAnsi="Times New Roman" w:cs="Times New Roman"/>
          <w:sz w:val="24"/>
          <w:szCs w:val="24"/>
        </w:rPr>
        <w:t>8</w:t>
      </w:r>
      <w:r w:rsidR="006B2C5A">
        <w:rPr>
          <w:rFonts w:ascii="Times New Roman" w:hAnsi="Times New Roman" w:cs="Times New Roman"/>
          <w:sz w:val="24"/>
          <w:szCs w:val="24"/>
        </w:rPr>
        <w:t>-</w:t>
      </w:r>
      <w:r w:rsidRPr="00534510">
        <w:rPr>
          <w:rFonts w:ascii="Times New Roman" w:hAnsi="Times New Roman" w:cs="Times New Roman"/>
          <w:sz w:val="24"/>
          <w:szCs w:val="24"/>
        </w:rPr>
        <w:t>Criminal Charges filed</w:t>
      </w:r>
    </w:p>
    <w:p w14:paraId="1334D2BE" w14:textId="77777777" w:rsidR="00534510" w:rsidRDefault="00534510" w:rsidP="00B92A4A">
      <w:pPr>
        <w:tabs>
          <w:tab w:val="left" w:pos="5130"/>
        </w:tabs>
        <w:ind w:left="5040" w:hanging="5040"/>
        <w:outlineLvl w:val="0"/>
        <w:rPr>
          <w:rFonts w:ascii="Times New Roman" w:hAnsi="Times New Roman" w:cs="Times New Roman"/>
          <w:b/>
          <w:sz w:val="24"/>
          <w:szCs w:val="24"/>
        </w:rPr>
      </w:pPr>
    </w:p>
    <w:p w14:paraId="7FDFAEE2" w14:textId="77777777" w:rsidR="00534510" w:rsidRPr="003E3991" w:rsidRDefault="00534510" w:rsidP="00534510">
      <w:pPr>
        <w:ind w:left="5040" w:hanging="5040"/>
        <w:outlineLvl w:val="0"/>
        <w:rPr>
          <w:b/>
          <w:sz w:val="20"/>
          <w:szCs w:val="20"/>
        </w:rPr>
      </w:pPr>
      <w:r w:rsidRPr="003E3991">
        <w:rPr>
          <w:b/>
        </w:rPr>
        <w:t>Contractor P</w:t>
      </w:r>
      <w:r w:rsidRPr="003E3991">
        <w:rPr>
          <w:b/>
        </w:rPr>
        <w:tab/>
      </w:r>
      <w:r>
        <w:rPr>
          <w:b/>
        </w:rPr>
        <w:t>May 7, 2022 (</w:t>
      </w:r>
      <w:r w:rsidRPr="003E3991">
        <w:rPr>
          <w:b/>
          <w:sz w:val="20"/>
          <w:szCs w:val="20"/>
        </w:rPr>
        <w:t xml:space="preserve">Show </w:t>
      </w:r>
      <w:r>
        <w:rPr>
          <w:b/>
          <w:sz w:val="20"/>
          <w:szCs w:val="20"/>
        </w:rPr>
        <w:t>C</w:t>
      </w:r>
      <w:r w:rsidRPr="003E3991">
        <w:rPr>
          <w:b/>
          <w:sz w:val="20"/>
          <w:szCs w:val="20"/>
        </w:rPr>
        <w:t xml:space="preserve">ause </w:t>
      </w:r>
      <w:r>
        <w:rPr>
          <w:b/>
          <w:sz w:val="20"/>
          <w:szCs w:val="20"/>
        </w:rPr>
        <w:t>S</w:t>
      </w:r>
      <w:r w:rsidRPr="003E3991">
        <w:rPr>
          <w:b/>
          <w:sz w:val="20"/>
          <w:szCs w:val="20"/>
        </w:rPr>
        <w:t xml:space="preserve">uspension) </w:t>
      </w:r>
    </w:p>
    <w:p w14:paraId="4345205E" w14:textId="63CF5745" w:rsidR="00534510" w:rsidRDefault="00534510" w:rsidP="00534510">
      <w:pPr>
        <w:outlineLvl w:val="0"/>
      </w:pPr>
      <w:r w:rsidRPr="00455FEE">
        <w:rPr>
          <w:bCs/>
        </w:rPr>
        <w:t>9- Complaints</w:t>
      </w:r>
      <w:r>
        <w:rPr>
          <w:b/>
        </w:rPr>
        <w:tab/>
      </w:r>
      <w:r>
        <w:rPr>
          <w:b/>
        </w:rPr>
        <w:tab/>
      </w:r>
      <w:r>
        <w:rPr>
          <w:b/>
        </w:rPr>
        <w:tab/>
      </w:r>
      <w:r>
        <w:rPr>
          <w:b/>
        </w:rPr>
        <w:tab/>
      </w:r>
      <w:r>
        <w:rPr>
          <w:b/>
        </w:rPr>
        <w:tab/>
      </w:r>
      <w:r>
        <w:rPr>
          <w:b/>
        </w:rPr>
        <w:tab/>
      </w:r>
      <w:r w:rsidRPr="00E325F2">
        <w:t>Latest complaint opened</w:t>
      </w:r>
      <w:r w:rsidRPr="00E325F2">
        <w:rPr>
          <w:b/>
        </w:rPr>
        <w:t xml:space="preserve"> </w:t>
      </w:r>
      <w:r>
        <w:t>M</w:t>
      </w:r>
      <w:r w:rsidRPr="00E325F2">
        <w:t>, 2022</w:t>
      </w:r>
    </w:p>
    <w:p w14:paraId="6F4386CB" w14:textId="4A53FD9A" w:rsidR="00534510" w:rsidRPr="00534510" w:rsidRDefault="00534510" w:rsidP="00B92A4A">
      <w:pPr>
        <w:tabs>
          <w:tab w:val="left" w:pos="5130"/>
        </w:tabs>
        <w:ind w:left="5040" w:hanging="5040"/>
        <w:outlineLvl w:val="0"/>
        <w:rPr>
          <w:rFonts w:ascii="Times New Roman" w:hAnsi="Times New Roman" w:cs="Times New Roman"/>
          <w:b/>
          <w:sz w:val="24"/>
          <w:szCs w:val="24"/>
        </w:rPr>
      </w:pPr>
      <w:r>
        <w:rPr>
          <w:rFonts w:ascii="Times New Roman" w:hAnsi="Times New Roman" w:cs="Times New Roman"/>
          <w:b/>
          <w:sz w:val="24"/>
          <w:szCs w:val="24"/>
        </w:rPr>
        <w:tab/>
      </w:r>
    </w:p>
    <w:p w14:paraId="2CF4573C" w14:textId="10987D0B" w:rsidR="00B92A4A" w:rsidRPr="00B36CF8" w:rsidRDefault="00B92A4A" w:rsidP="00B92A4A">
      <w:pPr>
        <w:tabs>
          <w:tab w:val="left" w:pos="5130"/>
        </w:tabs>
        <w:ind w:left="5040" w:hanging="5040"/>
        <w:outlineLvl w:val="0"/>
        <w:rPr>
          <w:b/>
          <w:sz w:val="20"/>
          <w:szCs w:val="20"/>
        </w:rPr>
      </w:pPr>
      <w:r w:rsidRPr="00B36CF8">
        <w:rPr>
          <w:b/>
        </w:rPr>
        <w:t xml:space="preserve">Contractor </w:t>
      </w:r>
      <w:r w:rsidR="00534510">
        <w:rPr>
          <w:b/>
        </w:rPr>
        <w:t>Q</w:t>
      </w:r>
      <w:r>
        <w:tab/>
      </w:r>
      <w:r w:rsidR="00534510">
        <w:rPr>
          <w:b/>
        </w:rPr>
        <w:t>April 5, 2022</w:t>
      </w:r>
      <w:r w:rsidRPr="00B36CF8">
        <w:rPr>
          <w:b/>
        </w:rPr>
        <w:t xml:space="preserve"> </w:t>
      </w:r>
      <w:r w:rsidRPr="00B36CF8">
        <w:rPr>
          <w:b/>
          <w:sz w:val="20"/>
          <w:szCs w:val="20"/>
        </w:rPr>
        <w:t>(</w:t>
      </w:r>
      <w:r w:rsidR="00534510">
        <w:rPr>
          <w:b/>
          <w:sz w:val="20"/>
          <w:szCs w:val="20"/>
        </w:rPr>
        <w:t>Emergency Suspension</w:t>
      </w:r>
      <w:r w:rsidRPr="00B36CF8">
        <w:rPr>
          <w:b/>
          <w:sz w:val="20"/>
          <w:szCs w:val="20"/>
        </w:rPr>
        <w:t xml:space="preserve">) </w:t>
      </w:r>
    </w:p>
    <w:p w14:paraId="34C374CF" w14:textId="65AF53BE" w:rsidR="00B92A4A" w:rsidRDefault="00B92A4A" w:rsidP="00B92A4A">
      <w:pPr>
        <w:ind w:left="5040" w:hanging="5040"/>
        <w:outlineLvl w:val="0"/>
      </w:pPr>
      <w:r>
        <w:t>27-Complaints</w:t>
      </w:r>
      <w:r>
        <w:tab/>
        <w:t xml:space="preserve">Latest complaint opened </w:t>
      </w:r>
      <w:r w:rsidR="00534510">
        <w:t>September 7</w:t>
      </w:r>
      <w:r>
        <w:t>, 2022</w:t>
      </w:r>
      <w:r w:rsidRPr="00D660EF">
        <w:tab/>
      </w:r>
    </w:p>
    <w:p w14:paraId="49650523" w14:textId="1D1E6108" w:rsidR="00B92A4A" w:rsidRDefault="00B92A4A" w:rsidP="00B92A4A">
      <w:pPr>
        <w:ind w:left="5040" w:hanging="5040"/>
        <w:outlineLvl w:val="0"/>
      </w:pPr>
    </w:p>
    <w:p w14:paraId="16E273ED" w14:textId="4680E389" w:rsidR="00534510" w:rsidRPr="00B36CF8" w:rsidRDefault="00534510" w:rsidP="00534510">
      <w:pPr>
        <w:tabs>
          <w:tab w:val="left" w:pos="5130"/>
        </w:tabs>
        <w:ind w:left="5040" w:hanging="5040"/>
        <w:outlineLvl w:val="0"/>
        <w:rPr>
          <w:b/>
          <w:sz w:val="20"/>
          <w:szCs w:val="20"/>
        </w:rPr>
      </w:pPr>
      <w:r w:rsidRPr="00B36CF8">
        <w:rPr>
          <w:b/>
        </w:rPr>
        <w:t xml:space="preserve">Contractor </w:t>
      </w:r>
      <w:r>
        <w:rPr>
          <w:b/>
        </w:rPr>
        <w:t>R</w:t>
      </w:r>
      <w:r>
        <w:tab/>
      </w:r>
      <w:r>
        <w:rPr>
          <w:b/>
        </w:rPr>
        <w:t>June 1, 2022</w:t>
      </w:r>
      <w:r w:rsidRPr="00B36CF8">
        <w:rPr>
          <w:b/>
        </w:rPr>
        <w:t xml:space="preserve"> </w:t>
      </w:r>
      <w:r w:rsidRPr="00B36CF8">
        <w:rPr>
          <w:b/>
          <w:sz w:val="20"/>
          <w:szCs w:val="20"/>
        </w:rPr>
        <w:t>(</w:t>
      </w:r>
      <w:r>
        <w:rPr>
          <w:b/>
          <w:sz w:val="20"/>
          <w:szCs w:val="20"/>
        </w:rPr>
        <w:t>Emergency Suspension</w:t>
      </w:r>
      <w:r w:rsidRPr="00B36CF8">
        <w:rPr>
          <w:b/>
          <w:sz w:val="20"/>
          <w:szCs w:val="20"/>
        </w:rPr>
        <w:t xml:space="preserve">) </w:t>
      </w:r>
    </w:p>
    <w:p w14:paraId="08860CE3" w14:textId="34952F19" w:rsidR="00534510" w:rsidRDefault="00534510" w:rsidP="00534510">
      <w:pPr>
        <w:ind w:left="5040" w:hanging="5040"/>
        <w:outlineLvl w:val="0"/>
      </w:pPr>
      <w:r>
        <w:t>33-Complaints</w:t>
      </w:r>
      <w:r>
        <w:tab/>
        <w:t>Latest complaint opened September 28, 2022</w:t>
      </w:r>
      <w:r w:rsidRPr="00D660EF">
        <w:tab/>
      </w:r>
    </w:p>
    <w:p w14:paraId="317D3943" w14:textId="2350495E" w:rsidR="00534510" w:rsidRDefault="00534510" w:rsidP="00B92A4A">
      <w:pPr>
        <w:ind w:left="5040" w:hanging="5040"/>
        <w:outlineLvl w:val="0"/>
      </w:pPr>
      <w:r>
        <w:t>1</w:t>
      </w:r>
      <w:r w:rsidR="006B2C5A">
        <w:t>-</w:t>
      </w:r>
      <w:r>
        <w:t xml:space="preserve"> Criminal charge filed</w:t>
      </w:r>
    </w:p>
    <w:p w14:paraId="5463D30A" w14:textId="36ADE4B1" w:rsidR="00534510" w:rsidRDefault="00534510" w:rsidP="00B92A4A">
      <w:pPr>
        <w:ind w:left="5040" w:hanging="5040"/>
        <w:outlineLvl w:val="0"/>
      </w:pPr>
      <w:r>
        <w:t>1</w:t>
      </w:r>
      <w:r w:rsidR="006B2C5A">
        <w:t>-</w:t>
      </w:r>
      <w:r>
        <w:t xml:space="preserve"> Unlicensed Complaint</w:t>
      </w:r>
    </w:p>
    <w:p w14:paraId="39220D25" w14:textId="7557AB58" w:rsidR="00534510" w:rsidRDefault="00534510" w:rsidP="00B92A4A">
      <w:pPr>
        <w:ind w:left="5040" w:hanging="5040"/>
        <w:outlineLvl w:val="0"/>
      </w:pPr>
    </w:p>
    <w:p w14:paraId="00F1ADE0" w14:textId="439AD217" w:rsidR="00534510" w:rsidRPr="00B36CF8" w:rsidRDefault="00534510" w:rsidP="00534510">
      <w:pPr>
        <w:tabs>
          <w:tab w:val="left" w:pos="5130"/>
        </w:tabs>
        <w:ind w:left="5040" w:hanging="5040"/>
        <w:outlineLvl w:val="0"/>
        <w:rPr>
          <w:b/>
          <w:sz w:val="20"/>
          <w:szCs w:val="20"/>
        </w:rPr>
      </w:pPr>
      <w:r w:rsidRPr="00B36CF8">
        <w:rPr>
          <w:b/>
        </w:rPr>
        <w:t xml:space="preserve">Contractor </w:t>
      </w:r>
      <w:r>
        <w:rPr>
          <w:b/>
        </w:rPr>
        <w:t>S</w:t>
      </w:r>
      <w:r>
        <w:tab/>
      </w:r>
      <w:r>
        <w:rPr>
          <w:b/>
        </w:rPr>
        <w:t>October 12, 20</w:t>
      </w:r>
      <w:r w:rsidR="006B2C5A">
        <w:rPr>
          <w:b/>
        </w:rPr>
        <w:t>21</w:t>
      </w:r>
      <w:r w:rsidRPr="00B36CF8">
        <w:rPr>
          <w:b/>
          <w:sz w:val="20"/>
          <w:szCs w:val="20"/>
        </w:rPr>
        <w:t>(</w:t>
      </w:r>
      <w:r>
        <w:rPr>
          <w:b/>
          <w:sz w:val="20"/>
          <w:szCs w:val="20"/>
        </w:rPr>
        <w:t>Emergency Suspension</w:t>
      </w:r>
      <w:r w:rsidRPr="00B36CF8">
        <w:rPr>
          <w:b/>
          <w:sz w:val="20"/>
          <w:szCs w:val="20"/>
        </w:rPr>
        <w:t xml:space="preserve">) </w:t>
      </w:r>
    </w:p>
    <w:p w14:paraId="3F555038" w14:textId="2CEC304F" w:rsidR="00534510" w:rsidRDefault="00534510" w:rsidP="00534510">
      <w:pPr>
        <w:ind w:left="5040" w:hanging="5040"/>
        <w:outlineLvl w:val="0"/>
      </w:pPr>
      <w:r>
        <w:t>19-Complaints</w:t>
      </w:r>
      <w:r>
        <w:tab/>
        <w:t>Latest complaint opened August 22, 2022</w:t>
      </w:r>
    </w:p>
    <w:p w14:paraId="249E478D" w14:textId="1AC30805" w:rsidR="00534510" w:rsidRDefault="00534510" w:rsidP="00B92A4A">
      <w:pPr>
        <w:ind w:left="5040" w:hanging="5040"/>
        <w:outlineLvl w:val="0"/>
      </w:pPr>
    </w:p>
    <w:p w14:paraId="4049C31F" w14:textId="7F59DEF8" w:rsidR="00534510" w:rsidRPr="00B36CF8" w:rsidRDefault="00534510" w:rsidP="00534510">
      <w:pPr>
        <w:tabs>
          <w:tab w:val="left" w:pos="5130"/>
        </w:tabs>
        <w:ind w:left="5040" w:hanging="5040"/>
        <w:outlineLvl w:val="0"/>
        <w:rPr>
          <w:b/>
          <w:sz w:val="20"/>
          <w:szCs w:val="20"/>
        </w:rPr>
      </w:pPr>
      <w:r w:rsidRPr="00B36CF8">
        <w:rPr>
          <w:b/>
        </w:rPr>
        <w:t xml:space="preserve">Contractor </w:t>
      </w:r>
      <w:r>
        <w:rPr>
          <w:b/>
        </w:rPr>
        <w:t>T</w:t>
      </w:r>
      <w:r>
        <w:tab/>
      </w:r>
      <w:r>
        <w:rPr>
          <w:b/>
        </w:rPr>
        <w:t>Sep</w:t>
      </w:r>
      <w:r w:rsidR="006B2C5A">
        <w:rPr>
          <w:b/>
        </w:rPr>
        <w:t>t</w:t>
      </w:r>
      <w:r>
        <w:rPr>
          <w:b/>
        </w:rPr>
        <w:t>ember 15, 2022</w:t>
      </w:r>
      <w:r w:rsidRPr="00B36CF8">
        <w:rPr>
          <w:b/>
        </w:rPr>
        <w:t xml:space="preserve"> </w:t>
      </w:r>
      <w:r w:rsidRPr="00B36CF8">
        <w:rPr>
          <w:b/>
          <w:sz w:val="20"/>
          <w:szCs w:val="20"/>
        </w:rPr>
        <w:t>(</w:t>
      </w:r>
      <w:r>
        <w:rPr>
          <w:b/>
          <w:sz w:val="20"/>
          <w:szCs w:val="20"/>
        </w:rPr>
        <w:t>Show Cause Suspension</w:t>
      </w:r>
      <w:r w:rsidRPr="00B36CF8">
        <w:rPr>
          <w:b/>
          <w:sz w:val="20"/>
          <w:szCs w:val="20"/>
        </w:rPr>
        <w:t xml:space="preserve">) </w:t>
      </w:r>
    </w:p>
    <w:p w14:paraId="68CF4936" w14:textId="04CEFF7D" w:rsidR="00534510" w:rsidRDefault="00534510" w:rsidP="00534510">
      <w:pPr>
        <w:ind w:left="5040" w:hanging="5040"/>
        <w:outlineLvl w:val="0"/>
      </w:pPr>
      <w:r>
        <w:t>8-Complaints</w:t>
      </w:r>
      <w:r>
        <w:tab/>
        <w:t>Latest complaint opened August 24, 2022</w:t>
      </w:r>
    </w:p>
    <w:p w14:paraId="47176841" w14:textId="77777777" w:rsidR="00534510" w:rsidRDefault="00534510" w:rsidP="00B92A4A">
      <w:pPr>
        <w:ind w:left="5040" w:hanging="5040"/>
        <w:outlineLvl w:val="0"/>
      </w:pPr>
    </w:p>
    <w:p w14:paraId="0C075C5F" w14:textId="273D297D" w:rsidR="00534510" w:rsidRDefault="0053451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8430D81" w14:textId="5FCEF1D2" w:rsidR="0099249C" w:rsidRDefault="0099249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H’s complaints received </w:t>
      </w:r>
      <w:r w:rsidR="001C3AC1">
        <w:rPr>
          <w:rFonts w:ascii="Times New Roman" w:eastAsia="Times New Roman" w:hAnsi="Times New Roman" w:cs="Times New Roman"/>
          <w:sz w:val="24"/>
          <w:szCs w:val="24"/>
        </w:rPr>
        <w:t>100 percent of their payouts.  One claim was denied and one</w:t>
      </w:r>
      <w:r>
        <w:rPr>
          <w:rFonts w:ascii="Times New Roman" w:eastAsia="Times New Roman" w:hAnsi="Times New Roman" w:cs="Times New Roman"/>
          <w:sz w:val="24"/>
          <w:szCs w:val="24"/>
        </w:rPr>
        <w:t xml:space="preserve"> claim withdrawn with a total payout of just over $97,000. </w:t>
      </w:r>
    </w:p>
    <w:p w14:paraId="63976B9F" w14:textId="21177232" w:rsidR="0099249C" w:rsidRDefault="001C3AC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L has a claims notice posted</w:t>
      </w:r>
      <w:r w:rsidR="0099249C">
        <w:rPr>
          <w:rFonts w:ascii="Times New Roman" w:eastAsia="Times New Roman" w:hAnsi="Times New Roman" w:cs="Times New Roman"/>
          <w:sz w:val="24"/>
          <w:szCs w:val="24"/>
        </w:rPr>
        <w:t xml:space="preserve"> on the website.  There has not been a claim since March 24, 2021</w:t>
      </w:r>
      <w:r>
        <w:rPr>
          <w:rFonts w:ascii="Times New Roman" w:eastAsia="Times New Roman" w:hAnsi="Times New Roman" w:cs="Times New Roman"/>
          <w:sz w:val="24"/>
          <w:szCs w:val="24"/>
        </w:rPr>
        <w:t xml:space="preserve"> filed against this contractor</w:t>
      </w:r>
      <w:r w:rsidR="0099249C">
        <w:rPr>
          <w:rFonts w:ascii="Times New Roman" w:eastAsia="Times New Roman" w:hAnsi="Times New Roman" w:cs="Times New Roman"/>
          <w:sz w:val="24"/>
          <w:szCs w:val="24"/>
        </w:rPr>
        <w:t>.  The Commissio</w:t>
      </w:r>
      <w:r>
        <w:rPr>
          <w:rFonts w:ascii="Times New Roman" w:eastAsia="Times New Roman" w:hAnsi="Times New Roman" w:cs="Times New Roman"/>
          <w:sz w:val="24"/>
          <w:szCs w:val="24"/>
        </w:rPr>
        <w:t>n will close the claims date and will no longer receive</w:t>
      </w:r>
      <w:r w:rsidR="0099249C">
        <w:rPr>
          <w:rFonts w:ascii="Times New Roman" w:eastAsia="Times New Roman" w:hAnsi="Times New Roman" w:cs="Times New Roman"/>
          <w:sz w:val="24"/>
          <w:szCs w:val="24"/>
        </w:rPr>
        <w:t xml:space="preserve"> claims after November 24, 2022.</w:t>
      </w:r>
    </w:p>
    <w:p w14:paraId="7D5596E1" w14:textId="5EF862A2" w:rsidR="0099249C" w:rsidRDefault="001C3AC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M has a claims notice posted</w:t>
      </w:r>
      <w:r w:rsidR="0099249C">
        <w:rPr>
          <w:rFonts w:ascii="Times New Roman" w:eastAsia="Times New Roman" w:hAnsi="Times New Roman" w:cs="Times New Roman"/>
          <w:sz w:val="24"/>
          <w:szCs w:val="24"/>
        </w:rPr>
        <w:t xml:space="preserve"> on the website</w:t>
      </w:r>
      <w:r>
        <w:rPr>
          <w:rFonts w:ascii="Times New Roman" w:eastAsia="Times New Roman" w:hAnsi="Times New Roman" w:cs="Times New Roman"/>
          <w:sz w:val="24"/>
          <w:szCs w:val="24"/>
        </w:rPr>
        <w:t xml:space="preserve">. </w:t>
      </w:r>
      <w:r w:rsidRPr="001C3AC1">
        <w:rPr>
          <w:rFonts w:ascii="Times New Roman" w:eastAsia="Times New Roman" w:hAnsi="Times New Roman" w:cs="Times New Roman"/>
          <w:sz w:val="24"/>
          <w:szCs w:val="24"/>
        </w:rPr>
        <w:t>The Commission will close the claims date and will no longer receive claims</w:t>
      </w:r>
      <w:r>
        <w:rPr>
          <w:rFonts w:ascii="Times New Roman" w:eastAsia="Times New Roman" w:hAnsi="Times New Roman" w:cs="Times New Roman"/>
          <w:sz w:val="24"/>
          <w:szCs w:val="24"/>
        </w:rPr>
        <w:t xml:space="preserve"> after November 3</w:t>
      </w:r>
      <w:r w:rsidRPr="001C3AC1">
        <w:rPr>
          <w:rFonts w:ascii="Times New Roman" w:eastAsia="Times New Roman" w:hAnsi="Times New Roman" w:cs="Times New Roman"/>
          <w:sz w:val="24"/>
          <w:szCs w:val="24"/>
        </w:rPr>
        <w:t>, 2022.</w:t>
      </w:r>
    </w:p>
    <w:p w14:paraId="6C83D77C" w14:textId="0BDED563" w:rsidR="0099249C" w:rsidRDefault="0099249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O </w:t>
      </w:r>
      <w:r w:rsidR="001C3AC1">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8 criminal char</w:t>
      </w:r>
      <w:r w:rsidR="001C3AC1">
        <w:rPr>
          <w:rFonts w:ascii="Times New Roman" w:eastAsia="Times New Roman" w:hAnsi="Times New Roman" w:cs="Times New Roman"/>
          <w:sz w:val="24"/>
          <w:szCs w:val="24"/>
        </w:rPr>
        <w:t>ges filed by MHIC and more recent complaints are being investigated for possible criminal action.</w:t>
      </w:r>
      <w:r>
        <w:rPr>
          <w:rFonts w:ascii="Times New Roman" w:eastAsia="Times New Roman" w:hAnsi="Times New Roman" w:cs="Times New Roman"/>
          <w:sz w:val="24"/>
          <w:szCs w:val="24"/>
        </w:rPr>
        <w:t xml:space="preserve">  </w:t>
      </w:r>
    </w:p>
    <w:p w14:paraId="259FF5A4" w14:textId="75B9A644" w:rsidR="0099249C" w:rsidRDefault="0099249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Q There have been recent complaints.  This case is very complicated.  This contractor lent his license out and </w:t>
      </w:r>
      <w:r w:rsidR="00525D3E">
        <w:rPr>
          <w:rFonts w:ascii="Times New Roman" w:eastAsia="Times New Roman" w:hAnsi="Times New Roman" w:cs="Times New Roman"/>
          <w:sz w:val="24"/>
          <w:szCs w:val="24"/>
        </w:rPr>
        <w:t>the people</w:t>
      </w:r>
      <w:r w:rsidR="001C3AC1">
        <w:rPr>
          <w:rFonts w:ascii="Times New Roman" w:eastAsia="Times New Roman" w:hAnsi="Times New Roman" w:cs="Times New Roman"/>
          <w:sz w:val="24"/>
          <w:szCs w:val="24"/>
        </w:rPr>
        <w:t xml:space="preserve"> that he lent his license to are</w:t>
      </w:r>
      <w:r w:rsidR="00525D3E">
        <w:rPr>
          <w:rFonts w:ascii="Times New Roman" w:eastAsia="Times New Roman" w:hAnsi="Times New Roman" w:cs="Times New Roman"/>
          <w:sz w:val="24"/>
          <w:szCs w:val="24"/>
        </w:rPr>
        <w:t xml:space="preserve"> stealing money.  The Investigators have been to court numerous times on this o</w:t>
      </w:r>
      <w:r w:rsidR="001C3AC1">
        <w:rPr>
          <w:rFonts w:ascii="Times New Roman" w:eastAsia="Times New Roman" w:hAnsi="Times New Roman" w:cs="Times New Roman"/>
          <w:sz w:val="24"/>
          <w:szCs w:val="24"/>
        </w:rPr>
        <w:t>ne as well.  The homeowners may</w:t>
      </w:r>
      <w:r w:rsidR="00525D3E">
        <w:rPr>
          <w:rFonts w:ascii="Times New Roman" w:eastAsia="Times New Roman" w:hAnsi="Times New Roman" w:cs="Times New Roman"/>
          <w:sz w:val="24"/>
          <w:szCs w:val="24"/>
        </w:rPr>
        <w:t xml:space="preserve"> have access to the guaranty fund</w:t>
      </w:r>
      <w:r w:rsidR="001C3AC1">
        <w:rPr>
          <w:rFonts w:ascii="Times New Roman" w:eastAsia="Times New Roman" w:hAnsi="Times New Roman" w:cs="Times New Roman"/>
          <w:sz w:val="24"/>
          <w:szCs w:val="24"/>
        </w:rPr>
        <w:t xml:space="preserve"> because the contractor was licensed at the time of contract</w:t>
      </w:r>
      <w:r w:rsidR="00525D3E">
        <w:rPr>
          <w:rFonts w:ascii="Times New Roman" w:eastAsia="Times New Roman" w:hAnsi="Times New Roman" w:cs="Times New Roman"/>
          <w:sz w:val="24"/>
          <w:szCs w:val="24"/>
        </w:rPr>
        <w:t xml:space="preserve">.  </w:t>
      </w:r>
    </w:p>
    <w:p w14:paraId="27005DAE" w14:textId="49969F61" w:rsidR="00525D3E" w:rsidRDefault="00525D3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R has 33 complaints.  1 criminal charge has been filed so far.  There will be more criminal complaints filed.  The contractor has been resp</w:t>
      </w:r>
      <w:r w:rsidR="001C3AC1">
        <w:rPr>
          <w:rFonts w:ascii="Times New Roman" w:eastAsia="Times New Roman" w:hAnsi="Times New Roman" w:cs="Times New Roman"/>
          <w:sz w:val="24"/>
          <w:szCs w:val="24"/>
        </w:rPr>
        <w:t xml:space="preserve">onding to the complaints.  </w:t>
      </w:r>
    </w:p>
    <w:p w14:paraId="0DF119F9" w14:textId="08B331ED" w:rsidR="00525D3E" w:rsidRDefault="00525D3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Contractor S has been under the radar for a while.  The license was suspended a year ago.  </w:t>
      </w:r>
      <w:r w:rsidR="00B1531D">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had several small jobs.  All </w:t>
      </w:r>
      <w:r w:rsidR="00B1531D">
        <w:rPr>
          <w:rFonts w:ascii="Times New Roman" w:eastAsia="Times New Roman" w:hAnsi="Times New Roman" w:cs="Times New Roman"/>
          <w:sz w:val="24"/>
          <w:szCs w:val="24"/>
        </w:rPr>
        <w:t>were l</w:t>
      </w:r>
      <w:r>
        <w:rPr>
          <w:rFonts w:ascii="Times New Roman" w:eastAsia="Times New Roman" w:hAnsi="Times New Roman" w:cs="Times New Roman"/>
          <w:sz w:val="24"/>
          <w:szCs w:val="24"/>
        </w:rPr>
        <w:t>icensed jobs</w:t>
      </w:r>
      <w:r w:rsidR="00B153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the claims will be eligible for the guaranty fund.  It </w:t>
      </w:r>
      <w:r w:rsidR="00B1531D">
        <w:rPr>
          <w:rFonts w:ascii="Times New Roman" w:eastAsia="Times New Roman" w:hAnsi="Times New Roman" w:cs="Times New Roman"/>
          <w:sz w:val="24"/>
          <w:szCs w:val="24"/>
        </w:rPr>
        <w:t>recently exceeded</w:t>
      </w:r>
      <w:r>
        <w:rPr>
          <w:rFonts w:ascii="Times New Roman" w:eastAsia="Times New Roman" w:hAnsi="Times New Roman" w:cs="Times New Roman"/>
          <w:sz w:val="24"/>
          <w:szCs w:val="24"/>
        </w:rPr>
        <w:t xml:space="preserve"> the $100,000 cap.  </w:t>
      </w:r>
      <w:r w:rsidR="00B1531D">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was added to the list of possible claims payouts.  </w:t>
      </w:r>
    </w:p>
    <w:p w14:paraId="245134D5" w14:textId="33C41CFA" w:rsidR="00525D3E" w:rsidRDefault="00525D3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T </w:t>
      </w:r>
      <w:r w:rsidR="00B1531D">
        <w:rPr>
          <w:rFonts w:ascii="Times New Roman" w:eastAsia="Times New Roman" w:hAnsi="Times New Roman" w:cs="Times New Roman"/>
          <w:sz w:val="24"/>
          <w:szCs w:val="24"/>
        </w:rPr>
        <w:t>recently had several</w:t>
      </w:r>
      <w:r w:rsidR="001C3AC1">
        <w:rPr>
          <w:rFonts w:ascii="Times New Roman" w:eastAsia="Times New Roman" w:hAnsi="Times New Roman" w:cs="Times New Roman"/>
          <w:sz w:val="24"/>
          <w:szCs w:val="24"/>
        </w:rPr>
        <w:t xml:space="preserve"> large claims.  Many may</w:t>
      </w:r>
      <w:r>
        <w:rPr>
          <w:rFonts w:ascii="Times New Roman" w:eastAsia="Times New Roman" w:hAnsi="Times New Roman" w:cs="Times New Roman"/>
          <w:sz w:val="24"/>
          <w:szCs w:val="24"/>
        </w:rPr>
        <w:t xml:space="preserve"> exceed $30,000.   The license has been suspended.  </w:t>
      </w:r>
    </w:p>
    <w:p w14:paraId="6FE99C0F" w14:textId="5F504517" w:rsidR="00525D3E" w:rsidRDefault="0039522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525D3E">
        <w:rPr>
          <w:rFonts w:ascii="Times New Roman" w:eastAsia="Times New Roman" w:hAnsi="Times New Roman" w:cs="Times New Roman"/>
          <w:sz w:val="24"/>
          <w:szCs w:val="24"/>
        </w:rPr>
        <w:t xml:space="preserve">r. Quackenbush asked what the nature of the complaints are with Contractor T?  Mr. Finneran said that the contractor </w:t>
      </w:r>
      <w:r w:rsidR="00B1531D">
        <w:rPr>
          <w:rFonts w:ascii="Times New Roman" w:eastAsia="Times New Roman" w:hAnsi="Times New Roman" w:cs="Times New Roman"/>
          <w:sz w:val="24"/>
          <w:szCs w:val="24"/>
        </w:rPr>
        <w:t xml:space="preserve">often </w:t>
      </w:r>
      <w:r w:rsidR="00525D3E">
        <w:rPr>
          <w:rFonts w:ascii="Times New Roman" w:eastAsia="Times New Roman" w:hAnsi="Times New Roman" w:cs="Times New Roman"/>
          <w:sz w:val="24"/>
          <w:szCs w:val="24"/>
        </w:rPr>
        <w:t xml:space="preserve">abandons </w:t>
      </w:r>
      <w:r w:rsidR="001C3AC1">
        <w:rPr>
          <w:rFonts w:ascii="Times New Roman" w:eastAsia="Times New Roman" w:hAnsi="Times New Roman" w:cs="Times New Roman"/>
          <w:sz w:val="24"/>
          <w:szCs w:val="24"/>
        </w:rPr>
        <w:t>home improvement</w:t>
      </w:r>
      <w:r w:rsidR="00B1531D">
        <w:rPr>
          <w:rFonts w:ascii="Times New Roman" w:eastAsia="Times New Roman" w:hAnsi="Times New Roman" w:cs="Times New Roman"/>
          <w:sz w:val="24"/>
          <w:szCs w:val="24"/>
        </w:rPr>
        <w:t xml:space="preserve"> contracts</w:t>
      </w:r>
      <w:r w:rsidR="00525D3E">
        <w:rPr>
          <w:rFonts w:ascii="Times New Roman" w:eastAsia="Times New Roman" w:hAnsi="Times New Roman" w:cs="Times New Roman"/>
          <w:sz w:val="24"/>
          <w:szCs w:val="24"/>
        </w:rPr>
        <w:t xml:space="preserve">.  </w:t>
      </w:r>
    </w:p>
    <w:p w14:paraId="6C63B79A" w14:textId="45F2447A" w:rsidR="0080696E" w:rsidRPr="00185B97" w:rsidRDefault="0080696E" w:rsidP="00185B97">
      <w:pPr>
        <w:pStyle w:val="Heading1"/>
        <w:keepNext w:val="0"/>
        <w:keepLines w:val="0"/>
        <w:widowControl w:val="0"/>
        <w:rPr>
          <w:rFonts w:ascii="Times New Roman" w:hAnsi="Times New Roman" w:cs="Times New Roman"/>
          <w:sz w:val="24"/>
          <w:szCs w:val="24"/>
          <w:u w:val="none"/>
        </w:rPr>
      </w:pPr>
      <w:bookmarkStart w:id="11" w:name="_z5h3v8ictcwi" w:colFirst="0" w:colLast="0"/>
      <w:bookmarkEnd w:id="11"/>
      <w:r>
        <w:rPr>
          <w:rFonts w:ascii="Times New Roman" w:hAnsi="Times New Roman" w:cs="Times New Roman"/>
          <w:sz w:val="24"/>
          <w:szCs w:val="24"/>
          <w:u w:val="none"/>
        </w:rPr>
        <w:t xml:space="preserve">Mr. Finneran asked the Commission if they wanted to </w:t>
      </w:r>
      <w:r w:rsidR="00C034C3">
        <w:rPr>
          <w:rFonts w:ascii="Times New Roman" w:hAnsi="Times New Roman" w:cs="Times New Roman"/>
          <w:sz w:val="24"/>
          <w:szCs w:val="24"/>
          <w:u w:val="none"/>
        </w:rPr>
        <w:t>discuss</w:t>
      </w:r>
      <w:r w:rsidR="00185B97">
        <w:rPr>
          <w:rFonts w:ascii="Times New Roman" w:hAnsi="Times New Roman" w:cs="Times New Roman"/>
          <w:sz w:val="24"/>
          <w:szCs w:val="24"/>
          <w:u w:val="none"/>
        </w:rPr>
        <w:t xml:space="preserve"> raising the Guaranty Fund c</w:t>
      </w:r>
      <w:r>
        <w:rPr>
          <w:rFonts w:ascii="Times New Roman" w:hAnsi="Times New Roman" w:cs="Times New Roman"/>
          <w:sz w:val="24"/>
          <w:szCs w:val="24"/>
          <w:u w:val="none"/>
        </w:rPr>
        <w:t>ap from $100,000 to $150,000</w:t>
      </w:r>
      <w:r w:rsidR="006667C5">
        <w:rPr>
          <w:rFonts w:ascii="Times New Roman" w:hAnsi="Times New Roman" w:cs="Times New Roman"/>
          <w:sz w:val="24"/>
          <w:szCs w:val="24"/>
          <w:u w:val="none"/>
        </w:rPr>
        <w:t>. This increase may be warranted</w:t>
      </w:r>
      <w:r>
        <w:rPr>
          <w:rFonts w:ascii="Times New Roman" w:hAnsi="Times New Roman" w:cs="Times New Roman"/>
          <w:sz w:val="24"/>
          <w:szCs w:val="24"/>
          <w:u w:val="none"/>
        </w:rPr>
        <w:t xml:space="preserve"> due to the</w:t>
      </w:r>
      <w:r w:rsidR="00185B97">
        <w:rPr>
          <w:rFonts w:ascii="Times New Roman" w:hAnsi="Times New Roman" w:cs="Times New Roman"/>
          <w:sz w:val="24"/>
          <w:szCs w:val="24"/>
          <w:u w:val="none"/>
        </w:rPr>
        <w:t xml:space="preserve"> July 1, 2022 increase in maximum Guaranty Fund payouts to homeowners from $20,000 to $30,000</w:t>
      </w:r>
      <w:r>
        <w:rPr>
          <w:rFonts w:ascii="Times New Roman" w:hAnsi="Times New Roman" w:cs="Times New Roman"/>
          <w:sz w:val="24"/>
          <w:szCs w:val="24"/>
          <w:u w:val="none"/>
        </w:rPr>
        <w:t>.  Mr. Sigman stated that this would be a legislative matter</w:t>
      </w:r>
      <w:r w:rsidR="00B1531D">
        <w:rPr>
          <w:rFonts w:ascii="Times New Roman" w:hAnsi="Times New Roman" w:cs="Times New Roman"/>
          <w:sz w:val="24"/>
          <w:szCs w:val="24"/>
          <w:u w:val="none"/>
        </w:rPr>
        <w:t>,</w:t>
      </w:r>
      <w:r>
        <w:rPr>
          <w:rFonts w:ascii="Times New Roman" w:hAnsi="Times New Roman" w:cs="Times New Roman"/>
          <w:sz w:val="24"/>
          <w:szCs w:val="24"/>
          <w:u w:val="none"/>
        </w:rPr>
        <w:t xml:space="preserve"> but the Commissioners </w:t>
      </w:r>
      <w:r w:rsidR="00B1531D">
        <w:rPr>
          <w:rFonts w:ascii="Times New Roman" w:hAnsi="Times New Roman" w:cs="Times New Roman"/>
          <w:sz w:val="24"/>
          <w:szCs w:val="24"/>
          <w:u w:val="none"/>
        </w:rPr>
        <w:t>can discuss the issue</w:t>
      </w:r>
      <w:r>
        <w:rPr>
          <w:rFonts w:ascii="Times New Roman" w:hAnsi="Times New Roman" w:cs="Times New Roman"/>
          <w:sz w:val="24"/>
          <w:szCs w:val="24"/>
          <w:u w:val="none"/>
        </w:rPr>
        <w:t xml:space="preserve">.  </w:t>
      </w:r>
      <w:r w:rsidRPr="00185B97">
        <w:rPr>
          <w:u w:val="none"/>
        </w:rPr>
        <w:t xml:space="preserve">Mr. Altieri said that if </w:t>
      </w:r>
      <w:r w:rsidR="006667C5">
        <w:rPr>
          <w:u w:val="none"/>
        </w:rPr>
        <w:t>a single payout</w:t>
      </w:r>
      <w:r w:rsidRPr="00185B97">
        <w:rPr>
          <w:u w:val="none"/>
        </w:rPr>
        <w:t xml:space="preserve"> increas</w:t>
      </w:r>
      <w:r w:rsidR="00B1531D" w:rsidRPr="00185B97">
        <w:rPr>
          <w:u w:val="none"/>
        </w:rPr>
        <w:t>es</w:t>
      </w:r>
      <w:r w:rsidRPr="00185B97">
        <w:rPr>
          <w:u w:val="none"/>
        </w:rPr>
        <w:t xml:space="preserve"> 30% per claim</w:t>
      </w:r>
      <w:r w:rsidR="00B1531D" w:rsidRPr="00185B97">
        <w:rPr>
          <w:u w:val="none"/>
        </w:rPr>
        <w:t xml:space="preserve">, then </w:t>
      </w:r>
      <w:r w:rsidRPr="00185B97">
        <w:rPr>
          <w:u w:val="none"/>
        </w:rPr>
        <w:t>th</w:t>
      </w:r>
      <w:r w:rsidR="00B1531D" w:rsidRPr="00185B97">
        <w:rPr>
          <w:u w:val="none"/>
        </w:rPr>
        <w:t>e cap on total payments on behalf of a single contractor</w:t>
      </w:r>
      <w:r w:rsidRPr="00185B97">
        <w:rPr>
          <w:u w:val="none"/>
        </w:rPr>
        <w:t xml:space="preserve"> should increase 30% </w:t>
      </w:r>
      <w:r w:rsidR="00185B97">
        <w:rPr>
          <w:u w:val="none"/>
        </w:rPr>
        <w:t>to $</w:t>
      </w:r>
      <w:r w:rsidR="006667C5">
        <w:rPr>
          <w:u w:val="none"/>
        </w:rPr>
        <w:t>1</w:t>
      </w:r>
      <w:r w:rsidR="00185B97">
        <w:rPr>
          <w:u w:val="none"/>
        </w:rPr>
        <w:t>30,000</w:t>
      </w:r>
      <w:r w:rsidRPr="00185B97">
        <w:rPr>
          <w:u w:val="none"/>
        </w:rPr>
        <w:t xml:space="preserve">.  </w:t>
      </w:r>
      <w:r w:rsidR="00C034C3" w:rsidRPr="00185B97">
        <w:rPr>
          <w:u w:val="none"/>
        </w:rPr>
        <w:t xml:space="preserve">Mr. Sigman suggested an increase in </w:t>
      </w:r>
      <w:r w:rsidR="00B1531D" w:rsidRPr="00185B97">
        <w:rPr>
          <w:u w:val="none"/>
        </w:rPr>
        <w:t>licensing</w:t>
      </w:r>
      <w:r w:rsidR="00C034C3" w:rsidRPr="00185B97">
        <w:rPr>
          <w:u w:val="none"/>
        </w:rPr>
        <w:t xml:space="preserve"> fee</w:t>
      </w:r>
      <w:r w:rsidR="00B1531D" w:rsidRPr="00185B97">
        <w:rPr>
          <w:u w:val="none"/>
        </w:rPr>
        <w:t>s may be necessary</w:t>
      </w:r>
      <w:r w:rsidR="00C034C3" w:rsidRPr="00185B97">
        <w:rPr>
          <w:u w:val="none"/>
        </w:rPr>
        <w:t xml:space="preserve"> if the Guaranty Fund </w:t>
      </w:r>
      <w:r w:rsidR="00B1531D" w:rsidRPr="00185B97">
        <w:rPr>
          <w:u w:val="none"/>
        </w:rPr>
        <w:t xml:space="preserve">balance </w:t>
      </w:r>
      <w:r w:rsidR="00C034C3" w:rsidRPr="00185B97">
        <w:rPr>
          <w:u w:val="none"/>
        </w:rPr>
        <w:t>dropped significantly.  The Commissione</w:t>
      </w:r>
      <w:r w:rsidR="00B1531D" w:rsidRPr="00185B97">
        <w:rPr>
          <w:u w:val="none"/>
        </w:rPr>
        <w:t>r</w:t>
      </w:r>
      <w:r w:rsidR="00C034C3" w:rsidRPr="00185B97">
        <w:rPr>
          <w:u w:val="none"/>
        </w:rPr>
        <w:t xml:space="preserve"> would be able to increase that amount if needed. </w:t>
      </w:r>
    </w:p>
    <w:p w14:paraId="1E778FA8" w14:textId="77777777" w:rsidR="00395220" w:rsidRPr="0080696E" w:rsidRDefault="00395220" w:rsidP="0080696E"/>
    <w:p w14:paraId="7F79AE74" w14:textId="0508B69B" w:rsidR="005D43A6" w:rsidRDefault="00FF5975">
      <w:pPr>
        <w:pStyle w:val="Heading1"/>
        <w:keepNext w:val="0"/>
        <w:keepLines w:val="0"/>
        <w:widowControl w:val="0"/>
        <w:rPr>
          <w:rFonts w:ascii="Times New Roman" w:hAnsi="Times New Roman" w:cs="Times New Roman"/>
          <w:b/>
          <w:sz w:val="28"/>
          <w:szCs w:val="28"/>
        </w:rPr>
      </w:pPr>
      <w:r w:rsidRPr="00E95A2D">
        <w:rPr>
          <w:rFonts w:ascii="Times New Roman" w:hAnsi="Times New Roman" w:cs="Times New Roman"/>
          <w:b/>
          <w:sz w:val="28"/>
          <w:szCs w:val="28"/>
        </w:rPr>
        <w:t>Review of the MHIC State Stats</w:t>
      </w:r>
    </w:p>
    <w:p w14:paraId="3A51FE26" w14:textId="77777777" w:rsidR="00395220" w:rsidRPr="00395220" w:rsidRDefault="00395220" w:rsidP="00395220"/>
    <w:tbl>
      <w:tblPr>
        <w:tblStyle w:val="TableGrid"/>
        <w:tblpPr w:leftFromText="180" w:rightFromText="180" w:vertAnchor="text" w:tblpX="828" w:tblpY="1"/>
        <w:tblOverlap w:val="never"/>
        <w:tblW w:w="0" w:type="auto"/>
        <w:tblLook w:val="04A0" w:firstRow="1" w:lastRow="0" w:firstColumn="1" w:lastColumn="0" w:noHBand="0" w:noVBand="1"/>
      </w:tblPr>
      <w:tblGrid>
        <w:gridCol w:w="3960"/>
        <w:gridCol w:w="4950"/>
      </w:tblGrid>
      <w:tr w:rsidR="006B2C5A" w:rsidRPr="00AB3E72" w14:paraId="3E05F520" w14:textId="77777777" w:rsidTr="0099249C">
        <w:tc>
          <w:tcPr>
            <w:tcW w:w="8910" w:type="dxa"/>
            <w:gridSpan w:val="2"/>
          </w:tcPr>
          <w:p w14:paraId="33B4E6C5" w14:textId="77777777" w:rsidR="006B2C5A" w:rsidRPr="00E74AD6" w:rsidRDefault="006B2C5A" w:rsidP="0099249C">
            <w:pPr>
              <w:spacing w:line="276" w:lineRule="auto"/>
              <w:jc w:val="center"/>
              <w:rPr>
                <w:rFonts w:ascii="Bookman Old Style" w:hAnsi="Bookman Old Style"/>
                <w:b/>
                <w:color w:val="FF0000"/>
                <w:sz w:val="32"/>
              </w:rPr>
            </w:pPr>
            <w:bookmarkStart w:id="12" w:name="_x5lrzzo3eivu" w:colFirst="0" w:colLast="0"/>
            <w:bookmarkEnd w:id="12"/>
            <w:r>
              <w:rPr>
                <w:rFonts w:ascii="Bookman Old Style" w:hAnsi="Bookman Old Style"/>
                <w:b/>
                <w:color w:val="FF0000"/>
                <w:sz w:val="36"/>
              </w:rPr>
              <w:t xml:space="preserve">JULY 2022 </w:t>
            </w:r>
          </w:p>
        </w:tc>
      </w:tr>
      <w:tr w:rsidR="006B2C5A" w:rsidRPr="00D11675" w14:paraId="0E306385" w14:textId="77777777" w:rsidTr="0099249C">
        <w:trPr>
          <w:trHeight w:val="488"/>
        </w:trPr>
        <w:tc>
          <w:tcPr>
            <w:tcW w:w="3960" w:type="dxa"/>
          </w:tcPr>
          <w:p w14:paraId="05999323" w14:textId="77777777" w:rsidR="006B2C5A" w:rsidRPr="00E74AD6" w:rsidRDefault="006B2C5A" w:rsidP="0099249C">
            <w:pPr>
              <w:spacing w:line="276" w:lineRule="auto"/>
              <w:rPr>
                <w:rFonts w:ascii="Copperplate Gothic Bold" w:hAnsi="Copperplate Gothic Bold"/>
                <w:b/>
                <w:color w:val="FF0000"/>
                <w:sz w:val="24"/>
              </w:rPr>
            </w:pPr>
            <w:r w:rsidRPr="00E74AD6">
              <w:rPr>
                <w:rFonts w:ascii="Copperplate Gothic Bold" w:hAnsi="Copperplate Gothic Bold"/>
                <w:b/>
                <w:color w:val="FF0000"/>
                <w:sz w:val="28"/>
              </w:rPr>
              <w:t>LICENSING ACTIVITY</w:t>
            </w:r>
          </w:p>
        </w:tc>
        <w:tc>
          <w:tcPr>
            <w:tcW w:w="4950" w:type="dxa"/>
          </w:tcPr>
          <w:p w14:paraId="6FAE5644" w14:textId="77777777" w:rsidR="006B2C5A" w:rsidRPr="00D11675" w:rsidRDefault="006B2C5A" w:rsidP="0099249C">
            <w:pPr>
              <w:spacing w:line="276" w:lineRule="auto"/>
              <w:jc w:val="center"/>
              <w:rPr>
                <w:rFonts w:ascii="Copperplate Gothic Bold" w:hAnsi="Copperplate Gothic Bold"/>
                <w:b/>
                <w:color w:val="FF0000"/>
                <w:sz w:val="24"/>
              </w:rPr>
            </w:pPr>
            <w:r>
              <w:rPr>
                <w:rFonts w:ascii="Copperplate Gothic Bold" w:hAnsi="Copperplate Gothic Bold"/>
                <w:b/>
                <w:color w:val="FF0000"/>
                <w:sz w:val="24"/>
              </w:rPr>
              <w:t xml:space="preserve"> </w:t>
            </w:r>
          </w:p>
        </w:tc>
      </w:tr>
      <w:tr w:rsidR="006B2C5A" w:rsidRPr="000A69A9" w14:paraId="35F3715A" w14:textId="77777777" w:rsidTr="0099249C">
        <w:trPr>
          <w:trHeight w:val="533"/>
        </w:trPr>
        <w:tc>
          <w:tcPr>
            <w:tcW w:w="3960" w:type="dxa"/>
          </w:tcPr>
          <w:p w14:paraId="71669FAF" w14:textId="77777777" w:rsidR="006B2C5A" w:rsidRPr="000A69A9" w:rsidRDefault="006B2C5A" w:rsidP="0099249C">
            <w:pPr>
              <w:spacing w:line="360" w:lineRule="auto"/>
              <w:rPr>
                <w:b/>
                <w:sz w:val="24"/>
              </w:rPr>
            </w:pPr>
            <w:r w:rsidRPr="000A69A9">
              <w:rPr>
                <w:b/>
                <w:sz w:val="24"/>
              </w:rPr>
              <w:t>Current Licenses Total</w:t>
            </w:r>
          </w:p>
        </w:tc>
        <w:tc>
          <w:tcPr>
            <w:tcW w:w="4950" w:type="dxa"/>
          </w:tcPr>
          <w:p w14:paraId="0908E986"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35,644</w:t>
            </w:r>
          </w:p>
        </w:tc>
      </w:tr>
      <w:tr w:rsidR="006B2C5A" w:rsidRPr="00F620F9" w14:paraId="21DF28BD" w14:textId="77777777" w:rsidTr="0099249C">
        <w:trPr>
          <w:trHeight w:val="533"/>
        </w:trPr>
        <w:tc>
          <w:tcPr>
            <w:tcW w:w="3960" w:type="dxa"/>
          </w:tcPr>
          <w:p w14:paraId="575061F6" w14:textId="77777777" w:rsidR="006B2C5A" w:rsidRPr="00F620F9" w:rsidRDefault="006B2C5A" w:rsidP="0099249C">
            <w:pPr>
              <w:spacing w:line="360" w:lineRule="auto"/>
              <w:rPr>
                <w:i/>
                <w:sz w:val="24"/>
              </w:rPr>
            </w:pPr>
            <w:r w:rsidRPr="00F620F9">
              <w:rPr>
                <w:i/>
                <w:sz w:val="24"/>
              </w:rPr>
              <w:t xml:space="preserve">   Contractor</w:t>
            </w:r>
            <w:r>
              <w:rPr>
                <w:i/>
                <w:sz w:val="24"/>
              </w:rPr>
              <w:t>/Salesperson</w:t>
            </w:r>
          </w:p>
        </w:tc>
        <w:tc>
          <w:tcPr>
            <w:tcW w:w="4950" w:type="dxa"/>
          </w:tcPr>
          <w:p w14:paraId="41CAF328"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18,665</w:t>
            </w:r>
          </w:p>
        </w:tc>
      </w:tr>
      <w:tr w:rsidR="006B2C5A" w:rsidRPr="00F620F9" w14:paraId="3B9B39CD" w14:textId="77777777" w:rsidTr="0099249C">
        <w:tc>
          <w:tcPr>
            <w:tcW w:w="3960" w:type="dxa"/>
          </w:tcPr>
          <w:p w14:paraId="092AA106" w14:textId="77777777" w:rsidR="006B2C5A" w:rsidRPr="00F620F9" w:rsidRDefault="006B2C5A" w:rsidP="0099249C">
            <w:pPr>
              <w:spacing w:line="360" w:lineRule="auto"/>
              <w:rPr>
                <w:i/>
                <w:sz w:val="24"/>
              </w:rPr>
            </w:pPr>
            <w:r w:rsidRPr="00F620F9">
              <w:rPr>
                <w:i/>
                <w:sz w:val="24"/>
              </w:rPr>
              <w:t xml:space="preserve">   Salesperson</w:t>
            </w:r>
          </w:p>
        </w:tc>
        <w:tc>
          <w:tcPr>
            <w:tcW w:w="4950" w:type="dxa"/>
          </w:tcPr>
          <w:p w14:paraId="437005CC"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2,487</w:t>
            </w:r>
          </w:p>
        </w:tc>
      </w:tr>
      <w:tr w:rsidR="006B2C5A" w:rsidRPr="00F620F9" w14:paraId="5D971BD4" w14:textId="77777777" w:rsidTr="0099249C">
        <w:tc>
          <w:tcPr>
            <w:tcW w:w="3960" w:type="dxa"/>
          </w:tcPr>
          <w:p w14:paraId="4D054D61" w14:textId="77777777" w:rsidR="006B2C5A" w:rsidRPr="00F620F9" w:rsidRDefault="006B2C5A" w:rsidP="0099249C">
            <w:pPr>
              <w:spacing w:line="360" w:lineRule="auto"/>
              <w:rPr>
                <w:i/>
                <w:sz w:val="24"/>
              </w:rPr>
            </w:pPr>
            <w:r>
              <w:rPr>
                <w:i/>
                <w:sz w:val="24"/>
              </w:rPr>
              <w:t xml:space="preserve">   Contractor/Salesperson (Corp/Part)</w:t>
            </w:r>
            <w:r w:rsidRPr="00F620F9">
              <w:rPr>
                <w:i/>
                <w:sz w:val="24"/>
              </w:rPr>
              <w:t xml:space="preserve"> </w:t>
            </w:r>
          </w:p>
        </w:tc>
        <w:tc>
          <w:tcPr>
            <w:tcW w:w="4950" w:type="dxa"/>
          </w:tcPr>
          <w:p w14:paraId="5F766F42"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13,650</w:t>
            </w:r>
          </w:p>
        </w:tc>
      </w:tr>
      <w:tr w:rsidR="006B2C5A" w:rsidRPr="000A69A9" w14:paraId="3C58E57D" w14:textId="77777777" w:rsidTr="0099249C">
        <w:tc>
          <w:tcPr>
            <w:tcW w:w="3960" w:type="dxa"/>
          </w:tcPr>
          <w:p w14:paraId="09138097" w14:textId="77777777" w:rsidR="006B2C5A" w:rsidRPr="000A69A9" w:rsidRDefault="006B2C5A" w:rsidP="0099249C">
            <w:pPr>
              <w:spacing w:line="360" w:lineRule="auto"/>
              <w:rPr>
                <w:i/>
                <w:sz w:val="24"/>
              </w:rPr>
            </w:pPr>
            <w:r>
              <w:rPr>
                <w:i/>
                <w:sz w:val="24"/>
              </w:rPr>
              <w:t xml:space="preserve">   Applications Approved</w:t>
            </w:r>
          </w:p>
        </w:tc>
        <w:tc>
          <w:tcPr>
            <w:tcW w:w="4950" w:type="dxa"/>
          </w:tcPr>
          <w:p w14:paraId="4C38DBE6"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133</w:t>
            </w:r>
          </w:p>
        </w:tc>
      </w:tr>
      <w:tr w:rsidR="006B2C5A" w:rsidRPr="000A69A9" w14:paraId="02BCD35D" w14:textId="77777777" w:rsidTr="0099249C">
        <w:tc>
          <w:tcPr>
            <w:tcW w:w="3960" w:type="dxa"/>
          </w:tcPr>
          <w:p w14:paraId="3968CB92" w14:textId="77777777" w:rsidR="006B2C5A" w:rsidRDefault="006B2C5A" w:rsidP="0099249C">
            <w:pPr>
              <w:spacing w:line="276" w:lineRule="auto"/>
              <w:rPr>
                <w:i/>
                <w:sz w:val="24"/>
              </w:rPr>
            </w:pPr>
          </w:p>
        </w:tc>
        <w:tc>
          <w:tcPr>
            <w:tcW w:w="4950" w:type="dxa"/>
          </w:tcPr>
          <w:p w14:paraId="04566DBE" w14:textId="77777777" w:rsidR="006B2C5A" w:rsidRPr="000A69A9" w:rsidRDefault="006B2C5A" w:rsidP="0099249C">
            <w:pPr>
              <w:spacing w:line="276" w:lineRule="auto"/>
              <w:jc w:val="center"/>
              <w:rPr>
                <w:rFonts w:ascii="Copperplate Gothic Bold" w:hAnsi="Copperplate Gothic Bold"/>
                <w:sz w:val="24"/>
              </w:rPr>
            </w:pPr>
          </w:p>
        </w:tc>
      </w:tr>
      <w:tr w:rsidR="006B2C5A" w:rsidRPr="000A69A9" w14:paraId="653DA426" w14:textId="77777777" w:rsidTr="0099249C">
        <w:tc>
          <w:tcPr>
            <w:tcW w:w="8910" w:type="dxa"/>
            <w:gridSpan w:val="2"/>
          </w:tcPr>
          <w:p w14:paraId="21055940" w14:textId="77777777" w:rsidR="006B2C5A" w:rsidRPr="00E74AD6" w:rsidRDefault="006B2C5A" w:rsidP="0099249C">
            <w:pPr>
              <w:spacing w:line="276" w:lineRule="auto"/>
              <w:rPr>
                <w:rFonts w:ascii="Copperplate Gothic Bold" w:hAnsi="Copperplate Gothic Bold"/>
                <w:b/>
                <w:sz w:val="24"/>
              </w:rPr>
            </w:pPr>
            <w:r w:rsidRPr="00E74AD6">
              <w:rPr>
                <w:rFonts w:ascii="Copperplate Gothic Bold" w:hAnsi="Copperplate Gothic Bold"/>
                <w:b/>
                <w:color w:val="FF0000"/>
                <w:sz w:val="24"/>
              </w:rPr>
              <w:t>COMPLAINTS RECEIVED</w:t>
            </w:r>
          </w:p>
        </w:tc>
      </w:tr>
      <w:tr w:rsidR="006B2C5A" w:rsidRPr="00F620F9" w14:paraId="548022A1" w14:textId="77777777" w:rsidTr="0099249C">
        <w:trPr>
          <w:trHeight w:val="677"/>
        </w:trPr>
        <w:tc>
          <w:tcPr>
            <w:tcW w:w="3960" w:type="dxa"/>
          </w:tcPr>
          <w:p w14:paraId="08CF239E" w14:textId="77777777" w:rsidR="006B2C5A" w:rsidRPr="00F620F9" w:rsidRDefault="006B2C5A" w:rsidP="0099249C">
            <w:pPr>
              <w:spacing w:line="360" w:lineRule="auto"/>
              <w:rPr>
                <w:b/>
                <w:sz w:val="24"/>
              </w:rPr>
            </w:pPr>
            <w:r w:rsidRPr="00F620F9">
              <w:rPr>
                <w:b/>
                <w:sz w:val="24"/>
              </w:rPr>
              <w:t xml:space="preserve">Complaints Received </w:t>
            </w:r>
          </w:p>
        </w:tc>
        <w:tc>
          <w:tcPr>
            <w:tcW w:w="4950" w:type="dxa"/>
          </w:tcPr>
          <w:p w14:paraId="0D9627C3" w14:textId="77777777" w:rsidR="006B2C5A" w:rsidRPr="00B167F1"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129</w:t>
            </w:r>
          </w:p>
        </w:tc>
      </w:tr>
      <w:tr w:rsidR="006B2C5A" w:rsidRPr="00F620F9" w14:paraId="04AB46CE" w14:textId="77777777" w:rsidTr="0099249C">
        <w:tc>
          <w:tcPr>
            <w:tcW w:w="3960" w:type="dxa"/>
          </w:tcPr>
          <w:p w14:paraId="52BD5C92" w14:textId="77777777" w:rsidR="006B2C5A" w:rsidRPr="00F620F9" w:rsidRDefault="006B2C5A" w:rsidP="0099249C">
            <w:pPr>
              <w:spacing w:line="360" w:lineRule="auto"/>
              <w:rPr>
                <w:i/>
                <w:sz w:val="24"/>
              </w:rPr>
            </w:pPr>
            <w:r w:rsidRPr="00F620F9">
              <w:rPr>
                <w:i/>
                <w:sz w:val="24"/>
              </w:rPr>
              <w:t xml:space="preserve">     Licensed</w:t>
            </w:r>
          </w:p>
        </w:tc>
        <w:tc>
          <w:tcPr>
            <w:tcW w:w="4950" w:type="dxa"/>
          </w:tcPr>
          <w:p w14:paraId="45951DF6" w14:textId="77777777" w:rsidR="006B2C5A" w:rsidRPr="00B167F1" w:rsidRDefault="006B2C5A" w:rsidP="0099249C">
            <w:pPr>
              <w:spacing w:line="360" w:lineRule="auto"/>
              <w:jc w:val="center"/>
              <w:rPr>
                <w:rFonts w:ascii="Copperplate Gothic Bold" w:hAnsi="Copperplate Gothic Bold"/>
                <w:sz w:val="24"/>
              </w:rPr>
            </w:pPr>
            <w:r>
              <w:rPr>
                <w:rFonts w:ascii="Copperplate Gothic Bold" w:hAnsi="Copperplate Gothic Bold"/>
                <w:sz w:val="24"/>
              </w:rPr>
              <w:t>84</w:t>
            </w:r>
          </w:p>
        </w:tc>
      </w:tr>
      <w:tr w:rsidR="006B2C5A" w:rsidRPr="00F620F9" w14:paraId="4199767B" w14:textId="77777777" w:rsidTr="0099249C">
        <w:tc>
          <w:tcPr>
            <w:tcW w:w="3960" w:type="dxa"/>
          </w:tcPr>
          <w:p w14:paraId="39C7F78C" w14:textId="77777777" w:rsidR="006B2C5A" w:rsidRPr="00F620F9" w:rsidRDefault="006B2C5A" w:rsidP="0099249C">
            <w:pPr>
              <w:spacing w:line="360" w:lineRule="auto"/>
              <w:rPr>
                <w:i/>
                <w:sz w:val="24"/>
              </w:rPr>
            </w:pPr>
            <w:r w:rsidRPr="00F620F9">
              <w:rPr>
                <w:i/>
                <w:sz w:val="24"/>
              </w:rPr>
              <w:t xml:space="preserve">     Unlicensed</w:t>
            </w:r>
          </w:p>
        </w:tc>
        <w:tc>
          <w:tcPr>
            <w:tcW w:w="4950" w:type="dxa"/>
          </w:tcPr>
          <w:p w14:paraId="47707DDE" w14:textId="77777777" w:rsidR="006B2C5A" w:rsidRPr="00B167F1" w:rsidRDefault="006B2C5A" w:rsidP="0099249C">
            <w:pPr>
              <w:spacing w:line="360" w:lineRule="auto"/>
              <w:jc w:val="center"/>
              <w:rPr>
                <w:rFonts w:ascii="Copperplate Gothic Bold" w:hAnsi="Copperplate Gothic Bold"/>
                <w:sz w:val="24"/>
              </w:rPr>
            </w:pPr>
            <w:r>
              <w:rPr>
                <w:rFonts w:ascii="Copperplate Gothic Bold" w:hAnsi="Copperplate Gothic Bold"/>
                <w:sz w:val="24"/>
              </w:rPr>
              <w:t>45</w:t>
            </w:r>
          </w:p>
        </w:tc>
      </w:tr>
      <w:tr w:rsidR="006B2C5A" w:rsidRPr="00F620F9" w14:paraId="2B626B04" w14:textId="77777777" w:rsidTr="0099249C">
        <w:trPr>
          <w:trHeight w:val="668"/>
        </w:trPr>
        <w:tc>
          <w:tcPr>
            <w:tcW w:w="3960" w:type="dxa"/>
          </w:tcPr>
          <w:p w14:paraId="37631571" w14:textId="77777777" w:rsidR="006B2C5A" w:rsidRPr="00F620F9" w:rsidRDefault="006B2C5A" w:rsidP="0099249C">
            <w:pPr>
              <w:spacing w:line="360" w:lineRule="auto"/>
              <w:rPr>
                <w:sz w:val="24"/>
              </w:rPr>
            </w:pPr>
            <w:r w:rsidRPr="000A69A9">
              <w:rPr>
                <w:sz w:val="24"/>
              </w:rPr>
              <w:t>Pending</w:t>
            </w:r>
            <w:r w:rsidRPr="000A69A9">
              <w:rPr>
                <w:i/>
                <w:sz w:val="24"/>
              </w:rPr>
              <w:t xml:space="preserve"> </w:t>
            </w:r>
            <w:r w:rsidRPr="00F620F9">
              <w:rPr>
                <w:sz w:val="24"/>
              </w:rPr>
              <w:t>Show Cause Hearings</w:t>
            </w:r>
          </w:p>
        </w:tc>
        <w:tc>
          <w:tcPr>
            <w:tcW w:w="4950" w:type="dxa"/>
          </w:tcPr>
          <w:p w14:paraId="6F3A51D6" w14:textId="77777777" w:rsidR="006B2C5A" w:rsidRPr="003E6038"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43</w:t>
            </w:r>
          </w:p>
        </w:tc>
      </w:tr>
      <w:tr w:rsidR="006B2C5A" w:rsidRPr="00F620F9" w14:paraId="1CB7DA49" w14:textId="77777777" w:rsidTr="0099249C">
        <w:tc>
          <w:tcPr>
            <w:tcW w:w="3960" w:type="dxa"/>
          </w:tcPr>
          <w:p w14:paraId="79B03E0F" w14:textId="77777777" w:rsidR="006B2C5A" w:rsidRPr="00F620F9" w:rsidRDefault="006B2C5A" w:rsidP="0099249C">
            <w:pPr>
              <w:spacing w:line="360" w:lineRule="auto"/>
              <w:rPr>
                <w:sz w:val="24"/>
              </w:rPr>
            </w:pPr>
            <w:r w:rsidRPr="00F620F9">
              <w:rPr>
                <w:sz w:val="24"/>
              </w:rPr>
              <w:t>Waiting to be sent to OAH</w:t>
            </w:r>
          </w:p>
        </w:tc>
        <w:tc>
          <w:tcPr>
            <w:tcW w:w="4950" w:type="dxa"/>
          </w:tcPr>
          <w:p w14:paraId="7949BBD5" w14:textId="77777777" w:rsidR="006B2C5A" w:rsidRPr="00267240"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44</w:t>
            </w:r>
          </w:p>
        </w:tc>
      </w:tr>
      <w:tr w:rsidR="006B2C5A" w:rsidRPr="00F620F9" w14:paraId="0E6D1198" w14:textId="77777777" w:rsidTr="0099249C">
        <w:tc>
          <w:tcPr>
            <w:tcW w:w="3960" w:type="dxa"/>
          </w:tcPr>
          <w:p w14:paraId="543DD864" w14:textId="77777777" w:rsidR="006B2C5A" w:rsidRPr="00F620F9" w:rsidRDefault="006B2C5A" w:rsidP="0099249C">
            <w:pPr>
              <w:spacing w:line="360" w:lineRule="auto"/>
              <w:rPr>
                <w:sz w:val="24"/>
              </w:rPr>
            </w:pPr>
            <w:r w:rsidRPr="00F620F9">
              <w:rPr>
                <w:sz w:val="24"/>
              </w:rPr>
              <w:t>Pending Hearing/Decision at OAH</w:t>
            </w:r>
          </w:p>
        </w:tc>
        <w:tc>
          <w:tcPr>
            <w:tcW w:w="4950" w:type="dxa"/>
          </w:tcPr>
          <w:p w14:paraId="63A3652B" w14:textId="77777777" w:rsidR="006B2C5A" w:rsidRPr="00267240"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26</w:t>
            </w:r>
          </w:p>
        </w:tc>
      </w:tr>
      <w:tr w:rsidR="006B2C5A" w:rsidRPr="00F620F9" w14:paraId="02DCB317" w14:textId="77777777" w:rsidTr="0099249C">
        <w:tc>
          <w:tcPr>
            <w:tcW w:w="3960" w:type="dxa"/>
          </w:tcPr>
          <w:p w14:paraId="0948A813" w14:textId="77777777" w:rsidR="006B2C5A" w:rsidRPr="00F620F9" w:rsidRDefault="006B2C5A" w:rsidP="0099249C">
            <w:pPr>
              <w:spacing w:line="360" w:lineRule="auto"/>
              <w:rPr>
                <w:sz w:val="24"/>
              </w:rPr>
            </w:pPr>
            <w:r>
              <w:rPr>
                <w:sz w:val="24"/>
              </w:rPr>
              <w:lastRenderedPageBreak/>
              <w:t>Mediation</w:t>
            </w:r>
          </w:p>
        </w:tc>
        <w:tc>
          <w:tcPr>
            <w:tcW w:w="4950" w:type="dxa"/>
          </w:tcPr>
          <w:p w14:paraId="436488B0" w14:textId="77777777" w:rsidR="006B2C5A" w:rsidRPr="00267240" w:rsidRDefault="006B2C5A" w:rsidP="0099249C">
            <w:pPr>
              <w:spacing w:line="360" w:lineRule="auto"/>
              <w:jc w:val="center"/>
              <w:rPr>
                <w:rFonts w:ascii="Copperplate Gothic Bold" w:hAnsi="Copperplate Gothic Bold"/>
                <w:sz w:val="24"/>
              </w:rPr>
            </w:pPr>
            <w:r>
              <w:rPr>
                <w:rFonts w:ascii="Copperplate Gothic Bold" w:hAnsi="Copperplate Gothic Bold"/>
                <w:sz w:val="24"/>
              </w:rPr>
              <w:t>25</w:t>
            </w:r>
          </w:p>
        </w:tc>
      </w:tr>
      <w:tr w:rsidR="006B2C5A" w:rsidRPr="00F620F9" w14:paraId="108209DE" w14:textId="77777777" w:rsidTr="0099249C">
        <w:tc>
          <w:tcPr>
            <w:tcW w:w="8910" w:type="dxa"/>
            <w:gridSpan w:val="2"/>
          </w:tcPr>
          <w:p w14:paraId="67CF2317" w14:textId="77777777" w:rsidR="006B2C5A" w:rsidRPr="00267240" w:rsidRDefault="006B2C5A" w:rsidP="0099249C">
            <w:pPr>
              <w:spacing w:line="276" w:lineRule="auto"/>
              <w:jc w:val="center"/>
              <w:rPr>
                <w:rFonts w:ascii="Copperplate Gothic Bold" w:hAnsi="Copperplate Gothic Bold"/>
                <w:sz w:val="24"/>
              </w:rPr>
            </w:pPr>
          </w:p>
        </w:tc>
      </w:tr>
      <w:tr w:rsidR="006B2C5A" w:rsidRPr="00F620F9" w14:paraId="7E8041B2" w14:textId="77777777" w:rsidTr="0099249C">
        <w:trPr>
          <w:trHeight w:val="290"/>
        </w:trPr>
        <w:tc>
          <w:tcPr>
            <w:tcW w:w="8910" w:type="dxa"/>
            <w:gridSpan w:val="2"/>
          </w:tcPr>
          <w:p w14:paraId="67C15254" w14:textId="77777777" w:rsidR="006B2C5A" w:rsidRPr="00E74AD6" w:rsidRDefault="006B2C5A" w:rsidP="0099249C">
            <w:pPr>
              <w:spacing w:line="276" w:lineRule="auto"/>
              <w:rPr>
                <w:rFonts w:ascii="Copperplate Gothic Bold" w:hAnsi="Copperplate Gothic Bold"/>
                <w:b/>
                <w:sz w:val="24"/>
              </w:rPr>
            </w:pPr>
            <w:r w:rsidRPr="00E74AD6">
              <w:rPr>
                <w:rFonts w:ascii="Copperplate Gothic Bold" w:hAnsi="Copperplate Gothic Bold"/>
                <w:b/>
                <w:color w:val="FF0000"/>
                <w:sz w:val="28"/>
              </w:rPr>
              <w:t>Claims</w:t>
            </w:r>
          </w:p>
        </w:tc>
      </w:tr>
      <w:tr w:rsidR="006B2C5A" w:rsidRPr="00F620F9" w14:paraId="1C7D2B40" w14:textId="77777777" w:rsidTr="0099249C">
        <w:tc>
          <w:tcPr>
            <w:tcW w:w="3960" w:type="dxa"/>
          </w:tcPr>
          <w:p w14:paraId="19653A0F" w14:textId="77777777" w:rsidR="006B2C5A" w:rsidRPr="00F620F9" w:rsidRDefault="006B2C5A" w:rsidP="0099249C">
            <w:pPr>
              <w:spacing w:line="276" w:lineRule="auto"/>
              <w:rPr>
                <w:sz w:val="24"/>
              </w:rPr>
            </w:pPr>
            <w:r>
              <w:rPr>
                <w:sz w:val="24"/>
              </w:rPr>
              <w:t>Total Open Claims</w:t>
            </w:r>
          </w:p>
        </w:tc>
        <w:tc>
          <w:tcPr>
            <w:tcW w:w="4950" w:type="dxa"/>
          </w:tcPr>
          <w:p w14:paraId="5B71169B" w14:textId="77777777" w:rsidR="006B2C5A" w:rsidRPr="00E10C2B"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518</w:t>
            </w:r>
          </w:p>
        </w:tc>
      </w:tr>
      <w:tr w:rsidR="006B2C5A" w:rsidRPr="00F620F9" w14:paraId="28FB3A45" w14:textId="77777777" w:rsidTr="0099249C">
        <w:tc>
          <w:tcPr>
            <w:tcW w:w="3960" w:type="dxa"/>
          </w:tcPr>
          <w:p w14:paraId="08F10228" w14:textId="77777777" w:rsidR="006B2C5A" w:rsidRDefault="006B2C5A" w:rsidP="0099249C">
            <w:pPr>
              <w:spacing w:line="276" w:lineRule="auto"/>
              <w:rPr>
                <w:sz w:val="24"/>
              </w:rPr>
            </w:pPr>
            <w:r>
              <w:rPr>
                <w:sz w:val="24"/>
              </w:rPr>
              <w:t>New Claims Received</w:t>
            </w:r>
          </w:p>
        </w:tc>
        <w:tc>
          <w:tcPr>
            <w:tcW w:w="4950" w:type="dxa"/>
          </w:tcPr>
          <w:p w14:paraId="20EC6C16" w14:textId="77777777" w:rsidR="006B2C5A"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26</w:t>
            </w:r>
          </w:p>
        </w:tc>
      </w:tr>
      <w:tr w:rsidR="006B2C5A" w:rsidRPr="00F620F9" w14:paraId="58AE21B3" w14:textId="77777777" w:rsidTr="0099249C">
        <w:tc>
          <w:tcPr>
            <w:tcW w:w="3960" w:type="dxa"/>
          </w:tcPr>
          <w:p w14:paraId="48F73E56" w14:textId="77777777" w:rsidR="006B2C5A" w:rsidRDefault="006B2C5A" w:rsidP="0099249C">
            <w:pPr>
              <w:spacing w:line="276" w:lineRule="auto"/>
              <w:rPr>
                <w:sz w:val="24"/>
              </w:rPr>
            </w:pPr>
            <w:r>
              <w:rPr>
                <w:sz w:val="24"/>
              </w:rPr>
              <w:t>Small Claims Received</w:t>
            </w:r>
          </w:p>
        </w:tc>
        <w:tc>
          <w:tcPr>
            <w:tcW w:w="4950" w:type="dxa"/>
          </w:tcPr>
          <w:p w14:paraId="501F37D7" w14:textId="77777777" w:rsidR="006B2C5A"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9</w:t>
            </w:r>
          </w:p>
        </w:tc>
      </w:tr>
    </w:tbl>
    <w:p w14:paraId="2B4FADC4" w14:textId="77777777" w:rsidR="006B2C5A" w:rsidRDefault="006B2C5A" w:rsidP="006B2C5A">
      <w:pPr>
        <w:spacing w:line="276" w:lineRule="auto"/>
        <w:rPr>
          <w:sz w:val="24"/>
        </w:rPr>
      </w:pPr>
      <w:r>
        <w:rPr>
          <w:sz w:val="24"/>
        </w:rPr>
        <w:br w:type="textWrapping" w:clear="all"/>
      </w:r>
    </w:p>
    <w:p w14:paraId="0A80D2EF" w14:textId="07D4384B" w:rsidR="006B2C5A" w:rsidRDefault="006B2C5A" w:rsidP="006B2C5A">
      <w:pPr>
        <w:spacing w:line="276" w:lineRule="auto"/>
        <w:rPr>
          <w:sz w:val="24"/>
        </w:rPr>
      </w:pPr>
    </w:p>
    <w:p w14:paraId="428A03DA" w14:textId="77777777" w:rsidR="006B2C5A" w:rsidRPr="00F620F9" w:rsidRDefault="006B2C5A" w:rsidP="006B2C5A">
      <w:pPr>
        <w:spacing w:line="276" w:lineRule="auto"/>
        <w:rPr>
          <w:sz w:val="24"/>
        </w:rPr>
      </w:pPr>
    </w:p>
    <w:tbl>
      <w:tblPr>
        <w:tblStyle w:val="TableGrid"/>
        <w:tblpPr w:leftFromText="180" w:rightFromText="180" w:vertAnchor="text" w:tblpX="828" w:tblpY="1"/>
        <w:tblOverlap w:val="never"/>
        <w:tblW w:w="0" w:type="auto"/>
        <w:tblLook w:val="04A0" w:firstRow="1" w:lastRow="0" w:firstColumn="1" w:lastColumn="0" w:noHBand="0" w:noVBand="1"/>
      </w:tblPr>
      <w:tblGrid>
        <w:gridCol w:w="3960"/>
        <w:gridCol w:w="4950"/>
      </w:tblGrid>
      <w:tr w:rsidR="006B2C5A" w:rsidRPr="00AB3E72" w14:paraId="3A1A1F25" w14:textId="77777777" w:rsidTr="0099249C">
        <w:tc>
          <w:tcPr>
            <w:tcW w:w="8910" w:type="dxa"/>
            <w:gridSpan w:val="2"/>
          </w:tcPr>
          <w:p w14:paraId="0B28DFB0" w14:textId="77777777" w:rsidR="006B2C5A" w:rsidRPr="00E74AD6" w:rsidRDefault="006B2C5A" w:rsidP="0099249C">
            <w:pPr>
              <w:spacing w:line="276" w:lineRule="auto"/>
              <w:jc w:val="center"/>
              <w:rPr>
                <w:rFonts w:ascii="Bookman Old Style" w:hAnsi="Bookman Old Style"/>
                <w:b/>
                <w:color w:val="FF0000"/>
                <w:sz w:val="32"/>
              </w:rPr>
            </w:pPr>
            <w:r>
              <w:rPr>
                <w:rFonts w:ascii="Bookman Old Style" w:hAnsi="Bookman Old Style"/>
                <w:b/>
                <w:color w:val="FF0000"/>
                <w:sz w:val="36"/>
              </w:rPr>
              <w:t xml:space="preserve">AUGUST 2022 </w:t>
            </w:r>
          </w:p>
        </w:tc>
      </w:tr>
      <w:tr w:rsidR="006B2C5A" w:rsidRPr="00D11675" w14:paraId="0BCC6B3B" w14:textId="77777777" w:rsidTr="0099249C">
        <w:trPr>
          <w:trHeight w:val="488"/>
        </w:trPr>
        <w:tc>
          <w:tcPr>
            <w:tcW w:w="3960" w:type="dxa"/>
          </w:tcPr>
          <w:p w14:paraId="1729931E" w14:textId="77777777" w:rsidR="006B2C5A" w:rsidRPr="00E74AD6" w:rsidRDefault="006B2C5A" w:rsidP="0099249C">
            <w:pPr>
              <w:spacing w:line="276" w:lineRule="auto"/>
              <w:rPr>
                <w:rFonts w:ascii="Copperplate Gothic Bold" w:hAnsi="Copperplate Gothic Bold"/>
                <w:b/>
                <w:color w:val="FF0000"/>
                <w:sz w:val="24"/>
              </w:rPr>
            </w:pPr>
            <w:r w:rsidRPr="00E74AD6">
              <w:rPr>
                <w:rFonts w:ascii="Copperplate Gothic Bold" w:hAnsi="Copperplate Gothic Bold"/>
                <w:b/>
                <w:color w:val="FF0000"/>
                <w:sz w:val="28"/>
              </w:rPr>
              <w:t>LICENSING ACTIVITY</w:t>
            </w:r>
          </w:p>
        </w:tc>
        <w:tc>
          <w:tcPr>
            <w:tcW w:w="4950" w:type="dxa"/>
          </w:tcPr>
          <w:p w14:paraId="30FD9867" w14:textId="77777777" w:rsidR="006B2C5A" w:rsidRPr="00D11675" w:rsidRDefault="006B2C5A" w:rsidP="0099249C">
            <w:pPr>
              <w:spacing w:line="276" w:lineRule="auto"/>
              <w:jc w:val="center"/>
              <w:rPr>
                <w:rFonts w:ascii="Copperplate Gothic Bold" w:hAnsi="Copperplate Gothic Bold"/>
                <w:b/>
                <w:color w:val="FF0000"/>
                <w:sz w:val="24"/>
              </w:rPr>
            </w:pPr>
            <w:r>
              <w:rPr>
                <w:rFonts w:ascii="Copperplate Gothic Bold" w:hAnsi="Copperplate Gothic Bold"/>
                <w:b/>
                <w:color w:val="FF0000"/>
                <w:sz w:val="24"/>
              </w:rPr>
              <w:t xml:space="preserve"> </w:t>
            </w:r>
          </w:p>
        </w:tc>
      </w:tr>
      <w:tr w:rsidR="006B2C5A" w:rsidRPr="000A69A9" w14:paraId="2DE93647" w14:textId="77777777" w:rsidTr="0099249C">
        <w:trPr>
          <w:trHeight w:val="533"/>
        </w:trPr>
        <w:tc>
          <w:tcPr>
            <w:tcW w:w="3960" w:type="dxa"/>
          </w:tcPr>
          <w:p w14:paraId="3C3A78AC" w14:textId="77777777" w:rsidR="006B2C5A" w:rsidRPr="000A69A9" w:rsidRDefault="006B2C5A" w:rsidP="0099249C">
            <w:pPr>
              <w:spacing w:line="360" w:lineRule="auto"/>
              <w:rPr>
                <w:b/>
                <w:sz w:val="24"/>
              </w:rPr>
            </w:pPr>
            <w:r w:rsidRPr="000A69A9">
              <w:rPr>
                <w:b/>
                <w:sz w:val="24"/>
              </w:rPr>
              <w:t>Current Licenses Total</w:t>
            </w:r>
          </w:p>
        </w:tc>
        <w:tc>
          <w:tcPr>
            <w:tcW w:w="4950" w:type="dxa"/>
          </w:tcPr>
          <w:p w14:paraId="2A3427D7"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35,993</w:t>
            </w:r>
          </w:p>
        </w:tc>
      </w:tr>
      <w:tr w:rsidR="006B2C5A" w:rsidRPr="00F620F9" w14:paraId="61469A47" w14:textId="77777777" w:rsidTr="0099249C">
        <w:trPr>
          <w:trHeight w:val="533"/>
        </w:trPr>
        <w:tc>
          <w:tcPr>
            <w:tcW w:w="3960" w:type="dxa"/>
          </w:tcPr>
          <w:p w14:paraId="66D40D18" w14:textId="77777777" w:rsidR="006B2C5A" w:rsidRPr="00F620F9" w:rsidRDefault="006B2C5A" w:rsidP="0099249C">
            <w:pPr>
              <w:spacing w:line="360" w:lineRule="auto"/>
              <w:rPr>
                <w:i/>
                <w:sz w:val="24"/>
              </w:rPr>
            </w:pPr>
            <w:r w:rsidRPr="00F620F9">
              <w:rPr>
                <w:i/>
                <w:sz w:val="24"/>
              </w:rPr>
              <w:t xml:space="preserve">   Contractor</w:t>
            </w:r>
            <w:r>
              <w:rPr>
                <w:i/>
                <w:sz w:val="24"/>
              </w:rPr>
              <w:t>/Salesperson</w:t>
            </w:r>
          </w:p>
        </w:tc>
        <w:tc>
          <w:tcPr>
            <w:tcW w:w="4950" w:type="dxa"/>
          </w:tcPr>
          <w:p w14:paraId="7007409C"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18,827</w:t>
            </w:r>
          </w:p>
        </w:tc>
      </w:tr>
      <w:tr w:rsidR="006B2C5A" w:rsidRPr="00F620F9" w14:paraId="4EE8382C" w14:textId="77777777" w:rsidTr="0099249C">
        <w:tc>
          <w:tcPr>
            <w:tcW w:w="3960" w:type="dxa"/>
          </w:tcPr>
          <w:p w14:paraId="6C998E80" w14:textId="77777777" w:rsidR="006B2C5A" w:rsidRPr="00F620F9" w:rsidRDefault="006B2C5A" w:rsidP="0099249C">
            <w:pPr>
              <w:spacing w:line="360" w:lineRule="auto"/>
              <w:rPr>
                <w:i/>
                <w:sz w:val="24"/>
              </w:rPr>
            </w:pPr>
            <w:r w:rsidRPr="00F620F9">
              <w:rPr>
                <w:i/>
                <w:sz w:val="24"/>
              </w:rPr>
              <w:t xml:space="preserve">   Salesperson</w:t>
            </w:r>
          </w:p>
        </w:tc>
        <w:tc>
          <w:tcPr>
            <w:tcW w:w="4950" w:type="dxa"/>
          </w:tcPr>
          <w:p w14:paraId="59FCB63D"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2,521</w:t>
            </w:r>
          </w:p>
        </w:tc>
      </w:tr>
      <w:tr w:rsidR="006B2C5A" w:rsidRPr="00F620F9" w14:paraId="22AB93D8" w14:textId="77777777" w:rsidTr="0099249C">
        <w:tc>
          <w:tcPr>
            <w:tcW w:w="3960" w:type="dxa"/>
          </w:tcPr>
          <w:p w14:paraId="3DBFCD0C" w14:textId="77777777" w:rsidR="006B2C5A" w:rsidRPr="00F620F9" w:rsidRDefault="006B2C5A" w:rsidP="0099249C">
            <w:pPr>
              <w:spacing w:line="360" w:lineRule="auto"/>
              <w:rPr>
                <w:i/>
                <w:sz w:val="24"/>
              </w:rPr>
            </w:pPr>
            <w:r>
              <w:rPr>
                <w:i/>
                <w:sz w:val="24"/>
              </w:rPr>
              <w:t xml:space="preserve">   Contractor/Salesperson (Corp/Part)</w:t>
            </w:r>
            <w:r w:rsidRPr="00F620F9">
              <w:rPr>
                <w:i/>
                <w:sz w:val="24"/>
              </w:rPr>
              <w:t xml:space="preserve"> </w:t>
            </w:r>
          </w:p>
        </w:tc>
        <w:tc>
          <w:tcPr>
            <w:tcW w:w="4950" w:type="dxa"/>
          </w:tcPr>
          <w:p w14:paraId="022A0FC4"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13,804</w:t>
            </w:r>
          </w:p>
        </w:tc>
      </w:tr>
      <w:tr w:rsidR="006B2C5A" w:rsidRPr="000A69A9" w14:paraId="4D2A769E" w14:textId="77777777" w:rsidTr="0099249C">
        <w:tc>
          <w:tcPr>
            <w:tcW w:w="3960" w:type="dxa"/>
          </w:tcPr>
          <w:p w14:paraId="2B537D72" w14:textId="77777777" w:rsidR="006B2C5A" w:rsidRPr="000A69A9" w:rsidRDefault="006B2C5A" w:rsidP="0099249C">
            <w:pPr>
              <w:spacing w:line="360" w:lineRule="auto"/>
              <w:rPr>
                <w:i/>
                <w:sz w:val="24"/>
              </w:rPr>
            </w:pPr>
            <w:r>
              <w:rPr>
                <w:i/>
                <w:sz w:val="24"/>
              </w:rPr>
              <w:t xml:space="preserve">   Applications Approved</w:t>
            </w:r>
          </w:p>
        </w:tc>
        <w:tc>
          <w:tcPr>
            <w:tcW w:w="4950" w:type="dxa"/>
          </w:tcPr>
          <w:p w14:paraId="3D003CD4" w14:textId="77777777" w:rsidR="006B2C5A" w:rsidRPr="00DF3ADA" w:rsidRDefault="006B2C5A" w:rsidP="0099249C">
            <w:pPr>
              <w:spacing w:line="360" w:lineRule="auto"/>
              <w:jc w:val="center"/>
              <w:rPr>
                <w:rFonts w:ascii="Copperplate Gothic Bold" w:hAnsi="Copperplate Gothic Bold"/>
                <w:sz w:val="24"/>
              </w:rPr>
            </w:pPr>
            <w:r>
              <w:rPr>
                <w:rFonts w:ascii="Copperplate Gothic Bold" w:hAnsi="Copperplate Gothic Bold"/>
                <w:sz w:val="24"/>
              </w:rPr>
              <w:t>185</w:t>
            </w:r>
          </w:p>
        </w:tc>
      </w:tr>
      <w:tr w:rsidR="006B2C5A" w:rsidRPr="000A69A9" w14:paraId="57CA99DC" w14:textId="77777777" w:rsidTr="0099249C">
        <w:tc>
          <w:tcPr>
            <w:tcW w:w="3960" w:type="dxa"/>
          </w:tcPr>
          <w:p w14:paraId="711570EC" w14:textId="77777777" w:rsidR="006B2C5A" w:rsidRDefault="006B2C5A" w:rsidP="0099249C">
            <w:pPr>
              <w:spacing w:line="276" w:lineRule="auto"/>
              <w:rPr>
                <w:i/>
                <w:sz w:val="24"/>
              </w:rPr>
            </w:pPr>
          </w:p>
        </w:tc>
        <w:tc>
          <w:tcPr>
            <w:tcW w:w="4950" w:type="dxa"/>
          </w:tcPr>
          <w:p w14:paraId="5E9A12A8" w14:textId="77777777" w:rsidR="006B2C5A" w:rsidRPr="000A69A9" w:rsidRDefault="006B2C5A" w:rsidP="0099249C">
            <w:pPr>
              <w:spacing w:line="276" w:lineRule="auto"/>
              <w:jc w:val="center"/>
              <w:rPr>
                <w:rFonts w:ascii="Copperplate Gothic Bold" w:hAnsi="Copperplate Gothic Bold"/>
                <w:sz w:val="24"/>
              </w:rPr>
            </w:pPr>
          </w:p>
        </w:tc>
      </w:tr>
      <w:tr w:rsidR="006B2C5A" w:rsidRPr="000A69A9" w14:paraId="733791D7" w14:textId="77777777" w:rsidTr="0099249C">
        <w:tc>
          <w:tcPr>
            <w:tcW w:w="8910" w:type="dxa"/>
            <w:gridSpan w:val="2"/>
          </w:tcPr>
          <w:p w14:paraId="127D7D2B" w14:textId="77777777" w:rsidR="006B2C5A" w:rsidRPr="00E74AD6" w:rsidRDefault="006B2C5A" w:rsidP="0099249C">
            <w:pPr>
              <w:spacing w:line="276" w:lineRule="auto"/>
              <w:rPr>
                <w:rFonts w:ascii="Copperplate Gothic Bold" w:hAnsi="Copperplate Gothic Bold"/>
                <w:b/>
                <w:sz w:val="24"/>
              </w:rPr>
            </w:pPr>
            <w:r w:rsidRPr="00E74AD6">
              <w:rPr>
                <w:rFonts w:ascii="Copperplate Gothic Bold" w:hAnsi="Copperplate Gothic Bold"/>
                <w:b/>
                <w:color w:val="FF0000"/>
                <w:sz w:val="24"/>
              </w:rPr>
              <w:t>COMPLAINTS RECEIVED</w:t>
            </w:r>
          </w:p>
        </w:tc>
      </w:tr>
      <w:tr w:rsidR="006B2C5A" w:rsidRPr="00F620F9" w14:paraId="6CC93439" w14:textId="77777777" w:rsidTr="0099249C">
        <w:trPr>
          <w:trHeight w:val="677"/>
        </w:trPr>
        <w:tc>
          <w:tcPr>
            <w:tcW w:w="3960" w:type="dxa"/>
          </w:tcPr>
          <w:p w14:paraId="35E2E04A" w14:textId="77777777" w:rsidR="006B2C5A" w:rsidRPr="00F620F9" w:rsidRDefault="006B2C5A" w:rsidP="0099249C">
            <w:pPr>
              <w:spacing w:line="360" w:lineRule="auto"/>
              <w:rPr>
                <w:b/>
                <w:sz w:val="24"/>
              </w:rPr>
            </w:pPr>
            <w:r w:rsidRPr="00F620F9">
              <w:rPr>
                <w:b/>
                <w:sz w:val="24"/>
              </w:rPr>
              <w:t xml:space="preserve">Complaints Received </w:t>
            </w:r>
          </w:p>
        </w:tc>
        <w:tc>
          <w:tcPr>
            <w:tcW w:w="4950" w:type="dxa"/>
          </w:tcPr>
          <w:p w14:paraId="5BC34209" w14:textId="77777777" w:rsidR="006B2C5A" w:rsidRPr="00B167F1"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129</w:t>
            </w:r>
          </w:p>
        </w:tc>
      </w:tr>
      <w:tr w:rsidR="006B2C5A" w:rsidRPr="00F620F9" w14:paraId="58C1A05B" w14:textId="77777777" w:rsidTr="0099249C">
        <w:tc>
          <w:tcPr>
            <w:tcW w:w="3960" w:type="dxa"/>
          </w:tcPr>
          <w:p w14:paraId="7DE5708E" w14:textId="77777777" w:rsidR="006B2C5A" w:rsidRPr="00F620F9" w:rsidRDefault="006B2C5A" w:rsidP="0099249C">
            <w:pPr>
              <w:spacing w:line="360" w:lineRule="auto"/>
              <w:rPr>
                <w:i/>
                <w:sz w:val="24"/>
              </w:rPr>
            </w:pPr>
            <w:r w:rsidRPr="00F620F9">
              <w:rPr>
                <w:i/>
                <w:sz w:val="24"/>
              </w:rPr>
              <w:t xml:space="preserve">     Licensed</w:t>
            </w:r>
          </w:p>
        </w:tc>
        <w:tc>
          <w:tcPr>
            <w:tcW w:w="4950" w:type="dxa"/>
          </w:tcPr>
          <w:p w14:paraId="661BEF8B" w14:textId="77777777" w:rsidR="006B2C5A" w:rsidRPr="00B167F1" w:rsidRDefault="006B2C5A" w:rsidP="0099249C">
            <w:pPr>
              <w:spacing w:line="360" w:lineRule="auto"/>
              <w:jc w:val="center"/>
              <w:rPr>
                <w:rFonts w:ascii="Copperplate Gothic Bold" w:hAnsi="Copperplate Gothic Bold"/>
                <w:sz w:val="24"/>
              </w:rPr>
            </w:pPr>
            <w:r>
              <w:rPr>
                <w:rFonts w:ascii="Copperplate Gothic Bold" w:hAnsi="Copperplate Gothic Bold"/>
                <w:sz w:val="24"/>
              </w:rPr>
              <w:t>81</w:t>
            </w:r>
          </w:p>
        </w:tc>
      </w:tr>
      <w:tr w:rsidR="006B2C5A" w:rsidRPr="00F620F9" w14:paraId="364BA63A" w14:textId="77777777" w:rsidTr="0099249C">
        <w:tc>
          <w:tcPr>
            <w:tcW w:w="3960" w:type="dxa"/>
          </w:tcPr>
          <w:p w14:paraId="17319C60" w14:textId="77777777" w:rsidR="006B2C5A" w:rsidRPr="00F620F9" w:rsidRDefault="006B2C5A" w:rsidP="0099249C">
            <w:pPr>
              <w:spacing w:line="360" w:lineRule="auto"/>
              <w:rPr>
                <w:i/>
                <w:sz w:val="24"/>
              </w:rPr>
            </w:pPr>
            <w:r w:rsidRPr="00F620F9">
              <w:rPr>
                <w:i/>
                <w:sz w:val="24"/>
              </w:rPr>
              <w:t xml:space="preserve">     Unlicensed</w:t>
            </w:r>
          </w:p>
        </w:tc>
        <w:tc>
          <w:tcPr>
            <w:tcW w:w="4950" w:type="dxa"/>
          </w:tcPr>
          <w:p w14:paraId="6548D621" w14:textId="77777777" w:rsidR="006B2C5A" w:rsidRPr="00B167F1" w:rsidRDefault="006B2C5A" w:rsidP="0099249C">
            <w:pPr>
              <w:spacing w:line="360" w:lineRule="auto"/>
              <w:jc w:val="center"/>
              <w:rPr>
                <w:rFonts w:ascii="Copperplate Gothic Bold" w:hAnsi="Copperplate Gothic Bold"/>
                <w:sz w:val="24"/>
              </w:rPr>
            </w:pPr>
            <w:r>
              <w:rPr>
                <w:rFonts w:ascii="Copperplate Gothic Bold" w:hAnsi="Copperplate Gothic Bold"/>
                <w:sz w:val="24"/>
              </w:rPr>
              <w:t>48</w:t>
            </w:r>
          </w:p>
        </w:tc>
      </w:tr>
      <w:tr w:rsidR="006B2C5A" w:rsidRPr="00F620F9" w14:paraId="550B4997" w14:textId="77777777" w:rsidTr="0099249C">
        <w:trPr>
          <w:trHeight w:val="668"/>
        </w:trPr>
        <w:tc>
          <w:tcPr>
            <w:tcW w:w="3960" w:type="dxa"/>
          </w:tcPr>
          <w:p w14:paraId="0F34CAAD" w14:textId="77777777" w:rsidR="006B2C5A" w:rsidRPr="00F620F9" w:rsidRDefault="006B2C5A" w:rsidP="0099249C">
            <w:pPr>
              <w:spacing w:line="360" w:lineRule="auto"/>
              <w:rPr>
                <w:sz w:val="24"/>
              </w:rPr>
            </w:pPr>
            <w:r w:rsidRPr="000A69A9">
              <w:rPr>
                <w:sz w:val="24"/>
              </w:rPr>
              <w:t>Pending</w:t>
            </w:r>
            <w:r w:rsidRPr="000A69A9">
              <w:rPr>
                <w:i/>
                <w:sz w:val="24"/>
              </w:rPr>
              <w:t xml:space="preserve"> </w:t>
            </w:r>
            <w:r w:rsidRPr="00F620F9">
              <w:rPr>
                <w:sz w:val="24"/>
              </w:rPr>
              <w:t>Show Cause Hearings</w:t>
            </w:r>
          </w:p>
        </w:tc>
        <w:tc>
          <w:tcPr>
            <w:tcW w:w="4950" w:type="dxa"/>
          </w:tcPr>
          <w:p w14:paraId="77500CE3" w14:textId="77777777" w:rsidR="006B2C5A" w:rsidRPr="003E6038"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31</w:t>
            </w:r>
          </w:p>
        </w:tc>
      </w:tr>
      <w:tr w:rsidR="006B2C5A" w:rsidRPr="00F620F9" w14:paraId="0A52A262" w14:textId="77777777" w:rsidTr="0099249C">
        <w:tc>
          <w:tcPr>
            <w:tcW w:w="3960" w:type="dxa"/>
          </w:tcPr>
          <w:p w14:paraId="2D12F9B4" w14:textId="77777777" w:rsidR="006B2C5A" w:rsidRPr="00F620F9" w:rsidRDefault="006B2C5A" w:rsidP="0099249C">
            <w:pPr>
              <w:spacing w:line="360" w:lineRule="auto"/>
              <w:rPr>
                <w:sz w:val="24"/>
              </w:rPr>
            </w:pPr>
            <w:r w:rsidRPr="00F620F9">
              <w:rPr>
                <w:sz w:val="24"/>
              </w:rPr>
              <w:t>Waiting to be sent to OAH</w:t>
            </w:r>
          </w:p>
        </w:tc>
        <w:tc>
          <w:tcPr>
            <w:tcW w:w="4950" w:type="dxa"/>
          </w:tcPr>
          <w:p w14:paraId="4C022BAE" w14:textId="77777777" w:rsidR="006B2C5A" w:rsidRPr="00267240"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11</w:t>
            </w:r>
          </w:p>
        </w:tc>
      </w:tr>
      <w:tr w:rsidR="006B2C5A" w:rsidRPr="00F620F9" w14:paraId="68C07C47" w14:textId="77777777" w:rsidTr="0099249C">
        <w:tc>
          <w:tcPr>
            <w:tcW w:w="3960" w:type="dxa"/>
          </w:tcPr>
          <w:p w14:paraId="1F2C39DC" w14:textId="77777777" w:rsidR="006B2C5A" w:rsidRPr="00F620F9" w:rsidRDefault="006B2C5A" w:rsidP="0099249C">
            <w:pPr>
              <w:spacing w:line="360" w:lineRule="auto"/>
              <w:rPr>
                <w:sz w:val="24"/>
              </w:rPr>
            </w:pPr>
            <w:r w:rsidRPr="00F620F9">
              <w:rPr>
                <w:sz w:val="24"/>
              </w:rPr>
              <w:t>Pending Hearing/Decision at OAH</w:t>
            </w:r>
          </w:p>
        </w:tc>
        <w:tc>
          <w:tcPr>
            <w:tcW w:w="4950" w:type="dxa"/>
          </w:tcPr>
          <w:p w14:paraId="7EB45F7F" w14:textId="77777777" w:rsidR="006B2C5A" w:rsidRPr="00267240" w:rsidRDefault="006B2C5A" w:rsidP="0099249C">
            <w:pPr>
              <w:spacing w:line="360" w:lineRule="auto"/>
              <w:jc w:val="center"/>
              <w:rPr>
                <w:rFonts w:ascii="Copperplate Gothic Bold" w:hAnsi="Copperplate Gothic Bold"/>
                <w:b/>
                <w:sz w:val="24"/>
              </w:rPr>
            </w:pPr>
            <w:r>
              <w:rPr>
                <w:rFonts w:ascii="Copperplate Gothic Bold" w:hAnsi="Copperplate Gothic Bold"/>
                <w:b/>
                <w:sz w:val="24"/>
              </w:rPr>
              <w:t>33</w:t>
            </w:r>
          </w:p>
        </w:tc>
      </w:tr>
      <w:tr w:rsidR="006B2C5A" w:rsidRPr="00F620F9" w14:paraId="0122C754" w14:textId="77777777" w:rsidTr="0099249C">
        <w:tc>
          <w:tcPr>
            <w:tcW w:w="3960" w:type="dxa"/>
          </w:tcPr>
          <w:p w14:paraId="3B6C946C" w14:textId="77777777" w:rsidR="006B2C5A" w:rsidRPr="00F620F9" w:rsidRDefault="006B2C5A" w:rsidP="0099249C">
            <w:pPr>
              <w:spacing w:line="360" w:lineRule="auto"/>
              <w:rPr>
                <w:sz w:val="24"/>
              </w:rPr>
            </w:pPr>
            <w:r>
              <w:rPr>
                <w:sz w:val="24"/>
              </w:rPr>
              <w:t>Mediation</w:t>
            </w:r>
          </w:p>
        </w:tc>
        <w:tc>
          <w:tcPr>
            <w:tcW w:w="4950" w:type="dxa"/>
          </w:tcPr>
          <w:p w14:paraId="4F86CAE6" w14:textId="77777777" w:rsidR="006B2C5A" w:rsidRPr="00267240" w:rsidRDefault="006B2C5A" w:rsidP="0099249C">
            <w:pPr>
              <w:spacing w:line="360" w:lineRule="auto"/>
              <w:jc w:val="center"/>
              <w:rPr>
                <w:rFonts w:ascii="Copperplate Gothic Bold" w:hAnsi="Copperplate Gothic Bold"/>
                <w:sz w:val="24"/>
              </w:rPr>
            </w:pPr>
            <w:r>
              <w:rPr>
                <w:rFonts w:ascii="Copperplate Gothic Bold" w:hAnsi="Copperplate Gothic Bold"/>
                <w:sz w:val="24"/>
              </w:rPr>
              <w:t>28</w:t>
            </w:r>
          </w:p>
        </w:tc>
      </w:tr>
      <w:tr w:rsidR="006B2C5A" w:rsidRPr="00F620F9" w14:paraId="3F09FF18" w14:textId="77777777" w:rsidTr="0099249C">
        <w:tc>
          <w:tcPr>
            <w:tcW w:w="8910" w:type="dxa"/>
            <w:gridSpan w:val="2"/>
          </w:tcPr>
          <w:p w14:paraId="2E4598F7" w14:textId="77777777" w:rsidR="006B2C5A" w:rsidRPr="00267240" w:rsidRDefault="006B2C5A" w:rsidP="0099249C">
            <w:pPr>
              <w:spacing w:line="276" w:lineRule="auto"/>
              <w:jc w:val="center"/>
              <w:rPr>
                <w:rFonts w:ascii="Copperplate Gothic Bold" w:hAnsi="Copperplate Gothic Bold"/>
                <w:sz w:val="24"/>
              </w:rPr>
            </w:pPr>
          </w:p>
        </w:tc>
      </w:tr>
      <w:tr w:rsidR="006B2C5A" w:rsidRPr="00F620F9" w14:paraId="7FCF6B6A" w14:textId="77777777" w:rsidTr="0099249C">
        <w:trPr>
          <w:trHeight w:val="290"/>
        </w:trPr>
        <w:tc>
          <w:tcPr>
            <w:tcW w:w="8910" w:type="dxa"/>
            <w:gridSpan w:val="2"/>
          </w:tcPr>
          <w:p w14:paraId="7D8C0602" w14:textId="77777777" w:rsidR="006B2C5A" w:rsidRPr="00E74AD6" w:rsidRDefault="006B2C5A" w:rsidP="0099249C">
            <w:pPr>
              <w:spacing w:line="276" w:lineRule="auto"/>
              <w:rPr>
                <w:rFonts w:ascii="Copperplate Gothic Bold" w:hAnsi="Copperplate Gothic Bold"/>
                <w:b/>
                <w:sz w:val="24"/>
              </w:rPr>
            </w:pPr>
            <w:r w:rsidRPr="00E74AD6">
              <w:rPr>
                <w:rFonts w:ascii="Copperplate Gothic Bold" w:hAnsi="Copperplate Gothic Bold"/>
                <w:b/>
                <w:color w:val="FF0000"/>
                <w:sz w:val="28"/>
              </w:rPr>
              <w:t>Claims</w:t>
            </w:r>
          </w:p>
        </w:tc>
      </w:tr>
      <w:tr w:rsidR="006B2C5A" w:rsidRPr="00F620F9" w14:paraId="3CBC9826" w14:textId="77777777" w:rsidTr="0099249C">
        <w:tc>
          <w:tcPr>
            <w:tcW w:w="3960" w:type="dxa"/>
          </w:tcPr>
          <w:p w14:paraId="5358C8E7" w14:textId="77777777" w:rsidR="006B2C5A" w:rsidRPr="00F620F9" w:rsidRDefault="006B2C5A" w:rsidP="0099249C">
            <w:pPr>
              <w:spacing w:line="276" w:lineRule="auto"/>
              <w:rPr>
                <w:sz w:val="24"/>
              </w:rPr>
            </w:pPr>
            <w:r>
              <w:rPr>
                <w:sz w:val="24"/>
              </w:rPr>
              <w:t>Total Open Claims</w:t>
            </w:r>
          </w:p>
        </w:tc>
        <w:tc>
          <w:tcPr>
            <w:tcW w:w="4950" w:type="dxa"/>
          </w:tcPr>
          <w:p w14:paraId="10202874" w14:textId="77777777" w:rsidR="006B2C5A" w:rsidRPr="00E10C2B"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498</w:t>
            </w:r>
          </w:p>
        </w:tc>
      </w:tr>
      <w:tr w:rsidR="006B2C5A" w:rsidRPr="00F620F9" w14:paraId="4176E0E2" w14:textId="77777777" w:rsidTr="0099249C">
        <w:tc>
          <w:tcPr>
            <w:tcW w:w="3960" w:type="dxa"/>
          </w:tcPr>
          <w:p w14:paraId="2A25B183" w14:textId="77777777" w:rsidR="006B2C5A" w:rsidRDefault="006B2C5A" w:rsidP="0099249C">
            <w:pPr>
              <w:spacing w:line="276" w:lineRule="auto"/>
              <w:rPr>
                <w:sz w:val="24"/>
              </w:rPr>
            </w:pPr>
            <w:r>
              <w:rPr>
                <w:sz w:val="24"/>
              </w:rPr>
              <w:t>New Claims Received</w:t>
            </w:r>
          </w:p>
        </w:tc>
        <w:tc>
          <w:tcPr>
            <w:tcW w:w="4950" w:type="dxa"/>
          </w:tcPr>
          <w:p w14:paraId="0317C1EA" w14:textId="77777777" w:rsidR="006B2C5A"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32</w:t>
            </w:r>
          </w:p>
        </w:tc>
      </w:tr>
      <w:tr w:rsidR="006B2C5A" w:rsidRPr="00F620F9" w14:paraId="0FEC79B3" w14:textId="77777777" w:rsidTr="0099249C">
        <w:tc>
          <w:tcPr>
            <w:tcW w:w="3960" w:type="dxa"/>
          </w:tcPr>
          <w:p w14:paraId="089E24C2" w14:textId="77777777" w:rsidR="006B2C5A" w:rsidRDefault="006B2C5A" w:rsidP="0099249C">
            <w:pPr>
              <w:spacing w:line="276" w:lineRule="auto"/>
              <w:rPr>
                <w:sz w:val="24"/>
              </w:rPr>
            </w:pPr>
            <w:r>
              <w:rPr>
                <w:sz w:val="24"/>
              </w:rPr>
              <w:t>Small Claims Received</w:t>
            </w:r>
          </w:p>
        </w:tc>
        <w:tc>
          <w:tcPr>
            <w:tcW w:w="4950" w:type="dxa"/>
          </w:tcPr>
          <w:p w14:paraId="35F4EB1D" w14:textId="77777777" w:rsidR="006B2C5A" w:rsidRDefault="006B2C5A" w:rsidP="0099249C">
            <w:pPr>
              <w:spacing w:line="276" w:lineRule="auto"/>
              <w:jc w:val="center"/>
              <w:rPr>
                <w:rFonts w:ascii="Copperplate Gothic Bold" w:hAnsi="Copperplate Gothic Bold"/>
                <w:b/>
                <w:sz w:val="24"/>
              </w:rPr>
            </w:pPr>
            <w:r>
              <w:rPr>
                <w:rFonts w:ascii="Copperplate Gothic Bold" w:hAnsi="Copperplate Gothic Bold"/>
                <w:b/>
                <w:sz w:val="24"/>
              </w:rPr>
              <w:t>0</w:t>
            </w:r>
          </w:p>
        </w:tc>
      </w:tr>
    </w:tbl>
    <w:p w14:paraId="7E058A69" w14:textId="5503C3E6" w:rsidR="006B2C5A" w:rsidRDefault="00C034C3" w:rsidP="006B2C5A">
      <w:pPr>
        <w:spacing w:line="276" w:lineRule="auto"/>
        <w:rPr>
          <w:sz w:val="24"/>
        </w:rPr>
      </w:pPr>
      <w:r w:rsidRPr="00C034C3">
        <w:rPr>
          <w:noProof/>
          <w:sz w:val="24"/>
          <w:lang w:val="en-US"/>
        </w:rPr>
        <w:drawing>
          <wp:inline distT="0" distB="0" distL="0" distR="0" wp14:anchorId="4A511DF9" wp14:editId="4A06A7E7">
            <wp:extent cx="6352540" cy="766791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7770" cy="7674226"/>
                    </a:xfrm>
                    <a:prstGeom prst="rect">
                      <a:avLst/>
                    </a:prstGeom>
                    <a:noFill/>
                    <a:ln>
                      <a:noFill/>
                    </a:ln>
                  </pic:spPr>
                </pic:pic>
              </a:graphicData>
            </a:graphic>
          </wp:inline>
        </w:drawing>
      </w:r>
      <w:r w:rsidR="006B2C5A">
        <w:rPr>
          <w:sz w:val="24"/>
        </w:rPr>
        <w:br w:type="textWrapping" w:clear="all"/>
      </w:r>
      <w:r w:rsidR="008634F3">
        <w:rPr>
          <w:sz w:val="24"/>
        </w:rPr>
        <w:t xml:space="preserve">Mr. Altieri said that the Commission staff did a great job providing the new stat information. It will provide trends </w:t>
      </w:r>
      <w:r w:rsidR="00395220">
        <w:rPr>
          <w:sz w:val="24"/>
        </w:rPr>
        <w:t xml:space="preserve">as it relates to possibly migration of additional claims and </w:t>
      </w:r>
      <w:r w:rsidR="006F71EF">
        <w:rPr>
          <w:sz w:val="24"/>
        </w:rPr>
        <w:t xml:space="preserve">determining whether future </w:t>
      </w:r>
      <w:r w:rsidR="00395220">
        <w:rPr>
          <w:sz w:val="24"/>
        </w:rPr>
        <w:t>increase</w:t>
      </w:r>
      <w:r w:rsidR="006F71EF">
        <w:rPr>
          <w:sz w:val="24"/>
        </w:rPr>
        <w:t>d</w:t>
      </w:r>
      <w:r w:rsidR="00395220">
        <w:rPr>
          <w:sz w:val="24"/>
        </w:rPr>
        <w:t xml:space="preserve"> </w:t>
      </w:r>
      <w:r w:rsidR="00B1531D">
        <w:rPr>
          <w:sz w:val="24"/>
        </w:rPr>
        <w:t>licensing</w:t>
      </w:r>
      <w:r w:rsidR="00395220">
        <w:rPr>
          <w:sz w:val="24"/>
        </w:rPr>
        <w:t xml:space="preserve"> fees</w:t>
      </w:r>
      <w:r w:rsidR="006F71EF">
        <w:rPr>
          <w:sz w:val="24"/>
        </w:rPr>
        <w:t xml:space="preserve"> may be necessary</w:t>
      </w:r>
      <w:r w:rsidR="00395220">
        <w:rPr>
          <w:sz w:val="24"/>
        </w:rPr>
        <w:t xml:space="preserve">.  Mr. Finneran thanked Ms. Irvin-Cromwell, Ms. Thomas and Ms. Rosenthal for putting the new stat report together.  </w:t>
      </w:r>
    </w:p>
    <w:p w14:paraId="6A683493" w14:textId="0D6310C5" w:rsidR="006B2C5A" w:rsidRDefault="006B2C5A" w:rsidP="006B2C5A"/>
    <w:p w14:paraId="2C870077" w14:textId="5683F6FF" w:rsidR="006B2C5A" w:rsidRDefault="006B2C5A" w:rsidP="006B2C5A"/>
    <w:p w14:paraId="1FA77F43" w14:textId="51EB1F16" w:rsidR="006B2C5A" w:rsidRDefault="006B2C5A" w:rsidP="006B2C5A"/>
    <w:p w14:paraId="02832DD2" w14:textId="656524B9" w:rsidR="005D43A6" w:rsidRPr="00AF5D10" w:rsidRDefault="00FF5975">
      <w:pPr>
        <w:pStyle w:val="Heading1"/>
        <w:keepNext w:val="0"/>
        <w:keepLines w:val="0"/>
        <w:rPr>
          <w:rFonts w:ascii="Times New Roman" w:hAnsi="Times New Roman" w:cs="Times New Roman"/>
          <w:b/>
          <w:sz w:val="28"/>
          <w:szCs w:val="28"/>
        </w:rPr>
      </w:pPr>
      <w:r w:rsidRPr="00AF5D10">
        <w:rPr>
          <w:rFonts w:ascii="Times New Roman" w:hAnsi="Times New Roman" w:cs="Times New Roman"/>
          <w:b/>
          <w:sz w:val="28"/>
          <w:szCs w:val="28"/>
        </w:rPr>
        <w:t xml:space="preserve">Review of the </w:t>
      </w:r>
      <w:r w:rsidR="006B2C5A">
        <w:rPr>
          <w:rFonts w:ascii="Times New Roman" w:hAnsi="Times New Roman" w:cs="Times New Roman"/>
          <w:b/>
          <w:sz w:val="28"/>
          <w:szCs w:val="28"/>
        </w:rPr>
        <w:t>August &amp; September 2022</w:t>
      </w:r>
      <w:r w:rsidRPr="00AF5D10">
        <w:rPr>
          <w:rFonts w:ascii="Times New Roman" w:hAnsi="Times New Roman" w:cs="Times New Roman"/>
          <w:b/>
          <w:sz w:val="28"/>
          <w:szCs w:val="28"/>
        </w:rPr>
        <w:t xml:space="preserve"> PSI Results</w:t>
      </w:r>
    </w:p>
    <w:p w14:paraId="7D818270" w14:textId="77777777" w:rsidR="005D43A6" w:rsidRDefault="005D43A6"/>
    <w:tbl>
      <w:tblPr>
        <w:tblW w:w="8640" w:type="dxa"/>
        <w:tblInd w:w="108" w:type="dxa"/>
        <w:tblLook w:val="0000" w:firstRow="0" w:lastRow="0" w:firstColumn="0" w:lastColumn="0" w:noHBand="0" w:noVBand="0"/>
      </w:tblPr>
      <w:tblGrid>
        <w:gridCol w:w="162"/>
        <w:gridCol w:w="3467"/>
        <w:gridCol w:w="1676"/>
        <w:gridCol w:w="982"/>
        <w:gridCol w:w="1043"/>
        <w:gridCol w:w="1310"/>
      </w:tblGrid>
      <w:tr w:rsidR="00E95A2D" w:rsidRPr="006B5DCD" w14:paraId="4B644C7F" w14:textId="77777777" w:rsidTr="008C5725">
        <w:trPr>
          <w:trHeight w:val="450"/>
        </w:trPr>
        <w:tc>
          <w:tcPr>
            <w:tcW w:w="8640" w:type="dxa"/>
            <w:gridSpan w:val="6"/>
            <w:tcBorders>
              <w:top w:val="nil"/>
              <w:left w:val="nil"/>
              <w:bottom w:val="nil"/>
              <w:right w:val="nil"/>
            </w:tcBorders>
            <w:shd w:val="clear" w:color="auto" w:fill="auto"/>
            <w:vAlign w:val="bottom"/>
          </w:tcPr>
          <w:p w14:paraId="6C7608E2" w14:textId="41E1146B" w:rsidR="00E95A2D" w:rsidRDefault="00E95A2D" w:rsidP="0099249C">
            <w:r w:rsidRPr="006B5DCD">
              <w:t>Below is the examination statistics summary for the month</w:t>
            </w:r>
            <w:r>
              <w:t xml:space="preserve"> of </w:t>
            </w:r>
            <w:r w:rsidR="006B2C5A">
              <w:t>August</w:t>
            </w:r>
            <w:r w:rsidR="008C5725">
              <w:t xml:space="preserve"> &amp; September </w:t>
            </w:r>
            <w:r>
              <w:t>2022</w:t>
            </w:r>
          </w:p>
          <w:p w14:paraId="073FC329" w14:textId="77777777" w:rsidR="00E95A2D" w:rsidRDefault="00E95A2D" w:rsidP="0099249C"/>
          <w:p w14:paraId="342EB584" w14:textId="153F0A61" w:rsidR="00E95A2D" w:rsidRPr="00E95A2D" w:rsidRDefault="006B2C5A" w:rsidP="0099249C">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August </w:t>
            </w:r>
            <w:r w:rsidR="00E95A2D" w:rsidRPr="00E95A2D">
              <w:rPr>
                <w:rFonts w:ascii="Times New Roman" w:hAnsi="Times New Roman" w:cs="Times New Roman"/>
                <w:sz w:val="24"/>
                <w:szCs w:val="24"/>
                <w:u w:val="single"/>
              </w:rPr>
              <w:t>2022</w:t>
            </w:r>
          </w:p>
          <w:p w14:paraId="7EF65693" w14:textId="77777777" w:rsidR="00E95A2D" w:rsidRPr="006B5DCD" w:rsidRDefault="00E95A2D" w:rsidP="0099249C"/>
        </w:tc>
      </w:tr>
      <w:tr w:rsidR="00E95A2D" w:rsidRPr="006B5DCD" w14:paraId="328E1593" w14:textId="77777777" w:rsidTr="008C5725">
        <w:trPr>
          <w:trHeight w:val="240"/>
        </w:trPr>
        <w:tc>
          <w:tcPr>
            <w:tcW w:w="3629" w:type="dxa"/>
            <w:gridSpan w:val="2"/>
            <w:tcBorders>
              <w:top w:val="nil"/>
              <w:left w:val="nil"/>
              <w:bottom w:val="double" w:sz="6" w:space="0" w:color="auto"/>
              <w:right w:val="nil"/>
            </w:tcBorders>
            <w:shd w:val="clear" w:color="auto" w:fill="auto"/>
            <w:vAlign w:val="bottom"/>
          </w:tcPr>
          <w:p w14:paraId="61D79128" w14:textId="77777777" w:rsidR="00E95A2D" w:rsidRPr="00B723D8" w:rsidRDefault="00E95A2D" w:rsidP="0099249C">
            <w:pPr>
              <w:rPr>
                <w:b/>
                <w:bCs/>
              </w:rPr>
            </w:pPr>
            <w:r w:rsidRPr="00B723D8">
              <w:rPr>
                <w:b/>
                <w:bCs/>
              </w:rPr>
              <w:t>Home Improvement</w:t>
            </w:r>
          </w:p>
        </w:tc>
        <w:tc>
          <w:tcPr>
            <w:tcW w:w="1676" w:type="dxa"/>
            <w:tcBorders>
              <w:top w:val="nil"/>
              <w:left w:val="nil"/>
              <w:bottom w:val="nil"/>
              <w:right w:val="nil"/>
            </w:tcBorders>
            <w:shd w:val="clear" w:color="auto" w:fill="auto"/>
            <w:vAlign w:val="bottom"/>
          </w:tcPr>
          <w:p w14:paraId="25E89063" w14:textId="77777777" w:rsidR="00E95A2D" w:rsidRPr="00B723D8" w:rsidRDefault="00E95A2D" w:rsidP="0099249C">
            <w:pPr>
              <w:jc w:val="center"/>
              <w:rPr>
                <w:b/>
                <w:bCs/>
              </w:rPr>
            </w:pPr>
            <w:r w:rsidRPr="00B723D8">
              <w:rPr>
                <w:b/>
                <w:bCs/>
              </w:rPr>
              <w:t>Candidates Tested</w:t>
            </w:r>
          </w:p>
        </w:tc>
        <w:tc>
          <w:tcPr>
            <w:tcW w:w="982" w:type="dxa"/>
            <w:tcBorders>
              <w:top w:val="nil"/>
              <w:left w:val="nil"/>
              <w:bottom w:val="nil"/>
              <w:right w:val="nil"/>
            </w:tcBorders>
            <w:shd w:val="clear" w:color="auto" w:fill="auto"/>
            <w:vAlign w:val="bottom"/>
          </w:tcPr>
          <w:p w14:paraId="65F7EC2C" w14:textId="77777777" w:rsidR="00E95A2D" w:rsidRPr="00B723D8" w:rsidRDefault="00E95A2D" w:rsidP="0099249C">
            <w:pPr>
              <w:rPr>
                <w:b/>
                <w:bCs/>
              </w:rPr>
            </w:pPr>
            <w:r w:rsidRPr="00B723D8">
              <w:rPr>
                <w:b/>
                <w:bCs/>
              </w:rPr>
              <w:t>Passed</w:t>
            </w:r>
          </w:p>
        </w:tc>
        <w:tc>
          <w:tcPr>
            <w:tcW w:w="1043" w:type="dxa"/>
            <w:tcBorders>
              <w:top w:val="nil"/>
              <w:left w:val="nil"/>
              <w:bottom w:val="nil"/>
              <w:right w:val="nil"/>
            </w:tcBorders>
            <w:shd w:val="clear" w:color="auto" w:fill="auto"/>
            <w:vAlign w:val="bottom"/>
          </w:tcPr>
          <w:p w14:paraId="732C3563" w14:textId="77777777" w:rsidR="00E95A2D" w:rsidRPr="00B723D8" w:rsidRDefault="00E95A2D" w:rsidP="0099249C">
            <w:pPr>
              <w:rPr>
                <w:b/>
                <w:bCs/>
              </w:rPr>
            </w:pPr>
            <w:r w:rsidRPr="00B723D8">
              <w:rPr>
                <w:b/>
                <w:bCs/>
              </w:rPr>
              <w:t>Failed</w:t>
            </w:r>
          </w:p>
        </w:tc>
        <w:tc>
          <w:tcPr>
            <w:tcW w:w="1310" w:type="dxa"/>
            <w:tcBorders>
              <w:top w:val="nil"/>
              <w:left w:val="nil"/>
              <w:bottom w:val="nil"/>
              <w:right w:val="nil"/>
            </w:tcBorders>
            <w:shd w:val="clear" w:color="auto" w:fill="auto"/>
            <w:vAlign w:val="bottom"/>
          </w:tcPr>
          <w:p w14:paraId="02091C44" w14:textId="77777777" w:rsidR="00E95A2D" w:rsidRPr="00B723D8" w:rsidRDefault="00E95A2D" w:rsidP="0099249C">
            <w:pPr>
              <w:rPr>
                <w:b/>
                <w:bCs/>
              </w:rPr>
            </w:pPr>
            <w:r>
              <w:rPr>
                <w:b/>
                <w:bCs/>
              </w:rPr>
              <w:t>Pass %</w:t>
            </w:r>
          </w:p>
        </w:tc>
      </w:tr>
      <w:tr w:rsidR="00E95A2D" w:rsidRPr="006B5DCD" w14:paraId="29764E24" w14:textId="77777777" w:rsidTr="008C5725">
        <w:trPr>
          <w:trHeight w:val="387"/>
        </w:trPr>
        <w:tc>
          <w:tcPr>
            <w:tcW w:w="3629" w:type="dxa"/>
            <w:gridSpan w:val="2"/>
            <w:tcBorders>
              <w:top w:val="nil"/>
              <w:left w:val="single" w:sz="4" w:space="0" w:color="auto"/>
              <w:bottom w:val="single" w:sz="4" w:space="0" w:color="auto"/>
              <w:right w:val="nil"/>
            </w:tcBorders>
            <w:shd w:val="clear" w:color="auto" w:fill="auto"/>
            <w:vAlign w:val="bottom"/>
          </w:tcPr>
          <w:p w14:paraId="0FDE7D14" w14:textId="77777777" w:rsidR="00E95A2D" w:rsidRPr="006B5DCD" w:rsidRDefault="00E95A2D" w:rsidP="0099249C">
            <w:r w:rsidRPr="006B5DCD">
              <w:t>Contractor</w:t>
            </w:r>
          </w:p>
        </w:tc>
        <w:tc>
          <w:tcPr>
            <w:tcW w:w="1676" w:type="dxa"/>
            <w:tcBorders>
              <w:top w:val="single" w:sz="12" w:space="0" w:color="auto"/>
              <w:left w:val="single" w:sz="12" w:space="0" w:color="auto"/>
              <w:bottom w:val="single" w:sz="4" w:space="0" w:color="auto"/>
              <w:right w:val="single" w:sz="4" w:space="0" w:color="auto"/>
            </w:tcBorders>
            <w:shd w:val="clear" w:color="auto" w:fill="auto"/>
            <w:vAlign w:val="bottom"/>
          </w:tcPr>
          <w:p w14:paraId="6571161F" w14:textId="6C11D811" w:rsidR="00E95A2D" w:rsidRPr="006B5DCD" w:rsidRDefault="006B2C5A" w:rsidP="0099249C">
            <w:pPr>
              <w:jc w:val="center"/>
            </w:pPr>
            <w:r>
              <w:t>148</w:t>
            </w:r>
          </w:p>
        </w:tc>
        <w:tc>
          <w:tcPr>
            <w:tcW w:w="982" w:type="dxa"/>
            <w:tcBorders>
              <w:top w:val="single" w:sz="12" w:space="0" w:color="auto"/>
              <w:left w:val="nil"/>
              <w:bottom w:val="single" w:sz="4" w:space="0" w:color="auto"/>
              <w:right w:val="single" w:sz="4" w:space="0" w:color="auto"/>
            </w:tcBorders>
            <w:shd w:val="clear" w:color="auto" w:fill="auto"/>
            <w:vAlign w:val="bottom"/>
          </w:tcPr>
          <w:p w14:paraId="3E6A8365" w14:textId="32B65463" w:rsidR="00E95A2D" w:rsidRPr="006B5DCD" w:rsidRDefault="006B2C5A" w:rsidP="0099249C">
            <w:pPr>
              <w:jc w:val="center"/>
            </w:pPr>
            <w:r>
              <w:t>100</w:t>
            </w:r>
          </w:p>
        </w:tc>
        <w:tc>
          <w:tcPr>
            <w:tcW w:w="1043" w:type="dxa"/>
            <w:tcBorders>
              <w:top w:val="single" w:sz="12" w:space="0" w:color="auto"/>
              <w:left w:val="nil"/>
              <w:bottom w:val="single" w:sz="4" w:space="0" w:color="auto"/>
              <w:right w:val="single" w:sz="4" w:space="0" w:color="auto"/>
            </w:tcBorders>
            <w:shd w:val="clear" w:color="auto" w:fill="auto"/>
            <w:vAlign w:val="bottom"/>
          </w:tcPr>
          <w:p w14:paraId="173F9542" w14:textId="77777777" w:rsidR="00E95A2D" w:rsidRPr="006B5DCD" w:rsidRDefault="00AF5D10" w:rsidP="0099249C">
            <w:pPr>
              <w:jc w:val="center"/>
            </w:pPr>
            <w:r>
              <w:t>48</w:t>
            </w:r>
          </w:p>
        </w:tc>
        <w:tc>
          <w:tcPr>
            <w:tcW w:w="1310" w:type="dxa"/>
            <w:tcBorders>
              <w:top w:val="single" w:sz="12" w:space="0" w:color="auto"/>
              <w:left w:val="nil"/>
              <w:bottom w:val="single" w:sz="4" w:space="0" w:color="auto"/>
              <w:right w:val="single" w:sz="12" w:space="0" w:color="auto"/>
            </w:tcBorders>
            <w:shd w:val="clear" w:color="auto" w:fill="auto"/>
            <w:vAlign w:val="bottom"/>
          </w:tcPr>
          <w:p w14:paraId="7D4DB71A" w14:textId="457B8DEC" w:rsidR="00E95A2D" w:rsidRPr="006B5DCD" w:rsidRDefault="006B2C5A" w:rsidP="0099249C">
            <w:pPr>
              <w:jc w:val="center"/>
            </w:pPr>
            <w:r>
              <w:t>68</w:t>
            </w:r>
            <w:r w:rsidR="00AF5D10">
              <w:t>%</w:t>
            </w:r>
          </w:p>
        </w:tc>
      </w:tr>
      <w:tr w:rsidR="00E95A2D" w:rsidRPr="006B5DCD" w14:paraId="2421F24F" w14:textId="77777777" w:rsidTr="008C5725">
        <w:trPr>
          <w:trHeight w:val="285"/>
        </w:trPr>
        <w:tc>
          <w:tcPr>
            <w:tcW w:w="3629" w:type="dxa"/>
            <w:gridSpan w:val="2"/>
            <w:tcBorders>
              <w:top w:val="nil"/>
              <w:left w:val="single" w:sz="4" w:space="0" w:color="auto"/>
              <w:bottom w:val="single" w:sz="4" w:space="0" w:color="auto"/>
              <w:right w:val="nil"/>
            </w:tcBorders>
            <w:shd w:val="clear" w:color="auto" w:fill="auto"/>
            <w:vAlign w:val="bottom"/>
          </w:tcPr>
          <w:p w14:paraId="3AA091EC" w14:textId="77777777" w:rsidR="00E95A2D" w:rsidRPr="005106AF" w:rsidRDefault="00E95A2D" w:rsidP="0099249C">
            <w:pPr>
              <w:autoSpaceDE w:val="0"/>
              <w:autoSpaceDN w:val="0"/>
              <w:adjustRightInd w:val="0"/>
              <w:rPr>
                <w:bCs/>
              </w:rPr>
            </w:pPr>
            <w:r w:rsidRPr="005106AF">
              <w:rPr>
                <w:bCs/>
              </w:rPr>
              <w:t>Contractor Spanish</w:t>
            </w:r>
          </w:p>
        </w:tc>
        <w:tc>
          <w:tcPr>
            <w:tcW w:w="1676" w:type="dxa"/>
            <w:tcBorders>
              <w:top w:val="nil"/>
              <w:left w:val="single" w:sz="12" w:space="0" w:color="auto"/>
              <w:bottom w:val="single" w:sz="4" w:space="0" w:color="auto"/>
              <w:right w:val="single" w:sz="4" w:space="0" w:color="auto"/>
            </w:tcBorders>
            <w:shd w:val="clear" w:color="auto" w:fill="auto"/>
            <w:vAlign w:val="bottom"/>
          </w:tcPr>
          <w:p w14:paraId="3D0AD237" w14:textId="675A9462" w:rsidR="00E95A2D" w:rsidRDefault="00AF5D10" w:rsidP="006B2C5A">
            <w:pPr>
              <w:jc w:val="center"/>
            </w:pPr>
            <w:r>
              <w:t>12</w:t>
            </w:r>
            <w:r w:rsidR="006B2C5A">
              <w:t>2</w:t>
            </w:r>
          </w:p>
        </w:tc>
        <w:tc>
          <w:tcPr>
            <w:tcW w:w="982" w:type="dxa"/>
            <w:tcBorders>
              <w:top w:val="nil"/>
              <w:left w:val="nil"/>
              <w:bottom w:val="single" w:sz="4" w:space="0" w:color="auto"/>
              <w:right w:val="single" w:sz="4" w:space="0" w:color="auto"/>
            </w:tcBorders>
            <w:shd w:val="clear" w:color="auto" w:fill="auto"/>
            <w:vAlign w:val="bottom"/>
          </w:tcPr>
          <w:p w14:paraId="632F6CC2" w14:textId="23E19302" w:rsidR="00E95A2D" w:rsidRDefault="006B2C5A" w:rsidP="0099249C">
            <w:pPr>
              <w:jc w:val="center"/>
            </w:pPr>
            <w:r>
              <w:t>52</w:t>
            </w:r>
          </w:p>
        </w:tc>
        <w:tc>
          <w:tcPr>
            <w:tcW w:w="1043" w:type="dxa"/>
            <w:tcBorders>
              <w:top w:val="nil"/>
              <w:left w:val="nil"/>
              <w:bottom w:val="single" w:sz="4" w:space="0" w:color="auto"/>
              <w:right w:val="single" w:sz="4" w:space="0" w:color="auto"/>
            </w:tcBorders>
            <w:shd w:val="clear" w:color="auto" w:fill="auto"/>
            <w:vAlign w:val="bottom"/>
          </w:tcPr>
          <w:p w14:paraId="2D6C3415" w14:textId="5CB6FB3F" w:rsidR="00E95A2D" w:rsidRDefault="006B2C5A" w:rsidP="0099249C">
            <w:pPr>
              <w:jc w:val="center"/>
            </w:pPr>
            <w:r>
              <w:t>70</w:t>
            </w:r>
          </w:p>
        </w:tc>
        <w:tc>
          <w:tcPr>
            <w:tcW w:w="1310" w:type="dxa"/>
            <w:tcBorders>
              <w:top w:val="nil"/>
              <w:left w:val="nil"/>
              <w:bottom w:val="single" w:sz="4" w:space="0" w:color="auto"/>
              <w:right w:val="single" w:sz="12" w:space="0" w:color="auto"/>
            </w:tcBorders>
            <w:shd w:val="clear" w:color="auto" w:fill="auto"/>
            <w:vAlign w:val="bottom"/>
          </w:tcPr>
          <w:p w14:paraId="2B16C8CC" w14:textId="41AC7C27" w:rsidR="00E95A2D" w:rsidRDefault="006B2C5A" w:rsidP="0099249C">
            <w:pPr>
              <w:jc w:val="center"/>
            </w:pPr>
            <w:r>
              <w:t>43</w:t>
            </w:r>
            <w:r w:rsidR="00AF5D10">
              <w:t>%</w:t>
            </w:r>
          </w:p>
        </w:tc>
      </w:tr>
      <w:tr w:rsidR="00E95A2D" w:rsidRPr="006B5DCD" w14:paraId="053665B4" w14:textId="77777777" w:rsidTr="008C5725">
        <w:trPr>
          <w:trHeight w:val="285"/>
        </w:trPr>
        <w:tc>
          <w:tcPr>
            <w:tcW w:w="362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597D04" w14:textId="77777777" w:rsidR="00E95A2D" w:rsidRPr="006B5DCD" w:rsidRDefault="00E95A2D" w:rsidP="0099249C">
            <w:r w:rsidRPr="006B5DCD">
              <w:t>Salesperson</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151DE4C3" w14:textId="63447BC8" w:rsidR="00E95A2D" w:rsidRPr="006B5DCD" w:rsidRDefault="006B2C5A" w:rsidP="0099249C">
            <w:pPr>
              <w:jc w:val="center"/>
            </w:pPr>
            <w:r>
              <w:t>93</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36DDCC4E" w14:textId="04A5F5B9" w:rsidR="00E95A2D" w:rsidRPr="006B5DCD" w:rsidRDefault="006B2C5A" w:rsidP="0099249C">
            <w:pPr>
              <w:jc w:val="center"/>
            </w:pPr>
            <w:r>
              <w:t>49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75F3A067" w14:textId="4262DF78" w:rsidR="00E95A2D" w:rsidRPr="006B5DCD" w:rsidRDefault="006B2C5A" w:rsidP="0099249C">
            <w:pPr>
              <w:jc w:val="center"/>
            </w:pPr>
            <w:r>
              <w:t>44</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1E5D87FB" w14:textId="27D2F3C7" w:rsidR="00E95A2D" w:rsidRPr="006B5DCD" w:rsidRDefault="006B2C5A" w:rsidP="0099249C">
            <w:pPr>
              <w:jc w:val="center"/>
            </w:pPr>
            <w:r>
              <w:t>53</w:t>
            </w:r>
            <w:r w:rsidR="00AF5D10">
              <w:t>%</w:t>
            </w:r>
          </w:p>
        </w:tc>
      </w:tr>
      <w:tr w:rsidR="00E95A2D" w:rsidRPr="006B5DCD" w14:paraId="6CD1B43A" w14:textId="77777777" w:rsidTr="008C5725">
        <w:trPr>
          <w:trHeight w:val="285"/>
        </w:trPr>
        <w:tc>
          <w:tcPr>
            <w:tcW w:w="362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E862BD" w14:textId="77777777" w:rsidR="00E95A2D" w:rsidRPr="00F00CE3" w:rsidRDefault="00E95A2D" w:rsidP="0099249C">
            <w:r w:rsidRPr="00F00CE3">
              <w:t>Salesperson Spanish</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7820B6E9" w14:textId="496152BA" w:rsidR="00E95A2D" w:rsidRPr="00F00CE3" w:rsidRDefault="006B2C5A" w:rsidP="0099249C">
            <w:pPr>
              <w:jc w:val="center"/>
            </w:pPr>
            <w:r>
              <w:t>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1A160913" w14:textId="45DF5CBF" w:rsidR="00E95A2D" w:rsidRPr="00F00CE3" w:rsidRDefault="006B2C5A" w:rsidP="0099249C">
            <w:pPr>
              <w:jc w:val="center"/>
            </w:pPr>
            <w: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5A66DE44" w14:textId="25075D1A" w:rsidR="00E95A2D" w:rsidRPr="00F00CE3" w:rsidRDefault="006B2C5A" w:rsidP="0099249C">
            <w:pPr>
              <w:jc w:val="center"/>
            </w:pPr>
            <w:r>
              <w:t>0</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3769B1AB" w14:textId="77777777" w:rsidR="00E95A2D" w:rsidRPr="00F00CE3" w:rsidRDefault="00AF5D10" w:rsidP="0099249C">
            <w:pPr>
              <w:jc w:val="center"/>
            </w:pPr>
            <w:r>
              <w:t>-</w:t>
            </w:r>
          </w:p>
        </w:tc>
      </w:tr>
      <w:tr w:rsidR="00E95A2D" w:rsidRPr="006B5DCD" w14:paraId="7181AFA7" w14:textId="77777777" w:rsidTr="008C5725">
        <w:trPr>
          <w:trHeight w:val="285"/>
        </w:trPr>
        <w:tc>
          <w:tcPr>
            <w:tcW w:w="362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FBFD5F" w14:textId="77777777" w:rsidR="00E95A2D" w:rsidRPr="00B723D8" w:rsidRDefault="00E95A2D" w:rsidP="0099249C">
            <w:pPr>
              <w:rPr>
                <w:b/>
              </w:rPr>
            </w:pPr>
            <w:r w:rsidRPr="00B723D8">
              <w:rPr>
                <w:b/>
              </w:rPr>
              <w:t>TOTAL</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3533F95C" w14:textId="286D095D" w:rsidR="00E95A2D" w:rsidRPr="00B723D8" w:rsidRDefault="006B2C5A" w:rsidP="0099249C">
            <w:pPr>
              <w:jc w:val="center"/>
              <w:rPr>
                <w:b/>
              </w:rPr>
            </w:pPr>
            <w:r>
              <w:rPr>
                <w:b/>
              </w:rPr>
              <w:t>363</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25F1FBB7" w14:textId="0FC283EC" w:rsidR="00E95A2D" w:rsidRPr="00B723D8" w:rsidRDefault="006B2C5A" w:rsidP="0099249C">
            <w:pPr>
              <w:jc w:val="center"/>
              <w:rPr>
                <w:b/>
              </w:rPr>
            </w:pPr>
            <w:r>
              <w:rPr>
                <w:b/>
              </w:rPr>
              <w:t>201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4F526549" w14:textId="6B185E34" w:rsidR="00E95A2D" w:rsidRPr="00B723D8" w:rsidRDefault="006B2C5A" w:rsidP="0099249C">
            <w:pPr>
              <w:jc w:val="center"/>
              <w:rPr>
                <w:b/>
              </w:rPr>
            </w:pPr>
            <w:r>
              <w:rPr>
                <w:b/>
              </w:rPr>
              <w:t>162</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27047823" w14:textId="6777303D" w:rsidR="00E95A2D" w:rsidRPr="00B723D8" w:rsidRDefault="006B2C5A" w:rsidP="0099249C">
            <w:pPr>
              <w:jc w:val="center"/>
              <w:rPr>
                <w:b/>
              </w:rPr>
            </w:pPr>
            <w:r>
              <w:rPr>
                <w:b/>
              </w:rPr>
              <w:t>55</w:t>
            </w:r>
            <w:r w:rsidR="00AF5D10">
              <w:rPr>
                <w:b/>
              </w:rPr>
              <w:t>%</w:t>
            </w:r>
          </w:p>
        </w:tc>
      </w:tr>
      <w:tr w:rsidR="008C5725" w:rsidRPr="006B5DCD" w14:paraId="5CFC7054" w14:textId="77777777" w:rsidTr="008C5725">
        <w:trPr>
          <w:gridBefore w:val="1"/>
          <w:wBefore w:w="162" w:type="dxa"/>
          <w:trHeight w:val="450"/>
        </w:trPr>
        <w:tc>
          <w:tcPr>
            <w:tcW w:w="8478" w:type="dxa"/>
            <w:gridSpan w:val="5"/>
            <w:tcBorders>
              <w:top w:val="nil"/>
              <w:left w:val="nil"/>
              <w:bottom w:val="nil"/>
              <w:right w:val="nil"/>
            </w:tcBorders>
            <w:shd w:val="clear" w:color="auto" w:fill="auto"/>
            <w:vAlign w:val="bottom"/>
          </w:tcPr>
          <w:p w14:paraId="14A352D3" w14:textId="77777777" w:rsidR="008C5725" w:rsidRDefault="008C5725" w:rsidP="0099249C">
            <w:bookmarkStart w:id="13" w:name="_72x8vzcke0sf" w:colFirst="0" w:colLast="0"/>
            <w:bookmarkEnd w:id="13"/>
          </w:p>
          <w:p w14:paraId="58AD1D41" w14:textId="0BF9137A" w:rsidR="008C5725" w:rsidRPr="00E95A2D" w:rsidRDefault="008C5725" w:rsidP="0099249C">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September </w:t>
            </w:r>
            <w:r w:rsidRPr="00E95A2D">
              <w:rPr>
                <w:rFonts w:ascii="Times New Roman" w:hAnsi="Times New Roman" w:cs="Times New Roman"/>
                <w:sz w:val="24"/>
                <w:szCs w:val="24"/>
                <w:u w:val="single"/>
              </w:rPr>
              <w:t>2022</w:t>
            </w:r>
          </w:p>
          <w:p w14:paraId="0448193A" w14:textId="77777777" w:rsidR="008C5725" w:rsidRPr="006B5DCD" w:rsidRDefault="008C5725" w:rsidP="0099249C"/>
        </w:tc>
      </w:tr>
      <w:tr w:rsidR="008C5725" w:rsidRPr="006B5DCD" w14:paraId="760053EB" w14:textId="77777777" w:rsidTr="008C5725">
        <w:trPr>
          <w:gridBefore w:val="1"/>
          <w:wBefore w:w="162" w:type="dxa"/>
          <w:trHeight w:val="240"/>
        </w:trPr>
        <w:tc>
          <w:tcPr>
            <w:tcW w:w="3467" w:type="dxa"/>
            <w:tcBorders>
              <w:top w:val="nil"/>
              <w:left w:val="nil"/>
              <w:bottom w:val="double" w:sz="6" w:space="0" w:color="auto"/>
              <w:right w:val="nil"/>
            </w:tcBorders>
            <w:shd w:val="clear" w:color="auto" w:fill="auto"/>
            <w:vAlign w:val="bottom"/>
          </w:tcPr>
          <w:p w14:paraId="5B6E3170" w14:textId="77777777" w:rsidR="008C5725" w:rsidRPr="00B723D8" w:rsidRDefault="008C5725" w:rsidP="0099249C">
            <w:pPr>
              <w:rPr>
                <w:b/>
                <w:bCs/>
              </w:rPr>
            </w:pPr>
            <w:r w:rsidRPr="00B723D8">
              <w:rPr>
                <w:b/>
                <w:bCs/>
              </w:rPr>
              <w:t>Home Improvement</w:t>
            </w:r>
          </w:p>
        </w:tc>
        <w:tc>
          <w:tcPr>
            <w:tcW w:w="1676" w:type="dxa"/>
            <w:tcBorders>
              <w:top w:val="nil"/>
              <w:left w:val="nil"/>
              <w:bottom w:val="nil"/>
              <w:right w:val="nil"/>
            </w:tcBorders>
            <w:shd w:val="clear" w:color="auto" w:fill="auto"/>
            <w:vAlign w:val="bottom"/>
          </w:tcPr>
          <w:p w14:paraId="2D6B773F" w14:textId="77777777" w:rsidR="008C5725" w:rsidRPr="00B723D8" w:rsidRDefault="008C5725" w:rsidP="0099249C">
            <w:pPr>
              <w:jc w:val="center"/>
              <w:rPr>
                <w:b/>
                <w:bCs/>
              </w:rPr>
            </w:pPr>
            <w:r w:rsidRPr="00B723D8">
              <w:rPr>
                <w:b/>
                <w:bCs/>
              </w:rPr>
              <w:t>Candidates Tested</w:t>
            </w:r>
          </w:p>
        </w:tc>
        <w:tc>
          <w:tcPr>
            <w:tcW w:w="982" w:type="dxa"/>
            <w:tcBorders>
              <w:top w:val="nil"/>
              <w:left w:val="nil"/>
              <w:bottom w:val="nil"/>
              <w:right w:val="nil"/>
            </w:tcBorders>
            <w:shd w:val="clear" w:color="auto" w:fill="auto"/>
            <w:vAlign w:val="bottom"/>
          </w:tcPr>
          <w:p w14:paraId="0ECA7266" w14:textId="77777777" w:rsidR="008C5725" w:rsidRPr="00B723D8" w:rsidRDefault="008C5725" w:rsidP="0099249C">
            <w:pPr>
              <w:rPr>
                <w:b/>
                <w:bCs/>
              </w:rPr>
            </w:pPr>
            <w:r w:rsidRPr="00B723D8">
              <w:rPr>
                <w:b/>
                <w:bCs/>
              </w:rPr>
              <w:t>Passed</w:t>
            </w:r>
          </w:p>
        </w:tc>
        <w:tc>
          <w:tcPr>
            <w:tcW w:w="1043" w:type="dxa"/>
            <w:tcBorders>
              <w:top w:val="nil"/>
              <w:left w:val="nil"/>
              <w:bottom w:val="nil"/>
              <w:right w:val="nil"/>
            </w:tcBorders>
            <w:shd w:val="clear" w:color="auto" w:fill="auto"/>
            <w:vAlign w:val="bottom"/>
          </w:tcPr>
          <w:p w14:paraId="0793639D" w14:textId="77777777" w:rsidR="008C5725" w:rsidRPr="00B723D8" w:rsidRDefault="008C5725" w:rsidP="0099249C">
            <w:pPr>
              <w:rPr>
                <w:b/>
                <w:bCs/>
              </w:rPr>
            </w:pPr>
            <w:r w:rsidRPr="00B723D8">
              <w:rPr>
                <w:b/>
                <w:bCs/>
              </w:rPr>
              <w:t>Failed</w:t>
            </w:r>
          </w:p>
        </w:tc>
        <w:tc>
          <w:tcPr>
            <w:tcW w:w="1310" w:type="dxa"/>
            <w:tcBorders>
              <w:top w:val="nil"/>
              <w:left w:val="nil"/>
              <w:bottom w:val="nil"/>
              <w:right w:val="nil"/>
            </w:tcBorders>
            <w:shd w:val="clear" w:color="auto" w:fill="auto"/>
            <w:vAlign w:val="bottom"/>
          </w:tcPr>
          <w:p w14:paraId="3C61261F" w14:textId="77777777" w:rsidR="008C5725" w:rsidRPr="00B723D8" w:rsidRDefault="008C5725" w:rsidP="0099249C">
            <w:pPr>
              <w:rPr>
                <w:b/>
                <w:bCs/>
              </w:rPr>
            </w:pPr>
            <w:r>
              <w:rPr>
                <w:b/>
                <w:bCs/>
              </w:rPr>
              <w:t>Pass %</w:t>
            </w:r>
          </w:p>
        </w:tc>
      </w:tr>
      <w:tr w:rsidR="008C5725" w:rsidRPr="006B5DCD" w14:paraId="7E02D55B" w14:textId="77777777" w:rsidTr="008C5725">
        <w:trPr>
          <w:gridBefore w:val="1"/>
          <w:wBefore w:w="162" w:type="dxa"/>
          <w:trHeight w:val="387"/>
        </w:trPr>
        <w:tc>
          <w:tcPr>
            <w:tcW w:w="3467" w:type="dxa"/>
            <w:tcBorders>
              <w:top w:val="nil"/>
              <w:left w:val="single" w:sz="4" w:space="0" w:color="auto"/>
              <w:bottom w:val="single" w:sz="4" w:space="0" w:color="auto"/>
              <w:right w:val="nil"/>
            </w:tcBorders>
            <w:shd w:val="clear" w:color="auto" w:fill="auto"/>
            <w:vAlign w:val="bottom"/>
          </w:tcPr>
          <w:p w14:paraId="05A0445A" w14:textId="77777777" w:rsidR="008C5725" w:rsidRPr="006B5DCD" w:rsidRDefault="008C5725" w:rsidP="0099249C">
            <w:r w:rsidRPr="006B5DCD">
              <w:t>Contractor</w:t>
            </w:r>
          </w:p>
        </w:tc>
        <w:tc>
          <w:tcPr>
            <w:tcW w:w="1676" w:type="dxa"/>
            <w:tcBorders>
              <w:top w:val="single" w:sz="12" w:space="0" w:color="auto"/>
              <w:left w:val="single" w:sz="12" w:space="0" w:color="auto"/>
              <w:bottom w:val="single" w:sz="4" w:space="0" w:color="auto"/>
              <w:right w:val="single" w:sz="4" w:space="0" w:color="auto"/>
            </w:tcBorders>
            <w:shd w:val="clear" w:color="auto" w:fill="auto"/>
            <w:vAlign w:val="bottom"/>
          </w:tcPr>
          <w:p w14:paraId="706AEC69" w14:textId="3A36F3DD" w:rsidR="008C5725" w:rsidRPr="006B5DCD" w:rsidRDefault="008C5725" w:rsidP="0099249C">
            <w:pPr>
              <w:jc w:val="center"/>
            </w:pPr>
            <w:r>
              <w:t>168</w:t>
            </w:r>
          </w:p>
        </w:tc>
        <w:tc>
          <w:tcPr>
            <w:tcW w:w="982" w:type="dxa"/>
            <w:tcBorders>
              <w:top w:val="single" w:sz="12" w:space="0" w:color="auto"/>
              <w:left w:val="nil"/>
              <w:bottom w:val="single" w:sz="4" w:space="0" w:color="auto"/>
              <w:right w:val="single" w:sz="4" w:space="0" w:color="auto"/>
            </w:tcBorders>
            <w:shd w:val="clear" w:color="auto" w:fill="auto"/>
            <w:vAlign w:val="bottom"/>
          </w:tcPr>
          <w:p w14:paraId="50FC6F6E" w14:textId="6999E067" w:rsidR="008C5725" w:rsidRPr="006B5DCD" w:rsidRDefault="008C5725" w:rsidP="0099249C">
            <w:pPr>
              <w:jc w:val="center"/>
            </w:pPr>
            <w:r>
              <w:t>115</w:t>
            </w:r>
          </w:p>
        </w:tc>
        <w:tc>
          <w:tcPr>
            <w:tcW w:w="1043" w:type="dxa"/>
            <w:tcBorders>
              <w:top w:val="single" w:sz="12" w:space="0" w:color="auto"/>
              <w:left w:val="nil"/>
              <w:bottom w:val="single" w:sz="4" w:space="0" w:color="auto"/>
              <w:right w:val="single" w:sz="4" w:space="0" w:color="auto"/>
            </w:tcBorders>
            <w:shd w:val="clear" w:color="auto" w:fill="auto"/>
            <w:vAlign w:val="bottom"/>
          </w:tcPr>
          <w:p w14:paraId="7F4BAF64" w14:textId="7C5BA94C" w:rsidR="008C5725" w:rsidRPr="006B5DCD" w:rsidRDefault="008C5725" w:rsidP="0099249C">
            <w:pPr>
              <w:jc w:val="center"/>
            </w:pPr>
            <w:r>
              <w:t>53</w:t>
            </w:r>
          </w:p>
        </w:tc>
        <w:tc>
          <w:tcPr>
            <w:tcW w:w="1310" w:type="dxa"/>
            <w:tcBorders>
              <w:top w:val="single" w:sz="12" w:space="0" w:color="auto"/>
              <w:left w:val="nil"/>
              <w:bottom w:val="single" w:sz="4" w:space="0" w:color="auto"/>
              <w:right w:val="single" w:sz="12" w:space="0" w:color="auto"/>
            </w:tcBorders>
            <w:shd w:val="clear" w:color="auto" w:fill="auto"/>
            <w:vAlign w:val="bottom"/>
          </w:tcPr>
          <w:p w14:paraId="159486C4" w14:textId="77777777" w:rsidR="008C5725" w:rsidRPr="006B5DCD" w:rsidRDefault="008C5725" w:rsidP="0099249C">
            <w:pPr>
              <w:jc w:val="center"/>
            </w:pPr>
            <w:r>
              <w:t>68%</w:t>
            </w:r>
          </w:p>
        </w:tc>
      </w:tr>
      <w:tr w:rsidR="008C5725" w:rsidRPr="006B5DCD" w14:paraId="38AEF27A" w14:textId="77777777" w:rsidTr="008C5725">
        <w:trPr>
          <w:gridBefore w:val="1"/>
          <w:wBefore w:w="162" w:type="dxa"/>
          <w:trHeight w:val="285"/>
        </w:trPr>
        <w:tc>
          <w:tcPr>
            <w:tcW w:w="3467" w:type="dxa"/>
            <w:tcBorders>
              <w:top w:val="nil"/>
              <w:left w:val="single" w:sz="4" w:space="0" w:color="auto"/>
              <w:bottom w:val="single" w:sz="4" w:space="0" w:color="auto"/>
              <w:right w:val="nil"/>
            </w:tcBorders>
            <w:shd w:val="clear" w:color="auto" w:fill="auto"/>
            <w:vAlign w:val="bottom"/>
          </w:tcPr>
          <w:p w14:paraId="4DC00130" w14:textId="77777777" w:rsidR="008C5725" w:rsidRPr="005106AF" w:rsidRDefault="008C5725" w:rsidP="0099249C">
            <w:pPr>
              <w:autoSpaceDE w:val="0"/>
              <w:autoSpaceDN w:val="0"/>
              <w:adjustRightInd w:val="0"/>
              <w:rPr>
                <w:bCs/>
              </w:rPr>
            </w:pPr>
            <w:r w:rsidRPr="005106AF">
              <w:rPr>
                <w:bCs/>
              </w:rPr>
              <w:t>Contractor Spanish</w:t>
            </w:r>
          </w:p>
        </w:tc>
        <w:tc>
          <w:tcPr>
            <w:tcW w:w="1676" w:type="dxa"/>
            <w:tcBorders>
              <w:top w:val="nil"/>
              <w:left w:val="single" w:sz="12" w:space="0" w:color="auto"/>
              <w:bottom w:val="single" w:sz="4" w:space="0" w:color="auto"/>
              <w:right w:val="single" w:sz="4" w:space="0" w:color="auto"/>
            </w:tcBorders>
            <w:shd w:val="clear" w:color="auto" w:fill="auto"/>
            <w:vAlign w:val="bottom"/>
          </w:tcPr>
          <w:p w14:paraId="59FA7576" w14:textId="414C9643" w:rsidR="008C5725" w:rsidRDefault="008C5725" w:rsidP="0099249C">
            <w:pPr>
              <w:jc w:val="center"/>
            </w:pPr>
            <w:r>
              <w:t>142</w:t>
            </w:r>
          </w:p>
        </w:tc>
        <w:tc>
          <w:tcPr>
            <w:tcW w:w="982" w:type="dxa"/>
            <w:tcBorders>
              <w:top w:val="nil"/>
              <w:left w:val="nil"/>
              <w:bottom w:val="single" w:sz="4" w:space="0" w:color="auto"/>
              <w:right w:val="single" w:sz="4" w:space="0" w:color="auto"/>
            </w:tcBorders>
            <w:shd w:val="clear" w:color="auto" w:fill="auto"/>
            <w:vAlign w:val="bottom"/>
          </w:tcPr>
          <w:p w14:paraId="787926B3" w14:textId="2B0CD04C" w:rsidR="008C5725" w:rsidRDefault="008C5725" w:rsidP="0099249C">
            <w:pPr>
              <w:jc w:val="center"/>
            </w:pPr>
            <w:r>
              <w:t>59</w:t>
            </w:r>
          </w:p>
        </w:tc>
        <w:tc>
          <w:tcPr>
            <w:tcW w:w="1043" w:type="dxa"/>
            <w:tcBorders>
              <w:top w:val="nil"/>
              <w:left w:val="nil"/>
              <w:bottom w:val="single" w:sz="4" w:space="0" w:color="auto"/>
              <w:right w:val="single" w:sz="4" w:space="0" w:color="auto"/>
            </w:tcBorders>
            <w:shd w:val="clear" w:color="auto" w:fill="auto"/>
            <w:vAlign w:val="bottom"/>
          </w:tcPr>
          <w:p w14:paraId="5ACEA460" w14:textId="5761B0AB" w:rsidR="008C5725" w:rsidRDefault="008C5725" w:rsidP="0099249C">
            <w:pPr>
              <w:jc w:val="center"/>
            </w:pPr>
            <w:r>
              <w:t>83</w:t>
            </w:r>
          </w:p>
        </w:tc>
        <w:tc>
          <w:tcPr>
            <w:tcW w:w="1310" w:type="dxa"/>
            <w:tcBorders>
              <w:top w:val="nil"/>
              <w:left w:val="nil"/>
              <w:bottom w:val="single" w:sz="4" w:space="0" w:color="auto"/>
              <w:right w:val="single" w:sz="12" w:space="0" w:color="auto"/>
            </w:tcBorders>
            <w:shd w:val="clear" w:color="auto" w:fill="auto"/>
            <w:vAlign w:val="bottom"/>
          </w:tcPr>
          <w:p w14:paraId="4484E0C0" w14:textId="357DD9EB" w:rsidR="008C5725" w:rsidRDefault="008C5725" w:rsidP="008C5725">
            <w:pPr>
              <w:jc w:val="center"/>
            </w:pPr>
            <w:r>
              <w:t>42%</w:t>
            </w:r>
          </w:p>
        </w:tc>
      </w:tr>
      <w:tr w:rsidR="008C5725" w:rsidRPr="006B5DCD" w14:paraId="5ED852F6" w14:textId="77777777" w:rsidTr="008C5725">
        <w:trPr>
          <w:gridBefore w:val="1"/>
          <w:wBefore w:w="162" w:type="dxa"/>
          <w:trHeight w:val="285"/>
        </w:trPr>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14:paraId="2A990C29" w14:textId="77777777" w:rsidR="008C5725" w:rsidRPr="006B5DCD" w:rsidRDefault="008C5725" w:rsidP="0099249C">
            <w:r w:rsidRPr="006B5DCD">
              <w:t>Salesperson</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4C745291" w14:textId="0A4AE165" w:rsidR="008C5725" w:rsidRPr="006B5DCD" w:rsidRDefault="008C5725" w:rsidP="0099249C">
            <w:pPr>
              <w:jc w:val="center"/>
            </w:pPr>
            <w:r>
              <w:t>107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25905E11" w14:textId="48BF3274" w:rsidR="008C5725" w:rsidRPr="006B5DCD" w:rsidRDefault="008C5725" w:rsidP="0099249C">
            <w:pPr>
              <w:jc w:val="center"/>
            </w:pPr>
            <w:r>
              <w:t>61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2E758067" w14:textId="1C546BB9" w:rsidR="008C5725" w:rsidRPr="006B5DCD" w:rsidRDefault="008C5725" w:rsidP="0099249C">
            <w:pPr>
              <w:jc w:val="center"/>
            </w:pPr>
            <w:r>
              <w:t>46</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6CCBBB2B" w14:textId="78761748" w:rsidR="008C5725" w:rsidRPr="006B5DCD" w:rsidRDefault="008C5725" w:rsidP="008C5725">
            <w:pPr>
              <w:jc w:val="center"/>
            </w:pPr>
            <w:r>
              <w:t>57%</w:t>
            </w:r>
          </w:p>
        </w:tc>
      </w:tr>
      <w:tr w:rsidR="008C5725" w:rsidRPr="006B5DCD" w14:paraId="4E0C9617" w14:textId="77777777" w:rsidTr="008C5725">
        <w:trPr>
          <w:gridBefore w:val="1"/>
          <w:wBefore w:w="162" w:type="dxa"/>
          <w:trHeight w:val="285"/>
        </w:trPr>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14:paraId="2BF38867" w14:textId="77777777" w:rsidR="008C5725" w:rsidRPr="00F00CE3" w:rsidRDefault="008C5725" w:rsidP="0099249C">
            <w:r w:rsidRPr="00F00CE3">
              <w:t>Salesperson Spanish</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38C49383" w14:textId="7310107B" w:rsidR="008C5725" w:rsidRPr="00F00CE3" w:rsidRDefault="008C5725" w:rsidP="0099249C">
            <w:pPr>
              <w:jc w:val="center"/>
            </w:pPr>
            <w:r>
              <w:t>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685BD5FD" w14:textId="77777777" w:rsidR="008C5725" w:rsidRPr="00F00CE3" w:rsidRDefault="008C5725" w:rsidP="0099249C">
            <w:pPr>
              <w:jc w:val="center"/>
            </w:pPr>
            <w: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262D3D1A" w14:textId="6B60842D" w:rsidR="008C5725" w:rsidRPr="00F00CE3" w:rsidRDefault="008C5725" w:rsidP="0099249C">
            <w:pPr>
              <w:jc w:val="center"/>
            </w:pPr>
            <w:r>
              <w:t>1</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308DE164" w14:textId="77777777" w:rsidR="008C5725" w:rsidRPr="00F00CE3" w:rsidRDefault="008C5725" w:rsidP="0099249C">
            <w:pPr>
              <w:jc w:val="center"/>
            </w:pPr>
            <w:r>
              <w:t>-</w:t>
            </w:r>
          </w:p>
        </w:tc>
      </w:tr>
      <w:tr w:rsidR="008C5725" w:rsidRPr="006B5DCD" w14:paraId="7C20A914" w14:textId="77777777" w:rsidTr="008C5725">
        <w:trPr>
          <w:gridBefore w:val="1"/>
          <w:wBefore w:w="162" w:type="dxa"/>
          <w:trHeight w:val="285"/>
        </w:trPr>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14:paraId="53E6C540" w14:textId="77777777" w:rsidR="008C5725" w:rsidRPr="00B723D8" w:rsidRDefault="008C5725" w:rsidP="0099249C">
            <w:pPr>
              <w:rPr>
                <w:b/>
              </w:rPr>
            </w:pPr>
            <w:r w:rsidRPr="00B723D8">
              <w:rPr>
                <w:b/>
              </w:rPr>
              <w:t>TOTAL</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5729FA5F" w14:textId="145C24CB" w:rsidR="008C5725" w:rsidRPr="00B723D8" w:rsidRDefault="008C5725" w:rsidP="0099249C">
            <w:pPr>
              <w:jc w:val="center"/>
              <w:rPr>
                <w:b/>
              </w:rPr>
            </w:pPr>
            <w:r>
              <w:rPr>
                <w:b/>
              </w:rPr>
              <w:t>418</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0076EB5A" w14:textId="3C5DFD8A" w:rsidR="008C5725" w:rsidRPr="00B723D8" w:rsidRDefault="008C5725" w:rsidP="0099249C">
            <w:pPr>
              <w:jc w:val="center"/>
              <w:rPr>
                <w:b/>
              </w:rPr>
            </w:pPr>
            <w:r>
              <w:rPr>
                <w:b/>
              </w:rPr>
              <w:t>235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6D2F9131" w14:textId="56341544" w:rsidR="008C5725" w:rsidRPr="00B723D8" w:rsidRDefault="008C5725" w:rsidP="008C5725">
            <w:pPr>
              <w:jc w:val="center"/>
              <w:rPr>
                <w:b/>
              </w:rPr>
            </w:pPr>
            <w:r>
              <w:rPr>
                <w:b/>
              </w:rPr>
              <w:t>183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54E1F92A" w14:textId="6D9A1DA5" w:rsidR="008C5725" w:rsidRPr="00B723D8" w:rsidRDefault="008C5725" w:rsidP="0099249C">
            <w:pPr>
              <w:jc w:val="center"/>
              <w:rPr>
                <w:b/>
              </w:rPr>
            </w:pPr>
            <w:r>
              <w:rPr>
                <w:b/>
              </w:rPr>
              <w:t>56%</w:t>
            </w:r>
          </w:p>
        </w:tc>
      </w:tr>
    </w:tbl>
    <w:p w14:paraId="0C0368E4" w14:textId="77777777" w:rsidR="008C5725" w:rsidRDefault="008C5725" w:rsidP="008C5725">
      <w:pPr>
        <w:pStyle w:val="Heading1"/>
        <w:keepNext w:val="0"/>
        <w:keepLines w:val="0"/>
        <w:rPr>
          <w:rFonts w:ascii="Times New Roman" w:hAnsi="Times New Roman" w:cs="Times New Roman"/>
          <w:b/>
          <w:sz w:val="28"/>
          <w:szCs w:val="28"/>
        </w:rPr>
      </w:pPr>
    </w:p>
    <w:p w14:paraId="2A5C152A" w14:textId="77777777" w:rsidR="008C5725" w:rsidRPr="008C5725" w:rsidRDefault="008C5725" w:rsidP="008C5725"/>
    <w:p w14:paraId="08A60BD5" w14:textId="77777777" w:rsidR="00AF5D10" w:rsidRDefault="00B92A4A">
      <w:pPr>
        <w:pStyle w:val="Heading1"/>
        <w:keepNext w:val="0"/>
        <w:keepLines w:val="0"/>
        <w:rPr>
          <w:rFonts w:ascii="Times New Roman" w:hAnsi="Times New Roman" w:cs="Times New Roman"/>
          <w:b/>
          <w:sz w:val="28"/>
          <w:szCs w:val="28"/>
        </w:rPr>
      </w:pPr>
      <w:r>
        <w:rPr>
          <w:rFonts w:ascii="Times New Roman" w:hAnsi="Times New Roman" w:cs="Times New Roman"/>
          <w:b/>
          <w:sz w:val="28"/>
          <w:szCs w:val="28"/>
        </w:rPr>
        <w:t>CITATION REPORT</w:t>
      </w:r>
    </w:p>
    <w:p w14:paraId="65209BAE" w14:textId="77777777" w:rsidR="00B92A4A" w:rsidRDefault="00B92A4A" w:rsidP="00B92A4A"/>
    <w:p w14:paraId="2F014FFB" w14:textId="15B810AC" w:rsidR="00B92A4A" w:rsidRDefault="00B92A4A" w:rsidP="00B92A4A">
      <w:pPr>
        <w:rPr>
          <w:rFonts w:ascii="Times New Roman" w:hAnsi="Times New Roman" w:cs="Times New Roman"/>
          <w:sz w:val="24"/>
          <w:szCs w:val="24"/>
        </w:rPr>
      </w:pPr>
      <w:r w:rsidRPr="00B92A4A">
        <w:rPr>
          <w:rFonts w:ascii="Times New Roman" w:hAnsi="Times New Roman" w:cs="Times New Roman"/>
          <w:sz w:val="24"/>
          <w:szCs w:val="24"/>
        </w:rPr>
        <w:t xml:space="preserve">There were no citations for </w:t>
      </w:r>
      <w:r w:rsidR="008C5725">
        <w:rPr>
          <w:rFonts w:ascii="Times New Roman" w:hAnsi="Times New Roman" w:cs="Times New Roman"/>
          <w:sz w:val="24"/>
          <w:szCs w:val="24"/>
        </w:rPr>
        <w:t xml:space="preserve">August </w:t>
      </w:r>
      <w:r w:rsidRPr="00B92A4A">
        <w:rPr>
          <w:rFonts w:ascii="Times New Roman" w:hAnsi="Times New Roman" w:cs="Times New Roman"/>
          <w:sz w:val="24"/>
          <w:szCs w:val="24"/>
        </w:rPr>
        <w:t xml:space="preserve">or </w:t>
      </w:r>
      <w:r w:rsidR="008C5725">
        <w:rPr>
          <w:rFonts w:ascii="Times New Roman" w:hAnsi="Times New Roman" w:cs="Times New Roman"/>
          <w:sz w:val="24"/>
          <w:szCs w:val="24"/>
        </w:rPr>
        <w:t>September</w:t>
      </w:r>
      <w:r w:rsidRPr="00B92A4A">
        <w:rPr>
          <w:rFonts w:ascii="Times New Roman" w:hAnsi="Times New Roman" w:cs="Times New Roman"/>
          <w:sz w:val="24"/>
          <w:szCs w:val="24"/>
        </w:rPr>
        <w:t xml:space="preserve"> 2022</w:t>
      </w:r>
    </w:p>
    <w:p w14:paraId="51645918" w14:textId="1CFF05D4" w:rsidR="008634F3" w:rsidRDefault="008634F3" w:rsidP="00B92A4A">
      <w:pPr>
        <w:rPr>
          <w:rFonts w:ascii="Times New Roman" w:hAnsi="Times New Roman" w:cs="Times New Roman"/>
          <w:sz w:val="24"/>
          <w:szCs w:val="24"/>
        </w:rPr>
      </w:pPr>
    </w:p>
    <w:p w14:paraId="081B28B1" w14:textId="016BD55E" w:rsidR="008634F3" w:rsidRDefault="008634F3" w:rsidP="00B92A4A">
      <w:pPr>
        <w:rPr>
          <w:rFonts w:ascii="Times New Roman" w:hAnsi="Times New Roman" w:cs="Times New Roman"/>
          <w:b/>
          <w:sz w:val="28"/>
          <w:szCs w:val="28"/>
          <w:u w:val="single"/>
        </w:rPr>
      </w:pPr>
      <w:r w:rsidRPr="008634F3">
        <w:rPr>
          <w:rFonts w:ascii="Times New Roman" w:hAnsi="Times New Roman" w:cs="Times New Roman"/>
          <w:b/>
          <w:sz w:val="28"/>
          <w:szCs w:val="28"/>
          <w:u w:val="single"/>
        </w:rPr>
        <w:t>Updated C</w:t>
      </w:r>
      <w:r>
        <w:rPr>
          <w:rFonts w:ascii="Times New Roman" w:hAnsi="Times New Roman" w:cs="Times New Roman"/>
          <w:b/>
          <w:sz w:val="28"/>
          <w:szCs w:val="28"/>
          <w:u w:val="single"/>
        </w:rPr>
        <w:t>laim &amp; Complaint</w:t>
      </w:r>
      <w:r w:rsidRPr="008634F3">
        <w:rPr>
          <w:rFonts w:ascii="Times New Roman" w:hAnsi="Times New Roman" w:cs="Times New Roman"/>
          <w:b/>
          <w:sz w:val="28"/>
          <w:szCs w:val="28"/>
          <w:u w:val="single"/>
        </w:rPr>
        <w:t xml:space="preserve"> Form</w:t>
      </w:r>
    </w:p>
    <w:p w14:paraId="488305E3" w14:textId="2024E9DF" w:rsidR="008634F3" w:rsidRDefault="008634F3" w:rsidP="00B92A4A">
      <w:pPr>
        <w:rPr>
          <w:rFonts w:ascii="Times New Roman" w:hAnsi="Times New Roman" w:cs="Times New Roman"/>
          <w:b/>
          <w:sz w:val="28"/>
          <w:szCs w:val="28"/>
          <w:u w:val="single"/>
        </w:rPr>
      </w:pPr>
    </w:p>
    <w:p w14:paraId="432CCA88" w14:textId="2C87171F" w:rsidR="008634F3" w:rsidRDefault="008634F3" w:rsidP="00B92A4A">
      <w:pPr>
        <w:rPr>
          <w:rFonts w:ascii="Times New Roman" w:hAnsi="Times New Roman" w:cs="Times New Roman"/>
          <w:sz w:val="24"/>
          <w:szCs w:val="24"/>
        </w:rPr>
      </w:pPr>
      <w:r w:rsidRPr="008634F3">
        <w:rPr>
          <w:rFonts w:ascii="Times New Roman" w:hAnsi="Times New Roman" w:cs="Times New Roman"/>
          <w:sz w:val="24"/>
          <w:szCs w:val="24"/>
        </w:rPr>
        <w:t xml:space="preserve">Mr. Finneran provided the Commissioners with an updated </w:t>
      </w:r>
      <w:r>
        <w:rPr>
          <w:rFonts w:ascii="Times New Roman" w:hAnsi="Times New Roman" w:cs="Times New Roman"/>
          <w:sz w:val="24"/>
          <w:szCs w:val="24"/>
        </w:rPr>
        <w:t>cl</w:t>
      </w:r>
      <w:r w:rsidRPr="008634F3">
        <w:rPr>
          <w:rFonts w:ascii="Times New Roman" w:hAnsi="Times New Roman" w:cs="Times New Roman"/>
          <w:sz w:val="24"/>
          <w:szCs w:val="24"/>
        </w:rPr>
        <w:t>aim</w:t>
      </w:r>
      <w:r>
        <w:rPr>
          <w:rFonts w:ascii="Times New Roman" w:hAnsi="Times New Roman" w:cs="Times New Roman"/>
          <w:sz w:val="24"/>
          <w:szCs w:val="24"/>
        </w:rPr>
        <w:t xml:space="preserve"> and complaint form</w:t>
      </w:r>
      <w:r w:rsidRPr="008634F3">
        <w:rPr>
          <w:rFonts w:ascii="Times New Roman" w:hAnsi="Times New Roman" w:cs="Times New Roman"/>
          <w:sz w:val="24"/>
          <w:szCs w:val="24"/>
        </w:rPr>
        <w:t>.  Mr. Finner</w:t>
      </w:r>
      <w:r>
        <w:rPr>
          <w:rFonts w:ascii="Times New Roman" w:hAnsi="Times New Roman" w:cs="Times New Roman"/>
          <w:sz w:val="24"/>
          <w:szCs w:val="24"/>
        </w:rPr>
        <w:t xml:space="preserve">an said that the new claim and complaint form emphasizes the use of licensed contractors.  </w:t>
      </w:r>
    </w:p>
    <w:p w14:paraId="32E1D7A6" w14:textId="152BF16A" w:rsidR="008634F3" w:rsidRDefault="008634F3" w:rsidP="00B92A4A">
      <w:pPr>
        <w:rPr>
          <w:rFonts w:ascii="Times New Roman" w:hAnsi="Times New Roman" w:cs="Times New Roman"/>
          <w:sz w:val="24"/>
          <w:szCs w:val="24"/>
        </w:rPr>
      </w:pPr>
      <w:r>
        <w:rPr>
          <w:rFonts w:ascii="Times New Roman" w:hAnsi="Times New Roman" w:cs="Times New Roman"/>
          <w:sz w:val="24"/>
          <w:szCs w:val="24"/>
        </w:rPr>
        <w:t>A box</w:t>
      </w:r>
      <w:r w:rsidR="00E43A9B">
        <w:rPr>
          <w:rFonts w:ascii="Times New Roman" w:hAnsi="Times New Roman" w:cs="Times New Roman"/>
          <w:sz w:val="24"/>
          <w:szCs w:val="24"/>
        </w:rPr>
        <w:t xml:space="preserve"> that a homeowner must initial has been</w:t>
      </w:r>
      <w:r>
        <w:rPr>
          <w:rFonts w:ascii="Times New Roman" w:hAnsi="Times New Roman" w:cs="Times New Roman"/>
          <w:sz w:val="24"/>
          <w:szCs w:val="24"/>
        </w:rPr>
        <w:t xml:space="preserve"> added to both of the forms.   The homeowners must initial it that they have at least read</w:t>
      </w:r>
      <w:r w:rsidR="00E43A9B">
        <w:rPr>
          <w:rFonts w:ascii="Times New Roman" w:hAnsi="Times New Roman" w:cs="Times New Roman"/>
          <w:sz w:val="24"/>
          <w:szCs w:val="24"/>
        </w:rPr>
        <w:t xml:space="preserve"> the notice. </w:t>
      </w:r>
      <w:r>
        <w:rPr>
          <w:rFonts w:ascii="Times New Roman" w:hAnsi="Times New Roman" w:cs="Times New Roman"/>
          <w:sz w:val="24"/>
          <w:szCs w:val="24"/>
        </w:rPr>
        <w:t xml:space="preserve">The Commissioners are happy with the form and the complaint form will be placed on the website.  </w:t>
      </w:r>
    </w:p>
    <w:p w14:paraId="7A4F00E6" w14:textId="3FD5B4CF" w:rsidR="008634F3" w:rsidRDefault="008634F3" w:rsidP="00B92A4A">
      <w:pPr>
        <w:rPr>
          <w:rFonts w:ascii="Times New Roman" w:hAnsi="Times New Roman" w:cs="Times New Roman"/>
          <w:sz w:val="24"/>
          <w:szCs w:val="24"/>
        </w:rPr>
      </w:pPr>
    </w:p>
    <w:p w14:paraId="04864990" w14:textId="54164E57" w:rsidR="008634F3" w:rsidRDefault="008634F3" w:rsidP="00B92A4A">
      <w:pPr>
        <w:rPr>
          <w:rFonts w:ascii="Times New Roman" w:hAnsi="Times New Roman" w:cs="Times New Roman"/>
          <w:sz w:val="24"/>
          <w:szCs w:val="24"/>
        </w:rPr>
      </w:pPr>
      <w:bookmarkStart w:id="14" w:name="_GoBack"/>
      <w:bookmarkEnd w:id="14"/>
    </w:p>
    <w:p w14:paraId="76C83E50" w14:textId="77777777" w:rsidR="008634F3" w:rsidRPr="008634F3" w:rsidRDefault="008634F3" w:rsidP="00B92A4A">
      <w:pPr>
        <w:rPr>
          <w:rFonts w:ascii="Times New Roman" w:hAnsi="Times New Roman" w:cs="Times New Roman"/>
          <w:sz w:val="24"/>
          <w:szCs w:val="24"/>
        </w:rPr>
      </w:pPr>
    </w:p>
    <w:p w14:paraId="60662DFE" w14:textId="77777777" w:rsidR="005D43A6" w:rsidRPr="00AF5D10" w:rsidRDefault="00FF5975">
      <w:pPr>
        <w:pStyle w:val="Heading1"/>
        <w:keepNext w:val="0"/>
        <w:keepLines w:val="0"/>
        <w:rPr>
          <w:rFonts w:ascii="Times New Roman" w:hAnsi="Times New Roman" w:cs="Times New Roman"/>
          <w:b/>
          <w:i/>
          <w:sz w:val="28"/>
          <w:szCs w:val="28"/>
        </w:rPr>
      </w:pPr>
      <w:r w:rsidRPr="00AF5D10">
        <w:rPr>
          <w:rFonts w:ascii="Times New Roman" w:hAnsi="Times New Roman" w:cs="Times New Roman"/>
          <w:b/>
          <w:sz w:val="28"/>
          <w:szCs w:val="28"/>
        </w:rPr>
        <w:t>Comments from the Chairman</w:t>
      </w:r>
    </w:p>
    <w:p w14:paraId="4AFF52FF" w14:textId="77777777" w:rsidR="005D43A6" w:rsidRDefault="005D43A6"/>
    <w:p w14:paraId="21B19E28" w14:textId="1ECC5509" w:rsidR="005D43A6" w:rsidRDefault="0039522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Tunney stated that he will not be at the December Commission meeting.  He wished everyone a Happy Holiday season.  </w:t>
      </w:r>
    </w:p>
    <w:p w14:paraId="360D1E9A" w14:textId="77777777" w:rsidR="005D43A6" w:rsidRDefault="005D43A6"/>
    <w:p w14:paraId="2311D57C" w14:textId="77777777" w:rsidR="005D43A6" w:rsidRPr="00AF5D10" w:rsidRDefault="00FF5975">
      <w:pPr>
        <w:pStyle w:val="Heading1"/>
        <w:keepNext w:val="0"/>
        <w:keepLines w:val="0"/>
        <w:rPr>
          <w:rFonts w:ascii="Times New Roman" w:hAnsi="Times New Roman" w:cs="Times New Roman"/>
          <w:b/>
          <w:sz w:val="28"/>
          <w:szCs w:val="28"/>
        </w:rPr>
      </w:pPr>
      <w:bookmarkStart w:id="15" w:name="_csstecrgpc3r" w:colFirst="0" w:colLast="0"/>
      <w:bookmarkEnd w:id="15"/>
      <w:r w:rsidRPr="00AF5D10">
        <w:rPr>
          <w:rFonts w:ascii="Times New Roman" w:hAnsi="Times New Roman" w:cs="Times New Roman"/>
          <w:b/>
          <w:sz w:val="28"/>
          <w:szCs w:val="28"/>
        </w:rPr>
        <w:t xml:space="preserve">Comments from the Executive Director </w:t>
      </w:r>
    </w:p>
    <w:p w14:paraId="7E37BECC" w14:textId="77777777" w:rsidR="005D43A6" w:rsidRDefault="005D43A6"/>
    <w:p w14:paraId="3B9FA6A0" w14:textId="3EB9E711" w:rsidR="005D43A6" w:rsidRDefault="0039522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Finneran stated that there are two investigators positions available.  They have a list of permanent and contractual positions and will be conducting interviews shortly.  </w:t>
      </w:r>
      <w:r w:rsidR="00FF5975">
        <w:rPr>
          <w:rFonts w:ascii="Times New Roman" w:eastAsia="Times New Roman" w:hAnsi="Times New Roman" w:cs="Times New Roman"/>
          <w:sz w:val="24"/>
          <w:szCs w:val="24"/>
        </w:rPr>
        <w:t xml:space="preserve">   </w:t>
      </w:r>
    </w:p>
    <w:p w14:paraId="76C80E2E" w14:textId="77777777" w:rsidR="005D43A6" w:rsidRDefault="005D43A6"/>
    <w:p w14:paraId="73D4F48B" w14:textId="77777777" w:rsidR="005D43A6" w:rsidRDefault="00FF5975">
      <w:pPr>
        <w:pStyle w:val="Heading1"/>
        <w:widowControl w:val="0"/>
        <w:rPr>
          <w:rFonts w:ascii="Times New Roman" w:hAnsi="Times New Roman" w:cs="Times New Roman"/>
          <w:b/>
          <w:sz w:val="28"/>
          <w:szCs w:val="28"/>
        </w:rPr>
      </w:pPr>
      <w:bookmarkStart w:id="16" w:name="_cgobfz8361gy" w:colFirst="0" w:colLast="0"/>
      <w:bookmarkEnd w:id="16"/>
      <w:r w:rsidRPr="00AF5D10">
        <w:rPr>
          <w:rFonts w:ascii="Times New Roman" w:hAnsi="Times New Roman" w:cs="Times New Roman"/>
          <w:b/>
          <w:sz w:val="28"/>
          <w:szCs w:val="28"/>
        </w:rPr>
        <w:t>Adjournment</w:t>
      </w:r>
    </w:p>
    <w:p w14:paraId="4BB65FD2" w14:textId="77777777" w:rsidR="00AF5D10" w:rsidRPr="00AF5D10" w:rsidRDefault="00AF5D10" w:rsidP="00AF5D10"/>
    <w:p w14:paraId="2E86E7B6" w14:textId="5B19EE90" w:rsidR="005D43A6" w:rsidRPr="00AF5D10" w:rsidRDefault="00FF5975">
      <w:pPr>
        <w:rPr>
          <w:rFonts w:ascii="Times New Roman" w:hAnsi="Times New Roman" w:cs="Times New Roman"/>
          <w:sz w:val="24"/>
          <w:szCs w:val="24"/>
        </w:rPr>
      </w:pPr>
      <w:r w:rsidRPr="00AF5D10">
        <w:rPr>
          <w:rFonts w:ascii="Times New Roman" w:hAnsi="Times New Roman" w:cs="Times New Roman"/>
          <w:sz w:val="24"/>
          <w:szCs w:val="24"/>
        </w:rPr>
        <w:t xml:space="preserve">The meeting was adjourned at </w:t>
      </w:r>
      <w:r w:rsidR="00395220">
        <w:rPr>
          <w:rFonts w:ascii="Times New Roman" w:hAnsi="Times New Roman" w:cs="Times New Roman"/>
          <w:sz w:val="24"/>
          <w:szCs w:val="24"/>
        </w:rPr>
        <w:t xml:space="preserve">11:20 </w:t>
      </w:r>
      <w:r w:rsidRPr="00AF5D10">
        <w:rPr>
          <w:rFonts w:ascii="Times New Roman" w:hAnsi="Times New Roman" w:cs="Times New Roman"/>
          <w:sz w:val="24"/>
          <w:szCs w:val="24"/>
        </w:rPr>
        <w:t xml:space="preserve"> a.m. </w:t>
      </w:r>
    </w:p>
    <w:p w14:paraId="08740497" w14:textId="77777777" w:rsidR="005D43A6" w:rsidRDefault="005D43A6"/>
    <w:p w14:paraId="65E0D5AB" w14:textId="5FD7B9CF" w:rsidR="005D43A6" w:rsidRDefault="00FF5975">
      <w:pPr>
        <w:pStyle w:val="Heading3"/>
      </w:pPr>
      <w:bookmarkStart w:id="17" w:name="_3mg37b4qj1so" w:colFirst="0" w:colLast="0"/>
      <w:bookmarkEnd w:id="17"/>
      <w:r>
        <w:t>Chair’s Signature:</w:t>
      </w:r>
      <w:r w:rsidR="00E51929">
        <w:t xml:space="preserve"> </w:t>
      </w:r>
      <w:r>
        <w:t xml:space="preserve"> </w:t>
      </w:r>
      <w:r w:rsidR="00E51929" w:rsidRPr="00E51929">
        <w:rPr>
          <w:b/>
          <w:u w:val="single"/>
        </w:rPr>
        <w:t>Signature on File</w:t>
      </w:r>
      <w:r>
        <w:t xml:space="preserve"> </w:t>
      </w:r>
      <w:r>
        <w:tab/>
      </w:r>
      <w:r>
        <w:tab/>
        <w:t>Date:</w:t>
      </w:r>
      <w:r w:rsidR="00E51929">
        <w:t xml:space="preserve"> </w:t>
      </w:r>
      <w:r w:rsidR="00E51929" w:rsidRPr="00E51929">
        <w:rPr>
          <w:b/>
          <w:u w:val="single"/>
        </w:rPr>
        <w:t>December 1, 2022</w:t>
      </w:r>
    </w:p>
    <w:p w14:paraId="7D71DF87" w14:textId="77777777" w:rsidR="005D43A6" w:rsidRDefault="005D43A6">
      <w:pPr>
        <w:pStyle w:val="Heading1"/>
      </w:pPr>
      <w:bookmarkStart w:id="18" w:name="_79m7ydgyo8my" w:colFirst="0" w:colLast="0"/>
      <w:bookmarkEnd w:id="18"/>
    </w:p>
    <w:sectPr w:rsidR="005D43A6">
      <w:headerReference w:type="default" r:id="rId9"/>
      <w:footerReference w:type="default" r:id="rId10"/>
      <w:headerReference w:type="first" r:id="rId11"/>
      <w:footerReference w:type="first" r:id="rId12"/>
      <w:pgSz w:w="12240" w:h="15840"/>
      <w:pgMar w:top="1440" w:right="1440" w:bottom="72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3EE7F" w14:textId="77777777" w:rsidR="001F3EB4" w:rsidRDefault="001F3EB4">
      <w:pPr>
        <w:spacing w:after="0"/>
      </w:pPr>
      <w:r>
        <w:separator/>
      </w:r>
    </w:p>
  </w:endnote>
  <w:endnote w:type="continuationSeparator" w:id="0">
    <w:p w14:paraId="3688B7FC" w14:textId="77777777" w:rsidR="001F3EB4" w:rsidRDefault="001F3E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Medium">
    <w:altName w:val="Times New Roman"/>
    <w:charset w:val="4D"/>
    <w:family w:val="auto"/>
    <w:pitch w:val="variable"/>
    <w:sig w:usb0="2000020F" w:usb1="00000003" w:usb2="00000000" w:usb3="00000000" w:csb0="00000197" w:csb1="00000000"/>
  </w:font>
  <w:font w:name="Montserrat SemiBold">
    <w:altName w:val="Times New Roman"/>
    <w:charset w:val="4D"/>
    <w:family w:val="auto"/>
    <w:pitch w:val="variable"/>
    <w:sig w:usb0="2000020F" w:usb1="00000003" w:usb2="00000000" w:usb3="00000000" w:csb0="00000197" w:csb1="00000000"/>
  </w:font>
  <w:font w:name="Montserrat">
    <w:altName w:val="Times New Roman"/>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B Garamond">
    <w:altName w:val="Times New Roman"/>
    <w:charset w:val="00"/>
    <w:family w:val="auto"/>
    <w:pitch w:val="variable"/>
    <w:sig w:usb0="E00002FF" w:usb1="020004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C7BB" w14:textId="6476EC84" w:rsidR="0099249C" w:rsidRDefault="0099249C">
    <w:pPr>
      <w:spacing w:before="240" w:after="240" w:line="360" w:lineRule="auto"/>
      <w:jc w:val="right"/>
    </w:pPr>
    <w:r>
      <w:fldChar w:fldCharType="begin"/>
    </w:r>
    <w:r>
      <w:instrText>PAGE</w:instrText>
    </w:r>
    <w:r>
      <w:fldChar w:fldCharType="separate"/>
    </w:r>
    <w:r w:rsidR="00E51929">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91EBD" w14:textId="77777777" w:rsidR="0099249C" w:rsidRDefault="0099249C">
    <w:pPr>
      <w:tabs>
        <w:tab w:val="center" w:pos="4680"/>
        <w:tab w:val="right" w:pos="9360"/>
      </w:tabs>
      <w:spacing w:after="0"/>
      <w:jc w:val="center"/>
      <w:rPr>
        <w:rFonts w:ascii="Century Gothic" w:eastAsia="Century Gothic" w:hAnsi="Century Gothic" w:cs="Century Gothic"/>
        <w:sz w:val="18"/>
        <w:szCs w:val="18"/>
      </w:rPr>
    </w:pPr>
    <w:r>
      <w:rPr>
        <w:rFonts w:ascii="Century Gothic" w:eastAsia="Century Gothic" w:hAnsi="Century Gothic" w:cs="Century Gothic"/>
        <w:sz w:val="18"/>
        <w:szCs w:val="18"/>
      </w:rPr>
      <w:t>www.labor.maryland.gov</w:t>
    </w:r>
  </w:p>
  <w:p w14:paraId="19CD1280" w14:textId="77777777" w:rsidR="0099249C" w:rsidRDefault="0099249C">
    <w:pPr>
      <w:tabs>
        <w:tab w:val="center" w:pos="4680"/>
        <w:tab w:val="right" w:pos="9360"/>
      </w:tabs>
      <w:spacing w:before="240" w:after="0"/>
      <w:jc w:val="center"/>
      <w:rPr>
        <w:rFonts w:ascii="Montserrat" w:eastAsia="Montserrat" w:hAnsi="Montserrat" w:cs="Montserrat"/>
        <w:sz w:val="24"/>
        <w:szCs w:val="24"/>
      </w:rPr>
    </w:pPr>
    <w:bookmarkStart w:id="19" w:name="_gjdgxs" w:colFirst="0" w:colLast="0"/>
    <w:bookmarkEnd w:id="19"/>
    <w:r>
      <w:rPr>
        <w:rFonts w:ascii="Century Gothic" w:eastAsia="Century Gothic" w:hAnsi="Century Gothic" w:cs="Century Gothic"/>
        <w:smallCaps/>
        <w:sz w:val="16"/>
        <w:szCs w:val="16"/>
      </w:rPr>
      <w:t xml:space="preserve">LARRY HOGAN, GOVERNOR  |  BOYD K. RUTHERFORD, LT. GOVERNOR  |   TIFFANY P. ROBINSON, SECRETARY </w:t>
    </w:r>
    <w:r>
      <w:rPr>
        <w:noProof/>
        <w:lang w:val="en-US"/>
      </w:rPr>
      <mc:AlternateContent>
        <mc:Choice Requires="wpg">
          <w:drawing>
            <wp:anchor distT="0" distB="0" distL="114300" distR="114300" simplePos="0" relativeHeight="251660288" behindDoc="0" locked="0" layoutInCell="1" hidden="0" allowOverlap="1" wp14:anchorId="6685A9E7" wp14:editId="30D3FD34">
              <wp:simplePos x="0" y="0"/>
              <wp:positionH relativeFrom="column">
                <wp:posOffset>76201</wp:posOffset>
              </wp:positionH>
              <wp:positionV relativeFrom="paragraph">
                <wp:posOffset>76200</wp:posOffset>
              </wp:positionV>
              <wp:extent cx="58674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12300" y="3780000"/>
                        <a:ext cx="5867400" cy="0"/>
                      </a:xfrm>
                      <a:prstGeom prst="straightConnector1">
                        <a:avLst/>
                      </a:prstGeom>
                      <a:noFill/>
                      <a:ln w="12700" cap="flat" cmpd="sng">
                        <a:solidFill>
                          <a:srgbClr val="981E3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8674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867400" cy="12700"/>
                      </a:xfrm>
                      <a:prstGeom prst="rect"/>
                      <a:ln/>
                    </pic:spPr>
                  </pic:pic>
                </a:graphicData>
              </a:graphic>
            </wp:anchor>
          </w:drawing>
        </mc:Fallback>
      </mc:AlternateContent>
    </w:r>
  </w:p>
  <w:p w14:paraId="6B4B8A2B" w14:textId="77777777" w:rsidR="0099249C" w:rsidRDefault="009924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BE87F" w14:textId="77777777" w:rsidR="001F3EB4" w:rsidRDefault="001F3EB4">
      <w:pPr>
        <w:spacing w:after="0"/>
      </w:pPr>
      <w:r>
        <w:separator/>
      </w:r>
    </w:p>
  </w:footnote>
  <w:footnote w:type="continuationSeparator" w:id="0">
    <w:p w14:paraId="13FC8CD9" w14:textId="77777777" w:rsidR="001F3EB4" w:rsidRDefault="001F3E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B4B7" w14:textId="77777777" w:rsidR="0099249C" w:rsidRDefault="0099249C">
    <w:pPr>
      <w:tabs>
        <w:tab w:val="center" w:pos="4680"/>
        <w:tab w:val="right" w:pos="936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94157" w14:textId="77777777" w:rsidR="0099249C" w:rsidRDefault="0099249C">
    <w:pPr>
      <w:tabs>
        <w:tab w:val="center" w:pos="4680"/>
        <w:tab w:val="right" w:pos="9360"/>
      </w:tabs>
      <w:spacing w:after="0"/>
      <w:jc w:val="right"/>
      <w:rPr>
        <w:rFonts w:ascii="Century Gothic" w:eastAsia="Century Gothic" w:hAnsi="Century Gothic" w:cs="Century Gothic"/>
      </w:rPr>
    </w:pPr>
    <w:r>
      <w:rPr>
        <w:rFonts w:ascii="Century Gothic" w:eastAsia="Century Gothic" w:hAnsi="Century Gothic" w:cs="Century Gothic"/>
        <w:smallCaps/>
      </w:rPr>
      <w:t>Division of Occupational and Professional Licensing</w:t>
    </w:r>
    <w:r>
      <w:rPr>
        <w:rFonts w:ascii="Century Gothic" w:eastAsia="Century Gothic" w:hAnsi="Century Gothic" w:cs="Century Gothic"/>
      </w:rPr>
      <w:br/>
      <w:t>Maryland Home Improvement Commission</w:t>
    </w:r>
    <w:r>
      <w:rPr>
        <w:noProof/>
        <w:lang w:val="en-US"/>
      </w:rPr>
      <w:drawing>
        <wp:anchor distT="0" distB="0" distL="114300" distR="114300" simplePos="0" relativeHeight="251658240" behindDoc="0" locked="0" layoutInCell="1" hidden="0" allowOverlap="1" wp14:anchorId="4334C912" wp14:editId="5B127F65">
          <wp:simplePos x="0" y="0"/>
          <wp:positionH relativeFrom="column">
            <wp:posOffset>1</wp:posOffset>
          </wp:positionH>
          <wp:positionV relativeFrom="paragraph">
            <wp:posOffset>9525</wp:posOffset>
          </wp:positionV>
          <wp:extent cx="2156185" cy="64685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6185" cy="646856"/>
                  </a:xfrm>
                  <a:prstGeom prst="rect">
                    <a:avLst/>
                  </a:prstGeom>
                  <a:ln/>
                </pic:spPr>
              </pic:pic>
            </a:graphicData>
          </a:graphic>
        </wp:anchor>
      </w:drawing>
    </w:r>
  </w:p>
  <w:p w14:paraId="38EC8F81" w14:textId="77777777" w:rsidR="0099249C" w:rsidRDefault="0099249C">
    <w:pPr>
      <w:tabs>
        <w:tab w:val="center" w:pos="4680"/>
        <w:tab w:val="right" w:pos="9360"/>
      </w:tabs>
      <w:spacing w:after="0"/>
      <w:jc w:val="right"/>
      <w:rPr>
        <w:rFonts w:ascii="Century Gothic" w:eastAsia="Century Gothic" w:hAnsi="Century Gothic" w:cs="Century Gothic"/>
        <w:sz w:val="20"/>
        <w:szCs w:val="20"/>
      </w:rPr>
    </w:pPr>
    <w:r>
      <w:rPr>
        <w:rFonts w:ascii="Century Gothic" w:eastAsia="Century Gothic" w:hAnsi="Century Gothic" w:cs="Century Gothic"/>
        <w:sz w:val="20"/>
        <w:szCs w:val="20"/>
      </w:rPr>
      <w:t>1100 N. Eutaw Street, Room 300</w:t>
    </w:r>
  </w:p>
  <w:p w14:paraId="664A2D17" w14:textId="77777777" w:rsidR="0099249C" w:rsidRDefault="0099249C">
    <w:pPr>
      <w:tabs>
        <w:tab w:val="center" w:pos="4680"/>
        <w:tab w:val="right" w:pos="9360"/>
      </w:tabs>
      <w:spacing w:after="0"/>
      <w:jc w:val="right"/>
      <w:rPr>
        <w:rFonts w:ascii="EB Garamond" w:eastAsia="EB Garamond" w:hAnsi="EB Garamond" w:cs="EB Garamond"/>
        <w:sz w:val="20"/>
        <w:szCs w:val="20"/>
      </w:rPr>
    </w:pPr>
    <w:r>
      <w:rPr>
        <w:rFonts w:ascii="Century Gothic" w:eastAsia="Century Gothic" w:hAnsi="Century Gothic" w:cs="Century Gothic"/>
        <w:sz w:val="20"/>
        <w:szCs w:val="20"/>
      </w:rPr>
      <w:t>Baltimore, MD 21201</w:t>
    </w:r>
  </w:p>
  <w:p w14:paraId="46B0B468" w14:textId="77777777" w:rsidR="0099249C" w:rsidRDefault="0099249C">
    <w:pPr>
      <w:tabs>
        <w:tab w:val="center" w:pos="4680"/>
        <w:tab w:val="right" w:pos="9360"/>
      </w:tabs>
      <w:spacing w:after="0"/>
      <w:rPr>
        <w:rFonts w:ascii="Calibri" w:eastAsia="Calibri" w:hAnsi="Calibri" w:cs="Calibri"/>
      </w:rPr>
    </w:pPr>
    <w:r>
      <w:rPr>
        <w:rFonts w:ascii="Calibri" w:eastAsia="Calibri" w:hAnsi="Calibri" w:cs="Calibri"/>
      </w:rPr>
      <w:tab/>
    </w:r>
    <w:r>
      <w:rPr>
        <w:rFonts w:ascii="Calibri" w:eastAsia="Calibri" w:hAnsi="Calibri" w:cs="Calibri"/>
      </w:rPr>
      <w:tab/>
    </w:r>
    <w:r>
      <w:rPr>
        <w:noProof/>
        <w:lang w:val="en-US"/>
      </w:rPr>
      <mc:AlternateContent>
        <mc:Choice Requires="wpg">
          <w:drawing>
            <wp:anchor distT="0" distB="0" distL="114300" distR="114300" simplePos="0" relativeHeight="251659264" behindDoc="0" locked="0" layoutInCell="1" hidden="0" allowOverlap="1" wp14:anchorId="6FAE26F2" wp14:editId="07190947">
              <wp:simplePos x="0" y="0"/>
              <wp:positionH relativeFrom="column">
                <wp:posOffset>1</wp:posOffset>
              </wp:positionH>
              <wp:positionV relativeFrom="paragraph">
                <wp:posOffset>241300</wp:posOffset>
              </wp:positionV>
              <wp:extent cx="5943600" cy="18989"/>
              <wp:effectExtent l="0" t="0" r="0" b="0"/>
              <wp:wrapNone/>
              <wp:docPr id="2" name="Straight Arrow Connector 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981E3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5943600" cy="18989"/>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943600" cy="18989"/>
                      </a:xfrm>
                      <a:prstGeom prst="rect"/>
                      <a:ln/>
                    </pic:spPr>
                  </pic:pic>
                </a:graphicData>
              </a:graphic>
            </wp:anchor>
          </w:drawing>
        </mc:Fallback>
      </mc:AlternateContent>
    </w:r>
  </w:p>
  <w:p w14:paraId="0405C696" w14:textId="77777777" w:rsidR="0099249C" w:rsidRDefault="0099249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62ECA"/>
    <w:multiLevelType w:val="hybridMultilevel"/>
    <w:tmpl w:val="EA4C2C92"/>
    <w:lvl w:ilvl="0" w:tplc="1960E544">
      <w:start w:val="1"/>
      <w:numFmt w:val="upperRoman"/>
      <w:lvlText w:val="%1."/>
      <w:lvlJc w:val="left"/>
      <w:pPr>
        <w:ind w:left="3600" w:hanging="72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A6"/>
    <w:rsid w:val="00000B1A"/>
    <w:rsid w:val="00011D8D"/>
    <w:rsid w:val="000F3181"/>
    <w:rsid w:val="00185B97"/>
    <w:rsid w:val="0019667F"/>
    <w:rsid w:val="001C3AC1"/>
    <w:rsid w:val="001F3EB4"/>
    <w:rsid w:val="00215AE8"/>
    <w:rsid w:val="00395220"/>
    <w:rsid w:val="0048237F"/>
    <w:rsid w:val="004E7D0B"/>
    <w:rsid w:val="00525D3E"/>
    <w:rsid w:val="00534510"/>
    <w:rsid w:val="00567670"/>
    <w:rsid w:val="005D43A6"/>
    <w:rsid w:val="00637737"/>
    <w:rsid w:val="006667C5"/>
    <w:rsid w:val="006B2C5A"/>
    <w:rsid w:val="006F71EF"/>
    <w:rsid w:val="00707DAE"/>
    <w:rsid w:val="0080696E"/>
    <w:rsid w:val="008634F3"/>
    <w:rsid w:val="008C5725"/>
    <w:rsid w:val="00982418"/>
    <w:rsid w:val="0099249C"/>
    <w:rsid w:val="009B38B5"/>
    <w:rsid w:val="00AA5DDB"/>
    <w:rsid w:val="00AF5D10"/>
    <w:rsid w:val="00B03378"/>
    <w:rsid w:val="00B06784"/>
    <w:rsid w:val="00B1531D"/>
    <w:rsid w:val="00B92A4A"/>
    <w:rsid w:val="00BA2C27"/>
    <w:rsid w:val="00C034C3"/>
    <w:rsid w:val="00C05A40"/>
    <w:rsid w:val="00CC60B7"/>
    <w:rsid w:val="00D45000"/>
    <w:rsid w:val="00DB6E0F"/>
    <w:rsid w:val="00DE4992"/>
    <w:rsid w:val="00E05A5F"/>
    <w:rsid w:val="00E43A9B"/>
    <w:rsid w:val="00E51929"/>
    <w:rsid w:val="00E95A2D"/>
    <w:rsid w:val="00EB2073"/>
    <w:rsid w:val="00FF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F35DB"/>
  <w15:docId w15:val="{14504C5A-2ACA-4C6F-A6AB-04062C71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Medium" w:eastAsia="Montserrat Medium" w:hAnsi="Montserrat Medium" w:cs="Montserrat Medium"/>
        <w:sz w:val="22"/>
        <w:szCs w:val="22"/>
        <w:lang w:val="en" w:eastAsia="en-US" w:bidi="ar-SA"/>
      </w:rPr>
    </w:rPrDefault>
    <w:pPrDefault>
      <w:pPr>
        <w:spacing w:after="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40"/>
      <w:outlineLvl w:val="0"/>
    </w:pPr>
    <w:rPr>
      <w:rFonts w:ascii="Montserrat SemiBold" w:eastAsia="Montserrat SemiBold" w:hAnsi="Montserrat SemiBold" w:cs="Montserrat SemiBold"/>
      <w:sz w:val="26"/>
      <w:szCs w:val="26"/>
      <w:u w:val="single"/>
    </w:rPr>
  </w:style>
  <w:style w:type="paragraph" w:styleId="Heading2">
    <w:name w:val="heading 2"/>
    <w:basedOn w:val="Normal"/>
    <w:next w:val="Normal"/>
    <w:pPr>
      <w:keepNext/>
      <w:keepLines/>
      <w:spacing w:after="140"/>
      <w:outlineLvl w:val="1"/>
    </w:pPr>
    <w:rPr>
      <w:i/>
      <w:sz w:val="24"/>
      <w:szCs w:val="24"/>
      <w:u w:val="single"/>
    </w:rPr>
  </w:style>
  <w:style w:type="paragraph" w:styleId="Heading3">
    <w:name w:val="heading 3"/>
    <w:basedOn w:val="Normal"/>
    <w:next w:val="Normal"/>
    <w:pPr>
      <w:keepNext/>
      <w:keepLines/>
      <w:outlineLvl w:val="2"/>
    </w:pPr>
    <w:rPr>
      <w:rFonts w:ascii="Montserrat SemiBold" w:eastAsia="Montserrat SemiBold" w:hAnsi="Montserrat SemiBold" w:cs="Montserrat SemiBold"/>
      <w:i/>
      <w:sz w:val="26"/>
      <w:szCs w:val="26"/>
    </w:rPr>
  </w:style>
  <w:style w:type="paragraph" w:styleId="Heading4">
    <w:name w:val="heading 4"/>
    <w:basedOn w:val="Normal"/>
    <w:next w:val="Normal"/>
    <w:pPr>
      <w:keepNext/>
      <w:keepLines/>
      <w:spacing w:after="200"/>
      <w:jc w:val="center"/>
      <w:outlineLvl w:val="3"/>
    </w:pPr>
    <w:rPr>
      <w:rFonts w:ascii="Montserrat SemiBold" w:eastAsia="Montserrat SemiBold" w:hAnsi="Montserrat SemiBold" w:cs="Montserrat SemiBold"/>
      <w:sz w:val="26"/>
      <w:szCs w:val="26"/>
      <w:u w:val="single"/>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Montserrat" w:eastAsia="Montserrat" w:hAnsi="Montserrat" w:cs="Montserrat"/>
      <w:b/>
      <w:sz w:val="40"/>
      <w:szCs w:val="40"/>
      <w:u w:val="single"/>
    </w:rPr>
  </w:style>
  <w:style w:type="paragraph" w:styleId="Subtitle">
    <w:name w:val="Subtitle"/>
    <w:basedOn w:val="Normal"/>
    <w:next w:val="Normal"/>
    <w:pPr>
      <w:keepNext/>
      <w:keepLines/>
      <w:jc w:val="center"/>
    </w:pPr>
    <w:rPr>
      <w:rFonts w:ascii="Montserrat SemiBold" w:eastAsia="Montserrat SemiBold" w:hAnsi="Montserrat SemiBold" w:cs="Montserrat SemiBold"/>
      <w:i/>
      <w:sz w:val="36"/>
      <w:szCs w:val="36"/>
    </w:rPr>
  </w:style>
  <w:style w:type="table" w:styleId="TableGrid">
    <w:name w:val="Table Grid"/>
    <w:basedOn w:val="TableNormal"/>
    <w:uiPriority w:val="59"/>
    <w:rsid w:val="00E95A2D"/>
    <w:pPr>
      <w:spacing w:after="0"/>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92A4A"/>
    <w:pPr>
      <w:spacing w:after="0"/>
      <w:jc w:val="left"/>
    </w:pPr>
    <w:rPr>
      <w:rFonts w:ascii="Calibri" w:eastAsia="Calibri" w:hAnsi="Calibri" w:cs="Times New Roman"/>
      <w:lang w:val="en-US"/>
    </w:rPr>
  </w:style>
  <w:style w:type="paragraph" w:styleId="ListParagraph">
    <w:name w:val="List Paragraph"/>
    <w:basedOn w:val="Normal"/>
    <w:uiPriority w:val="34"/>
    <w:qFormat/>
    <w:rsid w:val="00B067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83FDA-3BF7-4B9F-BBE4-02454D3F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Rosenthal</dc:creator>
  <cp:lastModifiedBy>Deborah Irvin</cp:lastModifiedBy>
  <cp:revision>2</cp:revision>
  <dcterms:created xsi:type="dcterms:W3CDTF">2023-01-30T18:47:00Z</dcterms:created>
  <dcterms:modified xsi:type="dcterms:W3CDTF">2023-01-30T18:47:00Z</dcterms:modified>
</cp:coreProperties>
</file>