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tblpY="646"/>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3D3211" w14:paraId="5CE4031E" w14:textId="77777777" w:rsidTr="003D3211">
        <w:trPr>
          <w:trHeight w:val="52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6E0ED6DE" w14:textId="77777777" w:rsidR="003D3211" w:rsidRDefault="003D3211" w:rsidP="003D3211">
            <w:pPr>
              <w:tabs>
                <w:tab w:val="left" w:pos="394"/>
              </w:tabs>
              <w:spacing w:before="200"/>
              <w:ind w:left="100"/>
              <w:rPr>
                <w:sz w:val="24"/>
                <w:szCs w:val="24"/>
              </w:rPr>
            </w:pPr>
            <w:bookmarkStart w:id="0" w:name="_heading=h.bxfil8b33488" w:colFirst="0" w:colLast="0"/>
            <w:bookmarkEnd w:id="0"/>
            <w:r>
              <w:rPr>
                <w:b/>
                <w:sz w:val="24"/>
                <w:szCs w:val="24"/>
              </w:rPr>
              <w:t>INSTRUCTION NUMBER:</w:t>
            </w:r>
            <w:r>
              <w:rPr>
                <w:sz w:val="24"/>
                <w:szCs w:val="24"/>
              </w:rPr>
              <w:t xml:space="preserve"> 24-2</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4A55E94D" w14:textId="77777777" w:rsidR="003D3211" w:rsidRDefault="003D3211" w:rsidP="003D3211">
            <w:pPr>
              <w:tabs>
                <w:tab w:val="left" w:pos="394"/>
              </w:tabs>
              <w:spacing w:before="200" w:after="240"/>
              <w:ind w:left="40"/>
              <w:rPr>
                <w:sz w:val="24"/>
                <w:szCs w:val="24"/>
              </w:rPr>
            </w:pPr>
            <w:r>
              <w:rPr>
                <w:b/>
                <w:sz w:val="24"/>
                <w:szCs w:val="24"/>
              </w:rPr>
              <w:t>EFFECTIVE DATE:</w:t>
            </w:r>
            <w:r>
              <w:rPr>
                <w:sz w:val="24"/>
                <w:szCs w:val="24"/>
              </w:rPr>
              <w:t xml:space="preserve"> January 26, 2024</w:t>
            </w:r>
          </w:p>
        </w:tc>
      </w:tr>
      <w:tr w:rsidR="003D3211" w14:paraId="564C1840" w14:textId="77777777" w:rsidTr="003D3211">
        <w:trPr>
          <w:trHeight w:val="600"/>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2586F10" w14:textId="77777777" w:rsidR="003D3211" w:rsidRDefault="003D3211" w:rsidP="003D3211">
            <w:pPr>
              <w:tabs>
                <w:tab w:val="left" w:pos="394"/>
              </w:tabs>
              <w:spacing w:before="200"/>
              <w:ind w:left="100" w:right="140"/>
              <w:rPr>
                <w:sz w:val="24"/>
                <w:szCs w:val="24"/>
              </w:rPr>
            </w:pPr>
            <w:r>
              <w:rPr>
                <w:b/>
                <w:sz w:val="24"/>
                <w:szCs w:val="24"/>
              </w:rPr>
              <w:t xml:space="preserve">SUBJECT: </w:t>
            </w:r>
            <w:r>
              <w:rPr>
                <w:sz w:val="24"/>
                <w:szCs w:val="24"/>
              </w:rPr>
              <w:t>Revised Combustible Dust</w:t>
            </w:r>
            <w:r>
              <w:rPr>
                <w:b/>
                <w:sz w:val="24"/>
                <w:szCs w:val="24"/>
              </w:rPr>
              <w:t xml:space="preserve"> </w:t>
            </w:r>
            <w:r>
              <w:rPr>
                <w:sz w:val="24"/>
                <w:szCs w:val="24"/>
              </w:rPr>
              <w:t xml:space="preserve">National Emphasis Program (NEP) </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05A99880" w14:textId="77777777" w:rsidR="003D3211" w:rsidRDefault="003D3211" w:rsidP="003D3211">
            <w:pPr>
              <w:tabs>
                <w:tab w:val="left" w:pos="394"/>
              </w:tabs>
              <w:spacing w:before="200"/>
              <w:ind w:left="60"/>
              <w:rPr>
                <w:sz w:val="24"/>
                <w:szCs w:val="24"/>
              </w:rPr>
            </w:pPr>
            <w:r>
              <w:rPr>
                <w:b/>
                <w:sz w:val="24"/>
                <w:szCs w:val="24"/>
              </w:rPr>
              <w:t xml:space="preserve">ISSUANCE DATE: </w:t>
            </w:r>
            <w:r>
              <w:rPr>
                <w:sz w:val="24"/>
                <w:szCs w:val="24"/>
              </w:rPr>
              <w:t xml:space="preserve">  January 26, 2024</w:t>
            </w:r>
          </w:p>
        </w:tc>
      </w:tr>
      <w:tr w:rsidR="003D3211" w14:paraId="4F27D8D2" w14:textId="77777777" w:rsidTr="003D3211">
        <w:trPr>
          <w:trHeight w:val="58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404B4078" w14:textId="77777777" w:rsidR="003D3211" w:rsidRDefault="003D3211" w:rsidP="003D3211">
            <w:pPr>
              <w:tabs>
                <w:tab w:val="left" w:pos="394"/>
              </w:tabs>
              <w:spacing w:before="200" w:after="240"/>
              <w:ind w:left="100"/>
              <w:rPr>
                <w:sz w:val="24"/>
                <w:szCs w:val="24"/>
              </w:rPr>
            </w:pPr>
            <w:r>
              <w:rPr>
                <w:b/>
                <w:sz w:val="24"/>
                <w:szCs w:val="24"/>
              </w:rPr>
              <w:t>CANCELLATION:</w:t>
            </w:r>
            <w:r>
              <w:rPr>
                <w:sz w:val="24"/>
                <w:szCs w:val="24"/>
              </w:rPr>
              <w:t xml:space="preserve"> MOSH Instruction 08-5</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21F500AE" w14:textId="77777777" w:rsidR="003D3211" w:rsidRDefault="003D3211" w:rsidP="003D3211">
            <w:pPr>
              <w:tabs>
                <w:tab w:val="left" w:pos="394"/>
              </w:tabs>
              <w:spacing w:before="200" w:after="240"/>
              <w:ind w:left="120"/>
              <w:rPr>
                <w:sz w:val="24"/>
                <w:szCs w:val="24"/>
              </w:rPr>
            </w:pPr>
            <w:r>
              <w:rPr>
                <w:b/>
                <w:sz w:val="24"/>
                <w:szCs w:val="24"/>
              </w:rPr>
              <w:t>EXPIRATION:</w:t>
            </w:r>
            <w:r>
              <w:rPr>
                <w:sz w:val="24"/>
                <w:szCs w:val="24"/>
              </w:rPr>
              <w:t xml:space="preserve">   Effective until canceled or superseded</w:t>
            </w:r>
          </w:p>
        </w:tc>
      </w:tr>
    </w:tbl>
    <w:p w14:paraId="382FBE14" w14:textId="0B3214D1" w:rsidR="00303CED" w:rsidRDefault="00A24AEE">
      <w:pPr>
        <w:pStyle w:val="Heading1"/>
        <w:tabs>
          <w:tab w:val="left" w:pos="394"/>
        </w:tabs>
        <w:spacing w:before="480" w:after="120"/>
        <w:ind w:left="0"/>
        <w:rPr>
          <w:sz w:val="24"/>
          <w:szCs w:val="24"/>
        </w:rPr>
      </w:pPr>
      <w:r>
        <w:rPr>
          <w:sz w:val="24"/>
          <w:szCs w:val="24"/>
        </w:rPr>
        <w:t>MOSH INSTRUCTION:</w:t>
      </w:r>
    </w:p>
    <w:p w14:paraId="1D0E6B4A" w14:textId="77777777" w:rsidR="00303CED" w:rsidRDefault="00A24AEE">
      <w:pPr>
        <w:tabs>
          <w:tab w:val="left" w:pos="394"/>
        </w:tabs>
        <w:spacing w:before="240" w:after="240"/>
        <w:rPr>
          <w:sz w:val="24"/>
          <w:szCs w:val="24"/>
        </w:rPr>
      </w:pPr>
      <w:r>
        <w:rPr>
          <w:sz w:val="24"/>
          <w:szCs w:val="24"/>
        </w:rPr>
        <w:t xml:space="preserve"> </w:t>
      </w:r>
      <w:r>
        <w:rPr>
          <w:sz w:val="24"/>
          <w:szCs w:val="24"/>
        </w:rPr>
        <w:tab/>
      </w:r>
      <w:r>
        <w:rPr>
          <w:b/>
          <w:sz w:val="24"/>
          <w:szCs w:val="24"/>
        </w:rPr>
        <w:t xml:space="preserve">Purpose: </w:t>
      </w:r>
      <w:r>
        <w:rPr>
          <w:sz w:val="24"/>
          <w:szCs w:val="24"/>
        </w:rPr>
        <w:tab/>
      </w:r>
    </w:p>
    <w:p w14:paraId="4D36AE4E" w14:textId="791AB3CB" w:rsidR="00303CED" w:rsidRDefault="00A24AEE">
      <w:pPr>
        <w:pStyle w:val="Heading1"/>
        <w:tabs>
          <w:tab w:val="left" w:pos="394"/>
        </w:tabs>
        <w:spacing w:before="100" w:line="276" w:lineRule="auto"/>
        <w:ind w:left="720"/>
        <w:rPr>
          <w:b w:val="0"/>
          <w:sz w:val="24"/>
          <w:szCs w:val="24"/>
        </w:rPr>
      </w:pPr>
      <w:bookmarkStart w:id="1" w:name="_heading=h.oav81l6qu3r1" w:colFirst="0" w:colLast="0"/>
      <w:bookmarkEnd w:id="1"/>
      <w:r>
        <w:rPr>
          <w:b w:val="0"/>
          <w:sz w:val="24"/>
          <w:szCs w:val="24"/>
        </w:rPr>
        <w:t>This instruction provides Operations, Regional Office, and Consultation personnel with policies and procedures for inspecting workplaces that generate or handle combustible dusts, and for determining whether such workplaces have addressed fire, flash fire, deflagration, and explosion hazards associated with combustible dusts. These dusts include, but are not limited to: metal dust such as aluminum, magnesium</w:t>
      </w:r>
      <w:r w:rsidR="00E72561">
        <w:rPr>
          <w:b w:val="0"/>
          <w:sz w:val="24"/>
          <w:szCs w:val="24"/>
        </w:rPr>
        <w:t>,</w:t>
      </w:r>
      <w:r>
        <w:rPr>
          <w:b w:val="0"/>
          <w:sz w:val="24"/>
          <w:szCs w:val="24"/>
        </w:rPr>
        <w:t xml:space="preserve"> and some forms of iron dusts</w:t>
      </w:r>
      <w:r w:rsidR="00E72561">
        <w:rPr>
          <w:b w:val="0"/>
          <w:sz w:val="24"/>
          <w:szCs w:val="24"/>
        </w:rPr>
        <w:t xml:space="preserve">; </w:t>
      </w:r>
      <w:r>
        <w:rPr>
          <w:b w:val="0"/>
          <w:sz w:val="24"/>
          <w:szCs w:val="24"/>
        </w:rPr>
        <w:t>wood dust</w:t>
      </w:r>
      <w:r w:rsidR="00E72561">
        <w:rPr>
          <w:b w:val="0"/>
          <w:sz w:val="24"/>
          <w:szCs w:val="24"/>
        </w:rPr>
        <w:t>;</w:t>
      </w:r>
      <w:r>
        <w:rPr>
          <w:b w:val="0"/>
          <w:sz w:val="24"/>
          <w:szCs w:val="24"/>
        </w:rPr>
        <w:t xml:space="preserve"> coal and other carbon dusts, including carbon black</w:t>
      </w:r>
      <w:r w:rsidR="00E72561">
        <w:rPr>
          <w:b w:val="0"/>
          <w:sz w:val="24"/>
          <w:szCs w:val="24"/>
        </w:rPr>
        <w:t>;</w:t>
      </w:r>
      <w:r>
        <w:rPr>
          <w:b w:val="0"/>
          <w:sz w:val="24"/>
          <w:szCs w:val="24"/>
        </w:rPr>
        <w:t xml:space="preserve"> plastic dust, phenolic resins, and additives</w:t>
      </w:r>
      <w:r w:rsidR="00E72561">
        <w:rPr>
          <w:b w:val="0"/>
          <w:sz w:val="24"/>
          <w:szCs w:val="24"/>
        </w:rPr>
        <w:t>;</w:t>
      </w:r>
      <w:r>
        <w:rPr>
          <w:b w:val="0"/>
          <w:sz w:val="24"/>
          <w:szCs w:val="24"/>
        </w:rPr>
        <w:t xml:space="preserve"> rubber dust</w:t>
      </w:r>
      <w:r w:rsidR="00E72561">
        <w:rPr>
          <w:b w:val="0"/>
          <w:sz w:val="24"/>
          <w:szCs w:val="24"/>
        </w:rPr>
        <w:t>;</w:t>
      </w:r>
      <w:r>
        <w:rPr>
          <w:b w:val="0"/>
          <w:sz w:val="24"/>
          <w:szCs w:val="24"/>
        </w:rPr>
        <w:t xml:space="preserve"> biosolids</w:t>
      </w:r>
      <w:r w:rsidR="00E72561">
        <w:rPr>
          <w:b w:val="0"/>
          <w:sz w:val="24"/>
          <w:szCs w:val="24"/>
        </w:rPr>
        <w:t>;</w:t>
      </w:r>
      <w:r>
        <w:rPr>
          <w:b w:val="0"/>
          <w:sz w:val="24"/>
          <w:szCs w:val="24"/>
        </w:rPr>
        <w:t xml:space="preserve"> other organic dust, such as sugar, flour, paper, soap, and dried blood</w:t>
      </w:r>
      <w:r w:rsidR="00E72561">
        <w:rPr>
          <w:b w:val="0"/>
          <w:sz w:val="24"/>
          <w:szCs w:val="24"/>
        </w:rPr>
        <w:t>;</w:t>
      </w:r>
      <w:r>
        <w:rPr>
          <w:b w:val="0"/>
          <w:sz w:val="24"/>
          <w:szCs w:val="24"/>
        </w:rPr>
        <w:t xml:space="preserve"> certain textile materials</w:t>
      </w:r>
      <w:r w:rsidR="00E72561">
        <w:rPr>
          <w:b w:val="0"/>
          <w:sz w:val="24"/>
          <w:szCs w:val="24"/>
        </w:rPr>
        <w:t>.</w:t>
      </w:r>
    </w:p>
    <w:p w14:paraId="45C9B78F" w14:textId="77777777" w:rsidR="00303CED" w:rsidRDefault="00A24AEE">
      <w:pPr>
        <w:tabs>
          <w:tab w:val="left" w:pos="394"/>
        </w:tabs>
        <w:spacing w:before="240" w:after="240" w:line="276" w:lineRule="auto"/>
        <w:rPr>
          <w:sz w:val="24"/>
          <w:szCs w:val="24"/>
        </w:rPr>
      </w:pPr>
      <w:r>
        <w:rPr>
          <w:sz w:val="24"/>
          <w:szCs w:val="24"/>
        </w:rPr>
        <w:t xml:space="preserve"> </w:t>
      </w:r>
      <w:r>
        <w:rPr>
          <w:sz w:val="24"/>
          <w:szCs w:val="24"/>
        </w:rPr>
        <w:tab/>
      </w:r>
      <w:r>
        <w:rPr>
          <w:b/>
          <w:sz w:val="24"/>
          <w:szCs w:val="24"/>
        </w:rPr>
        <w:t xml:space="preserve">Scope: </w:t>
      </w:r>
      <w:r>
        <w:rPr>
          <w:sz w:val="24"/>
          <w:szCs w:val="24"/>
        </w:rPr>
        <w:t xml:space="preserve">    </w:t>
      </w:r>
      <w:r>
        <w:rPr>
          <w:sz w:val="24"/>
          <w:szCs w:val="24"/>
        </w:rPr>
        <w:tab/>
        <w:t>MOSH-wide</w:t>
      </w:r>
    </w:p>
    <w:p w14:paraId="6693BEE4" w14:textId="77777777" w:rsidR="00303CED" w:rsidRDefault="00A24AEE">
      <w:pPr>
        <w:pStyle w:val="Heading1"/>
        <w:keepLines/>
        <w:tabs>
          <w:tab w:val="left" w:pos="394"/>
        </w:tabs>
        <w:spacing w:before="0" w:line="276" w:lineRule="auto"/>
        <w:ind w:left="0"/>
        <w:rPr>
          <w:sz w:val="24"/>
          <w:szCs w:val="24"/>
        </w:rPr>
      </w:pPr>
      <w:bookmarkStart w:id="2" w:name="_heading=h.qubxh4xdqtrr" w:colFirst="0" w:colLast="0"/>
      <w:bookmarkEnd w:id="2"/>
      <w:r>
        <w:rPr>
          <w:b w:val="0"/>
          <w:sz w:val="24"/>
          <w:szCs w:val="24"/>
        </w:rPr>
        <w:tab/>
      </w:r>
      <w:r>
        <w:rPr>
          <w:sz w:val="24"/>
          <w:szCs w:val="24"/>
        </w:rPr>
        <w:t xml:space="preserve">Reference: </w:t>
      </w:r>
      <w:r>
        <w:rPr>
          <w:sz w:val="24"/>
          <w:szCs w:val="24"/>
        </w:rPr>
        <w:tab/>
      </w:r>
    </w:p>
    <w:p w14:paraId="4D0F17C7" w14:textId="77777777" w:rsidR="00303CED" w:rsidRDefault="00A24AEE">
      <w:pPr>
        <w:pStyle w:val="Heading1"/>
        <w:keepLines/>
        <w:numPr>
          <w:ilvl w:val="0"/>
          <w:numId w:val="1"/>
        </w:numPr>
        <w:tabs>
          <w:tab w:val="left" w:pos="394"/>
        </w:tabs>
        <w:spacing w:before="0" w:line="276" w:lineRule="auto"/>
        <w:rPr>
          <w:b w:val="0"/>
          <w:sz w:val="24"/>
          <w:szCs w:val="24"/>
        </w:rPr>
      </w:pPr>
      <w:bookmarkStart w:id="3" w:name="_heading=h.tisy4dwu49dp" w:colFirst="0" w:colLast="0"/>
      <w:bookmarkEnd w:id="3"/>
      <w:r>
        <w:rPr>
          <w:b w:val="0"/>
          <w:sz w:val="24"/>
          <w:szCs w:val="24"/>
        </w:rPr>
        <w:t>Current MOSH Field Operations Manual (FOM)</w:t>
      </w:r>
    </w:p>
    <w:p w14:paraId="57101D29" w14:textId="77777777" w:rsidR="00303CED" w:rsidRDefault="00A24AEE">
      <w:pPr>
        <w:numPr>
          <w:ilvl w:val="0"/>
          <w:numId w:val="1"/>
        </w:numPr>
        <w:tabs>
          <w:tab w:val="left" w:pos="394"/>
        </w:tabs>
        <w:spacing w:line="276" w:lineRule="auto"/>
        <w:ind w:right="440"/>
      </w:pPr>
      <w:r>
        <w:rPr>
          <w:sz w:val="14"/>
          <w:szCs w:val="14"/>
        </w:rPr>
        <w:t xml:space="preserve"> </w:t>
      </w:r>
      <w:r>
        <w:rPr>
          <w:sz w:val="24"/>
          <w:szCs w:val="24"/>
        </w:rPr>
        <w:t>National Fire Protection Association (NFPA) 654 (2020 Edition), Standard for the Prevention of Fire and Dust Explosions from the Manufacturing, Processing, and Handling of Combustible Particulate Solids.</w:t>
      </w:r>
    </w:p>
    <w:p w14:paraId="203B8F01" w14:textId="77777777" w:rsidR="00303CED" w:rsidRDefault="00A24AEE">
      <w:pPr>
        <w:numPr>
          <w:ilvl w:val="0"/>
          <w:numId w:val="1"/>
        </w:numPr>
        <w:tabs>
          <w:tab w:val="left" w:pos="394"/>
        </w:tabs>
        <w:spacing w:line="276" w:lineRule="auto"/>
        <w:ind w:right="440"/>
      </w:pPr>
      <w:r>
        <w:rPr>
          <w:sz w:val="24"/>
          <w:szCs w:val="24"/>
        </w:rPr>
        <w:t>General Industry Standard Part 77. Grain Handling Facilities.</w:t>
      </w:r>
      <w:r>
        <w:rPr>
          <w:sz w:val="14"/>
          <w:szCs w:val="14"/>
        </w:rPr>
        <w:t xml:space="preserve">                 </w:t>
      </w:r>
    </w:p>
    <w:p w14:paraId="27E9DC6D" w14:textId="77777777" w:rsidR="00303CED" w:rsidRDefault="00A24AEE">
      <w:pPr>
        <w:numPr>
          <w:ilvl w:val="0"/>
          <w:numId w:val="1"/>
        </w:numPr>
        <w:tabs>
          <w:tab w:val="left" w:pos="394"/>
        </w:tabs>
        <w:spacing w:line="276" w:lineRule="auto"/>
        <w:ind w:right="440"/>
        <w:rPr>
          <w:sz w:val="24"/>
          <w:szCs w:val="24"/>
        </w:rPr>
      </w:pPr>
      <w:r>
        <w:rPr>
          <w:sz w:val="24"/>
          <w:szCs w:val="24"/>
        </w:rPr>
        <w:t>Occupational Safety and Health Administration (OSHA) Field Operations Manual</w:t>
      </w:r>
      <w:hyperlink r:id="rId8">
        <w:r>
          <w:rPr>
            <w:sz w:val="24"/>
            <w:szCs w:val="24"/>
          </w:rPr>
          <w:t xml:space="preserve"> (OSHA FOM), as amended</w:t>
        </w:r>
      </w:hyperlink>
      <w:r>
        <w:rPr>
          <w:sz w:val="24"/>
          <w:szCs w:val="24"/>
        </w:rPr>
        <w:t>.</w:t>
      </w:r>
    </w:p>
    <w:p w14:paraId="51BA0AE0" w14:textId="77777777" w:rsidR="00303CED" w:rsidRDefault="00A24AEE">
      <w:pPr>
        <w:numPr>
          <w:ilvl w:val="0"/>
          <w:numId w:val="1"/>
        </w:numPr>
        <w:tabs>
          <w:tab w:val="left" w:pos="394"/>
        </w:tabs>
        <w:spacing w:line="276" w:lineRule="auto"/>
        <w:ind w:right="560"/>
        <w:rPr>
          <w:sz w:val="24"/>
          <w:szCs w:val="24"/>
        </w:rPr>
      </w:pPr>
      <w:r>
        <w:rPr>
          <w:sz w:val="24"/>
          <w:szCs w:val="24"/>
        </w:rPr>
        <w:t>OSHA Instruction CPL 03-00-008, January 23, 2023,</w:t>
      </w:r>
      <w:hyperlink r:id="rId9">
        <w:r>
          <w:rPr>
            <w:sz w:val="24"/>
            <w:szCs w:val="24"/>
          </w:rPr>
          <w:t xml:space="preserve"> </w:t>
        </w:r>
      </w:hyperlink>
      <w:r>
        <w:rPr>
          <w:sz w:val="24"/>
          <w:szCs w:val="24"/>
        </w:rPr>
        <w:t>Revised Combustible Dust National Emphasis Program.</w:t>
      </w:r>
    </w:p>
    <w:p w14:paraId="694025F0" w14:textId="77777777" w:rsidR="00303CED" w:rsidRDefault="00A24AEE">
      <w:pPr>
        <w:numPr>
          <w:ilvl w:val="0"/>
          <w:numId w:val="1"/>
        </w:numPr>
        <w:tabs>
          <w:tab w:val="left" w:pos="394"/>
        </w:tabs>
        <w:spacing w:line="276" w:lineRule="auto"/>
        <w:ind w:right="1540"/>
        <w:rPr>
          <w:sz w:val="24"/>
          <w:szCs w:val="24"/>
        </w:rPr>
      </w:pPr>
      <w:r>
        <w:rPr>
          <w:sz w:val="24"/>
          <w:szCs w:val="24"/>
        </w:rPr>
        <w:t>OSHA Memorandum, April 21, 2015, Evaluating Hazardous Levels of Accumulation Depth for Combustible Dusts.</w:t>
      </w:r>
    </w:p>
    <w:p w14:paraId="58AE07FA" w14:textId="02F90EE5" w:rsidR="00303CED" w:rsidRPr="003D3211" w:rsidRDefault="00A24AEE" w:rsidP="003D3211">
      <w:pPr>
        <w:numPr>
          <w:ilvl w:val="0"/>
          <w:numId w:val="1"/>
        </w:numPr>
        <w:tabs>
          <w:tab w:val="left" w:pos="394"/>
        </w:tabs>
        <w:spacing w:after="240" w:line="276" w:lineRule="auto"/>
        <w:rPr>
          <w:sz w:val="24"/>
          <w:szCs w:val="24"/>
        </w:rPr>
      </w:pPr>
      <w:r>
        <w:rPr>
          <w:sz w:val="24"/>
          <w:szCs w:val="24"/>
        </w:rPr>
        <w:t>OSHA Instruction TED 01-00-015 [TED 1-0.15A], February 10, 2020, OSHA Technical Manual – Section IV, Chapter 6, Combustible Dusts.</w:t>
      </w:r>
    </w:p>
    <w:p w14:paraId="2774D897" w14:textId="77777777" w:rsidR="00303CED" w:rsidRDefault="00A24AEE">
      <w:pPr>
        <w:pStyle w:val="Heading1"/>
        <w:tabs>
          <w:tab w:val="left" w:pos="394"/>
        </w:tabs>
        <w:spacing w:before="0" w:line="276" w:lineRule="auto"/>
        <w:ind w:left="40" w:hanging="20"/>
        <w:rPr>
          <w:b w:val="0"/>
          <w:sz w:val="24"/>
          <w:szCs w:val="24"/>
        </w:rPr>
      </w:pPr>
      <w:bookmarkStart w:id="4" w:name="_heading=h.2byt0zfg6iyi" w:colFirst="0" w:colLast="0"/>
      <w:bookmarkEnd w:id="4"/>
      <w:r>
        <w:rPr>
          <w:b w:val="0"/>
          <w:sz w:val="24"/>
          <w:szCs w:val="24"/>
        </w:rPr>
        <w:tab/>
      </w:r>
      <w:r>
        <w:rPr>
          <w:b w:val="0"/>
          <w:sz w:val="24"/>
          <w:szCs w:val="24"/>
        </w:rPr>
        <w:tab/>
      </w:r>
      <w:r>
        <w:rPr>
          <w:sz w:val="24"/>
          <w:szCs w:val="24"/>
        </w:rPr>
        <w:t xml:space="preserve">Contact:     </w:t>
      </w:r>
      <w:r>
        <w:rPr>
          <w:b w:val="0"/>
          <w:sz w:val="24"/>
          <w:szCs w:val="24"/>
        </w:rPr>
        <w:tab/>
        <w:t xml:space="preserve">Chief of MOSH Compliance Services. </w:t>
      </w:r>
    </w:p>
    <w:p w14:paraId="48A5D95E" w14:textId="6D4356CB" w:rsidR="00303CED" w:rsidRDefault="00A24AEE">
      <w:pPr>
        <w:pStyle w:val="Heading1"/>
        <w:tabs>
          <w:tab w:val="left" w:pos="394"/>
        </w:tabs>
        <w:spacing w:before="0" w:line="276" w:lineRule="auto"/>
        <w:ind w:left="60" w:hanging="20"/>
        <w:rPr>
          <w:b w:val="0"/>
          <w:sz w:val="24"/>
          <w:szCs w:val="24"/>
        </w:rPr>
      </w:pPr>
      <w:bookmarkStart w:id="5" w:name="_heading=h.wfrykkwcjxcq" w:colFirst="0" w:colLast="0"/>
      <w:bookmarkEnd w:id="5"/>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See MOSH Website for Current Information </w:t>
      </w:r>
      <w:hyperlink r:id="rId10" w:history="1">
        <w:r w:rsidR="00E72561" w:rsidRPr="006223D3">
          <w:rPr>
            <w:rStyle w:val="Hyperlink"/>
            <w:b w:val="0"/>
            <w:sz w:val="24"/>
            <w:szCs w:val="24"/>
          </w:rPr>
          <w:t>https://www.labor.md.gov/labor/mosh</w:t>
        </w:r>
      </w:hyperlink>
    </w:p>
    <w:p w14:paraId="1D90D40D" w14:textId="77777777" w:rsidR="00303CED" w:rsidRDefault="00A24AEE">
      <w:pPr>
        <w:tabs>
          <w:tab w:val="left" w:pos="394"/>
        </w:tabs>
        <w:spacing w:before="100" w:after="240" w:line="276" w:lineRule="auto"/>
        <w:ind w:left="720"/>
        <w:rPr>
          <w:sz w:val="24"/>
          <w:szCs w:val="24"/>
        </w:rPr>
      </w:pPr>
      <w:r>
        <w:rPr>
          <w:sz w:val="24"/>
          <w:szCs w:val="24"/>
        </w:rPr>
        <w:lastRenderedPageBreak/>
        <w:t>This MOSH Instruction, Revised Combustible Dust National Emphasis Program, revises</w:t>
      </w:r>
      <w:r>
        <w:rPr>
          <w:i/>
          <w:sz w:val="24"/>
          <w:szCs w:val="24"/>
        </w:rPr>
        <w:t xml:space="preserve"> </w:t>
      </w:r>
      <w:r>
        <w:rPr>
          <w:sz w:val="24"/>
          <w:szCs w:val="24"/>
        </w:rPr>
        <w:t>established procedures to be used by all MOSH Compliance and Consultation staff to identify and reduce or eliminate combustible dust hazards in workplaces.</w:t>
      </w:r>
    </w:p>
    <w:p w14:paraId="5823B596" w14:textId="77777777" w:rsidR="00303CED" w:rsidRDefault="00A24AEE">
      <w:pPr>
        <w:tabs>
          <w:tab w:val="left" w:pos="394"/>
        </w:tabs>
        <w:spacing w:before="120" w:after="240" w:line="276" w:lineRule="auto"/>
        <w:rPr>
          <w:b/>
          <w:sz w:val="24"/>
          <w:szCs w:val="24"/>
        </w:rPr>
      </w:pPr>
      <w:r>
        <w:rPr>
          <w:sz w:val="14"/>
          <w:szCs w:val="14"/>
        </w:rPr>
        <w:t xml:space="preserve">      </w:t>
      </w:r>
      <w:r>
        <w:rPr>
          <w:b/>
          <w:sz w:val="24"/>
          <w:szCs w:val="24"/>
        </w:rPr>
        <w:t>Background:</w:t>
      </w:r>
    </w:p>
    <w:p w14:paraId="6CFA248A" w14:textId="77777777" w:rsidR="00303CED" w:rsidRDefault="00A24AEE">
      <w:pPr>
        <w:tabs>
          <w:tab w:val="left" w:pos="394"/>
        </w:tabs>
        <w:spacing w:before="120" w:line="276" w:lineRule="auto"/>
        <w:ind w:left="720" w:right="440"/>
        <w:rPr>
          <w:sz w:val="24"/>
          <w:szCs w:val="24"/>
        </w:rPr>
      </w:pPr>
      <w:r>
        <w:rPr>
          <w:sz w:val="24"/>
          <w:szCs w:val="24"/>
        </w:rPr>
        <w:t>In 2007, federal OSHA implemented a national emphasis program (NEP) to identify and reduce exposures to combustible dust in selected manufacturing facilities. The NEP was in response to a combustible dust hazard study conducted by the U.S. Chemical Safety and Hazard Investigation Board (CSB) which found that nearly 280 dust fires and explosions had occurred in U.S. industrial facilities over the previous 25 years, resulting in 119 fatalities and over 700 injuries. In 2008, the General Industry Safety and Health Division issued a division instruction on combustible dust and that instruction has been renewed several times.</w:t>
      </w:r>
    </w:p>
    <w:p w14:paraId="5358B54C" w14:textId="77777777" w:rsidR="00303CED" w:rsidRDefault="00A24AEE">
      <w:pPr>
        <w:tabs>
          <w:tab w:val="left" w:pos="394"/>
        </w:tabs>
        <w:spacing w:before="120" w:line="276" w:lineRule="auto"/>
        <w:ind w:left="720" w:right="460"/>
        <w:rPr>
          <w:sz w:val="24"/>
          <w:szCs w:val="24"/>
        </w:rPr>
      </w:pPr>
      <w:r>
        <w:rPr>
          <w:sz w:val="24"/>
          <w:szCs w:val="24"/>
        </w:rPr>
        <w:t>Most recently, on January 23, 2023, OSHA revised its NEP in CPL 03-00-008, Revised Combustible Dust National Emphasis Program. The significant changes to CPL 03-00- 008</w:t>
      </w:r>
      <w:r>
        <w:rPr>
          <w:color w:val="0000FF"/>
          <w:sz w:val="24"/>
          <w:szCs w:val="24"/>
        </w:rPr>
        <w:t xml:space="preserve"> </w:t>
      </w:r>
      <w:r>
        <w:rPr>
          <w:sz w:val="24"/>
          <w:szCs w:val="24"/>
        </w:rPr>
        <w:t>were: technical information on combustible dust was moved from the directive to the OSHA Technical Manual; guidance was added for the Safety Officer/Industrial Hygienist (CSHO) to pay particular attention to combustible dust hazards and to verify if these have been addressed by the employer; and the list of targeted industries in Appendix B was updated to reflect more recent inspection history for combustible dust hazards and with an emphasis on those that have caused fatalities and catastrophes.</w:t>
      </w:r>
    </w:p>
    <w:p w14:paraId="0D30057F" w14:textId="77777777" w:rsidR="00303CED" w:rsidRDefault="00A24AEE">
      <w:pPr>
        <w:tabs>
          <w:tab w:val="left" w:pos="394"/>
        </w:tabs>
        <w:spacing w:before="240" w:after="240" w:line="276" w:lineRule="auto"/>
        <w:ind w:left="720" w:right="440"/>
        <w:rPr>
          <w:sz w:val="24"/>
          <w:szCs w:val="24"/>
        </w:rPr>
      </w:pPr>
      <w:r>
        <w:rPr>
          <w:sz w:val="24"/>
          <w:szCs w:val="24"/>
        </w:rPr>
        <w:t>CPL 03-00-008</w:t>
      </w:r>
      <w:r>
        <w:rPr>
          <w:color w:val="0000FF"/>
          <w:sz w:val="24"/>
          <w:szCs w:val="24"/>
        </w:rPr>
        <w:t xml:space="preserve"> </w:t>
      </w:r>
      <w:r>
        <w:rPr>
          <w:sz w:val="24"/>
          <w:szCs w:val="24"/>
        </w:rPr>
        <w:t>is not intended for inspections of grain handling facilities covered by General Industry Standard Part 77. Grain Handling Facilities. CPL 03-00-008</w:t>
      </w:r>
      <w:r>
        <w:rPr>
          <w:color w:val="0000FF"/>
          <w:sz w:val="24"/>
          <w:szCs w:val="24"/>
        </w:rPr>
        <w:t xml:space="preserve"> </w:t>
      </w:r>
      <w:r>
        <w:rPr>
          <w:sz w:val="24"/>
          <w:szCs w:val="24"/>
        </w:rPr>
        <w:t>is also not intended for inspections of explosives and pyrotechnics manufacturing facilities covered by the process safety management (PSM) regulations. However, CPL 03-00-008</w:t>
      </w:r>
      <w:r>
        <w:rPr>
          <w:color w:val="0000FF"/>
          <w:sz w:val="24"/>
          <w:szCs w:val="24"/>
        </w:rPr>
        <w:t xml:space="preserve"> </w:t>
      </w:r>
      <w:r>
        <w:rPr>
          <w:sz w:val="24"/>
          <w:szCs w:val="24"/>
        </w:rPr>
        <w:t>can be used for inspections of facilities that manufacture or handle other types of combustible dusts (such as ammonium perchlorate) that are covered under the PSM regulations.</w:t>
      </w:r>
    </w:p>
    <w:p w14:paraId="064F874C" w14:textId="77777777" w:rsidR="00303CED" w:rsidRDefault="00A24AEE">
      <w:pPr>
        <w:tabs>
          <w:tab w:val="left" w:pos="394"/>
        </w:tabs>
        <w:spacing w:before="120" w:line="276" w:lineRule="auto"/>
        <w:ind w:right="500"/>
        <w:rPr>
          <w:b/>
          <w:sz w:val="24"/>
          <w:szCs w:val="24"/>
        </w:rPr>
      </w:pPr>
      <w:r>
        <w:rPr>
          <w:b/>
          <w:sz w:val="14"/>
          <w:szCs w:val="14"/>
        </w:rPr>
        <w:t xml:space="preserve">   </w:t>
      </w:r>
      <w:r>
        <w:rPr>
          <w:b/>
          <w:sz w:val="24"/>
          <w:szCs w:val="24"/>
        </w:rPr>
        <w:t xml:space="preserve">Action: </w:t>
      </w:r>
    </w:p>
    <w:p w14:paraId="34061DE4" w14:textId="77777777" w:rsidR="00303CED" w:rsidRDefault="00A24AEE">
      <w:pPr>
        <w:numPr>
          <w:ilvl w:val="0"/>
          <w:numId w:val="3"/>
        </w:numPr>
        <w:tabs>
          <w:tab w:val="left" w:pos="394"/>
        </w:tabs>
        <w:spacing w:before="120" w:line="276" w:lineRule="auto"/>
        <w:ind w:right="500"/>
        <w:rPr>
          <w:sz w:val="24"/>
          <w:szCs w:val="24"/>
        </w:rPr>
      </w:pPr>
      <w:r>
        <w:rPr>
          <w:sz w:val="24"/>
          <w:szCs w:val="24"/>
        </w:rPr>
        <w:t>With this instruction, MOSH adopts the revised CPL 03-00-008. The adoption is with the understanding that the federal programs and procedures referenced in the federal directive will be interpreted according to the corresponding MOSH programs and procedures.</w:t>
      </w:r>
    </w:p>
    <w:p w14:paraId="69B57EE7" w14:textId="77777777" w:rsidR="00303CED" w:rsidRDefault="00A24AEE">
      <w:pPr>
        <w:numPr>
          <w:ilvl w:val="0"/>
          <w:numId w:val="3"/>
        </w:numPr>
        <w:tabs>
          <w:tab w:val="left" w:pos="394"/>
        </w:tabs>
        <w:spacing w:line="276" w:lineRule="auto"/>
        <w:ind w:right="200"/>
        <w:rPr>
          <w:sz w:val="24"/>
          <w:szCs w:val="24"/>
        </w:rPr>
      </w:pPr>
      <w:r>
        <w:rPr>
          <w:sz w:val="24"/>
          <w:szCs w:val="24"/>
        </w:rPr>
        <w:t>In any circumstance where OSHA Directive CPL 03-00-008 may conflict with the current MOSH FOM or this MOSH Instruction, the guidance in the MOSH FOM or Instruction shall prevail.</w:t>
      </w:r>
    </w:p>
    <w:p w14:paraId="72D26444" w14:textId="77777777" w:rsidR="00303CED" w:rsidRDefault="00A24AEE">
      <w:pPr>
        <w:numPr>
          <w:ilvl w:val="0"/>
          <w:numId w:val="3"/>
        </w:numPr>
        <w:tabs>
          <w:tab w:val="left" w:pos="394"/>
        </w:tabs>
        <w:spacing w:line="276" w:lineRule="auto"/>
        <w:ind w:right="200"/>
        <w:rPr>
          <w:sz w:val="24"/>
          <w:szCs w:val="24"/>
        </w:rPr>
      </w:pPr>
      <w:r>
        <w:rPr>
          <w:sz w:val="24"/>
          <w:szCs w:val="24"/>
        </w:rPr>
        <w:t>The MOSH Assistant Commissioner shall ensure that operations, compliance, outreach, and consultation personnel utilize this MOSH Instruction.</w:t>
      </w:r>
    </w:p>
    <w:p w14:paraId="1A0302D6" w14:textId="182DC83D" w:rsidR="003D3211" w:rsidRPr="003D3211" w:rsidRDefault="00A24AEE" w:rsidP="003D3211">
      <w:pPr>
        <w:numPr>
          <w:ilvl w:val="0"/>
          <w:numId w:val="3"/>
        </w:numPr>
        <w:tabs>
          <w:tab w:val="left" w:pos="394"/>
        </w:tabs>
        <w:spacing w:line="276" w:lineRule="auto"/>
        <w:ind w:right="500"/>
        <w:rPr>
          <w:sz w:val="24"/>
          <w:szCs w:val="24"/>
        </w:rPr>
      </w:pPr>
      <w:r>
        <w:rPr>
          <w:sz w:val="24"/>
          <w:szCs w:val="24"/>
        </w:rPr>
        <w:t>Supervisors shall ensure that this instruction is reviewed with all operations staff, compliance officers, outreach, and consultation staff involved in enforcement or outreach of the NEP.</w:t>
      </w:r>
    </w:p>
    <w:p w14:paraId="7B9DDFFE" w14:textId="27BD08B0" w:rsidR="00303CED" w:rsidRDefault="00A24AEE">
      <w:pPr>
        <w:tabs>
          <w:tab w:val="left" w:pos="394"/>
        </w:tabs>
        <w:spacing w:before="240" w:after="240" w:line="276" w:lineRule="auto"/>
        <w:rPr>
          <w:b/>
          <w:sz w:val="24"/>
          <w:szCs w:val="24"/>
        </w:rPr>
      </w:pPr>
      <w:r>
        <w:rPr>
          <w:b/>
          <w:sz w:val="24"/>
          <w:szCs w:val="24"/>
        </w:rPr>
        <w:t>Inspection Procedures:</w:t>
      </w:r>
    </w:p>
    <w:p w14:paraId="72A7089C" w14:textId="77777777" w:rsidR="00303CED" w:rsidRDefault="00A24AEE">
      <w:pPr>
        <w:numPr>
          <w:ilvl w:val="0"/>
          <w:numId w:val="2"/>
        </w:numPr>
        <w:tabs>
          <w:tab w:val="left" w:pos="394"/>
        </w:tabs>
        <w:spacing w:before="240" w:line="276" w:lineRule="auto"/>
        <w:ind w:right="840"/>
        <w:rPr>
          <w:sz w:val="24"/>
          <w:szCs w:val="24"/>
        </w:rPr>
      </w:pPr>
      <w:r>
        <w:rPr>
          <w:sz w:val="24"/>
          <w:szCs w:val="24"/>
        </w:rPr>
        <w:t>The CSHO will address the combustible dust hazard on the following types of inspections:</w:t>
      </w:r>
    </w:p>
    <w:p w14:paraId="0D0233E6" w14:textId="77777777" w:rsidR="00303CED" w:rsidRDefault="00A24AEE">
      <w:pPr>
        <w:numPr>
          <w:ilvl w:val="1"/>
          <w:numId w:val="2"/>
        </w:numPr>
        <w:tabs>
          <w:tab w:val="left" w:pos="394"/>
        </w:tabs>
        <w:spacing w:line="276" w:lineRule="auto"/>
        <w:ind w:right="840"/>
      </w:pPr>
      <w:r>
        <w:rPr>
          <w:sz w:val="14"/>
          <w:szCs w:val="14"/>
        </w:rPr>
        <w:lastRenderedPageBreak/>
        <w:t xml:space="preserve"> </w:t>
      </w:r>
      <w:r>
        <w:rPr>
          <w:sz w:val="24"/>
          <w:szCs w:val="24"/>
        </w:rPr>
        <w:t>Programmed inspections when the NAICS (North American Industry Classification System) code is listed in Appendix A</w:t>
      </w:r>
      <w:r>
        <w:rPr>
          <w:color w:val="0000FF"/>
          <w:sz w:val="24"/>
          <w:szCs w:val="24"/>
        </w:rPr>
        <w:t xml:space="preserve"> </w:t>
      </w:r>
      <w:r>
        <w:rPr>
          <w:sz w:val="24"/>
          <w:szCs w:val="24"/>
        </w:rPr>
        <w:t>of this instruction, which is Appendix B of CPL 03-00-008.</w:t>
      </w:r>
    </w:p>
    <w:p w14:paraId="288DAF56" w14:textId="77777777" w:rsidR="00303CED" w:rsidRDefault="00A24AEE">
      <w:pPr>
        <w:numPr>
          <w:ilvl w:val="1"/>
          <w:numId w:val="2"/>
        </w:numPr>
        <w:tabs>
          <w:tab w:val="left" w:pos="394"/>
        </w:tabs>
        <w:spacing w:line="276" w:lineRule="auto"/>
        <w:rPr>
          <w:sz w:val="24"/>
          <w:szCs w:val="24"/>
        </w:rPr>
      </w:pPr>
      <w:r>
        <w:rPr>
          <w:sz w:val="24"/>
          <w:szCs w:val="24"/>
        </w:rPr>
        <w:t>A complaint or referral alleging combustible dust hazards.</w:t>
      </w:r>
    </w:p>
    <w:p w14:paraId="5E8C333B" w14:textId="77777777" w:rsidR="00303CED" w:rsidRDefault="00A24AEE">
      <w:pPr>
        <w:numPr>
          <w:ilvl w:val="1"/>
          <w:numId w:val="2"/>
        </w:numPr>
        <w:tabs>
          <w:tab w:val="left" w:pos="394"/>
        </w:tabs>
        <w:spacing w:line="276" w:lineRule="auto"/>
        <w:rPr>
          <w:sz w:val="24"/>
          <w:szCs w:val="24"/>
        </w:rPr>
      </w:pPr>
      <w:r>
        <w:rPr>
          <w:sz w:val="24"/>
          <w:szCs w:val="24"/>
        </w:rPr>
        <w:t>A fatality due to combustible dust hazards.</w:t>
      </w:r>
    </w:p>
    <w:p w14:paraId="43965917" w14:textId="77777777" w:rsidR="00303CED" w:rsidRDefault="00A24AEE">
      <w:pPr>
        <w:numPr>
          <w:ilvl w:val="1"/>
          <w:numId w:val="2"/>
        </w:numPr>
        <w:tabs>
          <w:tab w:val="left" w:pos="394"/>
        </w:tabs>
        <w:spacing w:line="276" w:lineRule="auto"/>
        <w:rPr>
          <w:sz w:val="24"/>
          <w:szCs w:val="24"/>
        </w:rPr>
      </w:pPr>
      <w:r>
        <w:rPr>
          <w:sz w:val="24"/>
          <w:szCs w:val="24"/>
        </w:rPr>
        <w:t>An investigation of an explosion or fire due to combustible dust.</w:t>
      </w:r>
    </w:p>
    <w:p w14:paraId="79E4AE74" w14:textId="77777777" w:rsidR="00303CED" w:rsidRDefault="00A24AEE">
      <w:pPr>
        <w:numPr>
          <w:ilvl w:val="1"/>
          <w:numId w:val="2"/>
        </w:numPr>
        <w:tabs>
          <w:tab w:val="left" w:pos="394"/>
        </w:tabs>
        <w:spacing w:line="276" w:lineRule="auto"/>
        <w:rPr>
          <w:sz w:val="24"/>
          <w:szCs w:val="24"/>
        </w:rPr>
      </w:pPr>
      <w:r>
        <w:rPr>
          <w:sz w:val="24"/>
          <w:szCs w:val="24"/>
        </w:rPr>
        <w:t>Any other inspection where combustible dust poses a serious hazard.</w:t>
      </w:r>
    </w:p>
    <w:p w14:paraId="550595F2" w14:textId="3C87FFC9" w:rsidR="00303CED" w:rsidRDefault="00A24AEE">
      <w:pPr>
        <w:numPr>
          <w:ilvl w:val="0"/>
          <w:numId w:val="2"/>
        </w:numPr>
        <w:tabs>
          <w:tab w:val="left" w:pos="394"/>
        </w:tabs>
        <w:spacing w:before="200" w:line="276" w:lineRule="auto"/>
        <w:ind w:right="580"/>
        <w:rPr>
          <w:sz w:val="24"/>
          <w:szCs w:val="24"/>
        </w:rPr>
      </w:pPr>
      <w:r>
        <w:rPr>
          <w:sz w:val="24"/>
          <w:szCs w:val="24"/>
        </w:rPr>
        <w:t>During the opening conference or the walk around of the facility, if the CSHO determines that the employer's operation may have a serious combustible dust hazard, a separate inspection for combustible dust will be conducted. Paragraphs 3, 4, 5, and 6 of this section can be used by the CSHO to determine if there is a combustible dust hazard. The combustible dust inspection will adhere to the guidelines in CPL 03-00-008; OSHA Technical Manual – Section IV, Chapter 6, Combustible Dusts; and OSHA Memorandum, Evaluating Hazardous Levels of Accumulation Depth for Combustible Dusts.</w:t>
      </w:r>
    </w:p>
    <w:p w14:paraId="52563DDA" w14:textId="77777777" w:rsidR="00303CED" w:rsidRDefault="00A24AEE">
      <w:pPr>
        <w:numPr>
          <w:ilvl w:val="0"/>
          <w:numId w:val="2"/>
        </w:numPr>
        <w:tabs>
          <w:tab w:val="left" w:pos="394"/>
        </w:tabs>
        <w:spacing w:before="200" w:line="276" w:lineRule="auto"/>
        <w:ind w:right="1360"/>
        <w:rPr>
          <w:sz w:val="24"/>
          <w:szCs w:val="24"/>
        </w:rPr>
      </w:pPr>
      <w:r>
        <w:rPr>
          <w:sz w:val="24"/>
          <w:szCs w:val="24"/>
        </w:rPr>
        <w:t>CSHOs should recognize that the following criteria must be met before a deflagration can occur:</w:t>
      </w:r>
    </w:p>
    <w:p w14:paraId="518FC556" w14:textId="77777777" w:rsidR="00303CED" w:rsidRDefault="00A24AEE">
      <w:pPr>
        <w:numPr>
          <w:ilvl w:val="1"/>
          <w:numId w:val="2"/>
        </w:numPr>
        <w:tabs>
          <w:tab w:val="left" w:pos="394"/>
        </w:tabs>
        <w:spacing w:line="276" w:lineRule="auto"/>
        <w:rPr>
          <w:sz w:val="24"/>
          <w:szCs w:val="24"/>
        </w:rPr>
      </w:pPr>
      <w:r>
        <w:rPr>
          <w:sz w:val="24"/>
          <w:szCs w:val="24"/>
        </w:rPr>
        <w:t>The dust has to be combustible.</w:t>
      </w:r>
    </w:p>
    <w:p w14:paraId="139258B9" w14:textId="77777777" w:rsidR="00303CED" w:rsidRDefault="00A24AEE">
      <w:pPr>
        <w:numPr>
          <w:ilvl w:val="1"/>
          <w:numId w:val="2"/>
        </w:numPr>
        <w:tabs>
          <w:tab w:val="left" w:pos="394"/>
        </w:tabs>
        <w:spacing w:line="276" w:lineRule="auto"/>
        <w:ind w:right="840"/>
      </w:pPr>
      <w:r>
        <w:rPr>
          <w:sz w:val="14"/>
          <w:szCs w:val="14"/>
        </w:rPr>
        <w:t xml:space="preserve"> </w:t>
      </w:r>
      <w:r>
        <w:rPr>
          <w:sz w:val="24"/>
          <w:szCs w:val="24"/>
        </w:rPr>
        <w:t>The dust has to be dispersed in the air or another oxidant, and the concentration of this dispersed dust has to be at or above the minimum exposable concentration (MEC).</w:t>
      </w:r>
    </w:p>
    <w:p w14:paraId="70627AEF" w14:textId="77777777" w:rsidR="00303CED" w:rsidRDefault="00A24AEE">
      <w:pPr>
        <w:numPr>
          <w:ilvl w:val="1"/>
          <w:numId w:val="2"/>
        </w:numPr>
        <w:tabs>
          <w:tab w:val="left" w:pos="394"/>
        </w:tabs>
        <w:spacing w:line="276" w:lineRule="auto"/>
        <w:ind w:right="840"/>
        <w:rPr>
          <w:sz w:val="24"/>
          <w:szCs w:val="24"/>
        </w:rPr>
      </w:pPr>
      <w:r>
        <w:rPr>
          <w:sz w:val="24"/>
          <w:szCs w:val="24"/>
        </w:rPr>
        <w:t>There is an ignition source, such as an electrostatic discharge, spark, glowing ember, hot surface, friction heat, or a flame that can ignite the dispersed combustible mixture that is at or above the MEC.</w:t>
      </w:r>
    </w:p>
    <w:p w14:paraId="0D1318D7" w14:textId="77777777" w:rsidR="00303CED" w:rsidRDefault="00A24AEE">
      <w:pPr>
        <w:numPr>
          <w:ilvl w:val="0"/>
          <w:numId w:val="2"/>
        </w:numPr>
        <w:tabs>
          <w:tab w:val="left" w:pos="394"/>
        </w:tabs>
        <w:spacing w:before="200" w:line="276" w:lineRule="auto"/>
        <w:ind w:right="1240"/>
        <w:rPr>
          <w:sz w:val="24"/>
          <w:szCs w:val="24"/>
        </w:rPr>
      </w:pPr>
      <w:r>
        <w:rPr>
          <w:sz w:val="24"/>
          <w:szCs w:val="24"/>
        </w:rPr>
        <w:t>CSHOs should recognize that the following criteria must be met before an explosion can occur:</w:t>
      </w:r>
    </w:p>
    <w:p w14:paraId="30ACA6E1" w14:textId="3A479E70" w:rsidR="00303CED" w:rsidRDefault="00A24AEE">
      <w:pPr>
        <w:numPr>
          <w:ilvl w:val="1"/>
          <w:numId w:val="2"/>
        </w:numPr>
        <w:tabs>
          <w:tab w:val="left" w:pos="394"/>
        </w:tabs>
        <w:spacing w:line="276" w:lineRule="auto"/>
        <w:rPr>
          <w:sz w:val="24"/>
          <w:szCs w:val="24"/>
        </w:rPr>
      </w:pPr>
      <w:r>
        <w:rPr>
          <w:sz w:val="24"/>
          <w:szCs w:val="24"/>
        </w:rPr>
        <w:t>The above criteria in paragraph 3 for deflagration must be present.</w:t>
      </w:r>
    </w:p>
    <w:p w14:paraId="6A8AD71C" w14:textId="77777777" w:rsidR="00303CED" w:rsidRDefault="00A24AEE">
      <w:pPr>
        <w:numPr>
          <w:ilvl w:val="1"/>
          <w:numId w:val="2"/>
        </w:numPr>
        <w:tabs>
          <w:tab w:val="left" w:pos="394"/>
        </w:tabs>
        <w:spacing w:line="276" w:lineRule="auto"/>
        <w:ind w:right="440"/>
      </w:pPr>
      <w:r>
        <w:rPr>
          <w:sz w:val="14"/>
          <w:szCs w:val="14"/>
        </w:rPr>
        <w:t xml:space="preserve"> </w:t>
      </w:r>
      <w:r>
        <w:rPr>
          <w:sz w:val="24"/>
          <w:szCs w:val="24"/>
        </w:rPr>
        <w:t>The combustible mixture is dispersed within a confined enclosure and the confined enclosure does not contain sufficient deflagration venting capacity to safely release the pressures. The confined enclosure can be a vessel, storage bin, ductwork, room, or building. It must be noted that a small deflagration can disturb and suspend settled combustible dust, which could then serve as the fuel for a secondary (and often more damaging) deflagration or explosion.</w:t>
      </w:r>
    </w:p>
    <w:p w14:paraId="6B6B310D" w14:textId="77777777" w:rsidR="00303CED" w:rsidRDefault="00A24AEE">
      <w:pPr>
        <w:numPr>
          <w:ilvl w:val="0"/>
          <w:numId w:val="2"/>
        </w:numPr>
        <w:tabs>
          <w:tab w:val="left" w:pos="394"/>
        </w:tabs>
        <w:spacing w:before="200" w:line="276" w:lineRule="auto"/>
        <w:ind w:right="460"/>
        <w:rPr>
          <w:sz w:val="24"/>
          <w:szCs w:val="24"/>
        </w:rPr>
      </w:pPr>
      <w:r>
        <w:rPr>
          <w:sz w:val="24"/>
          <w:szCs w:val="24"/>
        </w:rPr>
        <w:t>CSHOs should be able to recognize that the following conditions indicate a fire or explosion hazard from combustible dust:</w:t>
      </w:r>
    </w:p>
    <w:p w14:paraId="0A459E70" w14:textId="77777777" w:rsidR="00303CED" w:rsidRDefault="00A24AEE">
      <w:pPr>
        <w:numPr>
          <w:ilvl w:val="1"/>
          <w:numId w:val="2"/>
        </w:numPr>
        <w:tabs>
          <w:tab w:val="left" w:pos="394"/>
        </w:tabs>
        <w:spacing w:line="276" w:lineRule="auto"/>
        <w:ind w:right="620"/>
      </w:pPr>
      <w:r>
        <w:rPr>
          <w:sz w:val="14"/>
          <w:szCs w:val="14"/>
        </w:rPr>
        <w:t xml:space="preserve"> </w:t>
      </w:r>
      <w:r>
        <w:rPr>
          <w:sz w:val="24"/>
          <w:szCs w:val="24"/>
        </w:rPr>
        <w:t>History of Fires: The facility has a history of fires involving combustible dusts.</w:t>
      </w:r>
    </w:p>
    <w:p w14:paraId="2BDBD294" w14:textId="77777777" w:rsidR="00303CED" w:rsidRDefault="00A24AEE">
      <w:pPr>
        <w:numPr>
          <w:ilvl w:val="1"/>
          <w:numId w:val="2"/>
        </w:numPr>
        <w:tabs>
          <w:tab w:val="left" w:pos="394"/>
        </w:tabs>
        <w:spacing w:line="276" w:lineRule="auto"/>
        <w:ind w:right="600"/>
        <w:rPr>
          <w:sz w:val="24"/>
          <w:szCs w:val="24"/>
        </w:rPr>
      </w:pPr>
      <w:r>
        <w:rPr>
          <w:sz w:val="24"/>
          <w:szCs w:val="24"/>
        </w:rPr>
        <w:t>Safety Data Sheets (SDS): The SDS may indicate that a particular dust is combustible and can cause explosions, deflagrations, or other fires. However, do not use SDSs as a sole source of this information because it is often excluded from SDSs.</w:t>
      </w:r>
    </w:p>
    <w:p w14:paraId="2B2A51D5" w14:textId="77777777" w:rsidR="00303CED" w:rsidRDefault="00A24AEE">
      <w:pPr>
        <w:numPr>
          <w:ilvl w:val="1"/>
          <w:numId w:val="2"/>
        </w:numPr>
        <w:tabs>
          <w:tab w:val="left" w:pos="394"/>
        </w:tabs>
        <w:spacing w:line="276" w:lineRule="auto"/>
        <w:ind w:right="560"/>
        <w:rPr>
          <w:sz w:val="24"/>
          <w:szCs w:val="24"/>
        </w:rPr>
      </w:pPr>
      <w:r>
        <w:rPr>
          <w:sz w:val="24"/>
          <w:szCs w:val="24"/>
        </w:rPr>
        <w:t>Dust Accumulations: Section 7.2 of NFPA 654 contains a hazard assessment for combustible dust. It indicates that a dust explosion hazard or dust flash-fire hazard exists in any building or room where a dust layer of 1/32-inch thickness accumulates over a surface area of at least 5% or 1,000 ft</w:t>
      </w:r>
      <w:r>
        <w:rPr>
          <w:sz w:val="24"/>
          <w:szCs w:val="24"/>
          <w:vertAlign w:val="superscript"/>
        </w:rPr>
        <w:t>2</w:t>
      </w:r>
      <w:r>
        <w:rPr>
          <w:sz w:val="24"/>
          <w:szCs w:val="24"/>
        </w:rPr>
        <w:t xml:space="preserve"> of the floor area, whichever is lesser, for dusts with a bulk density of 75 </w:t>
      </w:r>
      <w:proofErr w:type="spellStart"/>
      <w:r>
        <w:rPr>
          <w:sz w:val="24"/>
          <w:szCs w:val="24"/>
        </w:rPr>
        <w:t>lb</w:t>
      </w:r>
      <w:proofErr w:type="spellEnd"/>
      <w:r>
        <w:rPr>
          <w:sz w:val="24"/>
          <w:szCs w:val="24"/>
        </w:rPr>
        <w:t>/ft</w:t>
      </w:r>
      <w:r>
        <w:rPr>
          <w:sz w:val="24"/>
          <w:szCs w:val="24"/>
          <w:vertAlign w:val="superscript"/>
        </w:rPr>
        <w:t>3</w:t>
      </w:r>
      <w:r>
        <w:rPr>
          <w:sz w:val="24"/>
          <w:szCs w:val="24"/>
        </w:rPr>
        <w:t xml:space="preserve">. Section 7.2 and Annex D of NFPA 654 provide a hazard assessment when the bulk density of the dust is </w:t>
      </w:r>
      <w:r>
        <w:rPr>
          <w:sz w:val="24"/>
          <w:szCs w:val="24"/>
        </w:rPr>
        <w:lastRenderedPageBreak/>
        <w:t xml:space="preserve">less than 75 </w:t>
      </w:r>
      <w:proofErr w:type="spellStart"/>
      <w:r>
        <w:rPr>
          <w:sz w:val="24"/>
          <w:szCs w:val="24"/>
        </w:rPr>
        <w:t>lb</w:t>
      </w:r>
      <w:proofErr w:type="spellEnd"/>
      <w:r>
        <w:rPr>
          <w:sz w:val="24"/>
          <w:szCs w:val="24"/>
        </w:rPr>
        <w:t>/ft</w:t>
      </w:r>
      <w:r>
        <w:rPr>
          <w:sz w:val="24"/>
          <w:szCs w:val="24"/>
          <w:vertAlign w:val="superscript"/>
        </w:rPr>
        <w:t>3</w:t>
      </w:r>
      <w:r>
        <w:rPr>
          <w:sz w:val="24"/>
          <w:szCs w:val="24"/>
        </w:rPr>
        <w:t>.</w:t>
      </w:r>
    </w:p>
    <w:p w14:paraId="11921898" w14:textId="77777777" w:rsidR="00303CED" w:rsidRDefault="00A24AEE">
      <w:pPr>
        <w:tabs>
          <w:tab w:val="left" w:pos="394"/>
        </w:tabs>
        <w:spacing w:before="120" w:line="276" w:lineRule="auto"/>
        <w:ind w:left="1440" w:right="400"/>
        <w:rPr>
          <w:sz w:val="24"/>
          <w:szCs w:val="24"/>
        </w:rPr>
      </w:pPr>
      <w:r>
        <w:rPr>
          <w:sz w:val="24"/>
          <w:szCs w:val="24"/>
        </w:rPr>
        <w:t>Accumulations on overhead beams, joists, ducts, the tops of equipment, and other surfaces should be included when determining the dust coverage area. Even vertical surfaces should be included if the dust is adhering to them.</w:t>
      </w:r>
    </w:p>
    <w:p w14:paraId="2CC64C3F" w14:textId="77777777" w:rsidR="00303CED" w:rsidRDefault="00A24AEE">
      <w:pPr>
        <w:tabs>
          <w:tab w:val="left" w:pos="394"/>
        </w:tabs>
        <w:spacing w:before="120" w:line="276" w:lineRule="auto"/>
        <w:ind w:left="1440" w:right="440"/>
        <w:rPr>
          <w:sz w:val="24"/>
          <w:szCs w:val="24"/>
        </w:rPr>
      </w:pPr>
      <w:r>
        <w:rPr>
          <w:sz w:val="24"/>
          <w:szCs w:val="24"/>
        </w:rPr>
        <w:t>OSHA Memorandum, Evaluating Hazardous Levels of Accumulation Depth for Combustible Dusts, provides guidance similar to NFPA 654 in calculating the levels of dust accumulations that may be allowed at workplaces for combustible dusts. The guidance provided in the memorandum supplements the dust accumulation guidance provided in several sections of CPL 03-00-008.</w:t>
      </w:r>
    </w:p>
    <w:p w14:paraId="4E67DC3C" w14:textId="77777777" w:rsidR="00303CED" w:rsidRDefault="00A24AEE">
      <w:pPr>
        <w:numPr>
          <w:ilvl w:val="0"/>
          <w:numId w:val="2"/>
        </w:numPr>
        <w:tabs>
          <w:tab w:val="left" w:pos="394"/>
        </w:tabs>
        <w:spacing w:before="200" w:line="276" w:lineRule="auto"/>
        <w:ind w:right="500"/>
        <w:rPr>
          <w:sz w:val="24"/>
          <w:szCs w:val="24"/>
        </w:rPr>
      </w:pPr>
      <w:r>
        <w:rPr>
          <w:sz w:val="24"/>
          <w:szCs w:val="24"/>
        </w:rPr>
        <w:t>CSHOs should observe areas of the facility for dust accumulations of greater than 1/32 of an inch (approximately equal to the thickness of a typical paper clip). Likely areas of dust accumulations within a facility are:</w:t>
      </w:r>
    </w:p>
    <w:p w14:paraId="0178D15A" w14:textId="77777777" w:rsidR="00303CED" w:rsidRDefault="00A24AEE">
      <w:pPr>
        <w:numPr>
          <w:ilvl w:val="1"/>
          <w:numId w:val="2"/>
        </w:numPr>
        <w:tabs>
          <w:tab w:val="left" w:pos="394"/>
        </w:tabs>
        <w:spacing w:line="276" w:lineRule="auto"/>
        <w:rPr>
          <w:sz w:val="24"/>
          <w:szCs w:val="24"/>
        </w:rPr>
      </w:pPr>
      <w:r>
        <w:rPr>
          <w:sz w:val="24"/>
          <w:szCs w:val="24"/>
        </w:rPr>
        <w:t>Structural members.</w:t>
      </w:r>
    </w:p>
    <w:p w14:paraId="13041E39" w14:textId="77777777" w:rsidR="00303CED" w:rsidRDefault="00A24AEE">
      <w:pPr>
        <w:numPr>
          <w:ilvl w:val="1"/>
          <w:numId w:val="2"/>
        </w:numPr>
        <w:tabs>
          <w:tab w:val="left" w:pos="394"/>
        </w:tabs>
        <w:spacing w:line="276" w:lineRule="auto"/>
      </w:pPr>
      <w:r>
        <w:rPr>
          <w:sz w:val="14"/>
          <w:szCs w:val="14"/>
        </w:rPr>
        <w:t xml:space="preserve"> </w:t>
      </w:r>
      <w:r>
        <w:rPr>
          <w:sz w:val="24"/>
          <w:szCs w:val="24"/>
        </w:rPr>
        <w:t>Conduit and pipe racks.</w:t>
      </w:r>
    </w:p>
    <w:p w14:paraId="200830D9" w14:textId="77777777" w:rsidR="00303CED" w:rsidRDefault="00A24AEE">
      <w:pPr>
        <w:numPr>
          <w:ilvl w:val="1"/>
          <w:numId w:val="2"/>
        </w:numPr>
        <w:tabs>
          <w:tab w:val="left" w:pos="394"/>
        </w:tabs>
        <w:spacing w:line="276" w:lineRule="auto"/>
      </w:pPr>
      <w:r>
        <w:rPr>
          <w:sz w:val="14"/>
          <w:szCs w:val="14"/>
        </w:rPr>
        <w:t xml:space="preserve"> </w:t>
      </w:r>
      <w:r>
        <w:rPr>
          <w:sz w:val="24"/>
          <w:szCs w:val="24"/>
        </w:rPr>
        <w:t>Cable trays.</w:t>
      </w:r>
    </w:p>
    <w:p w14:paraId="7546C663" w14:textId="77777777" w:rsidR="00303CED" w:rsidRDefault="00A24AEE">
      <w:pPr>
        <w:numPr>
          <w:ilvl w:val="1"/>
          <w:numId w:val="2"/>
        </w:numPr>
        <w:tabs>
          <w:tab w:val="left" w:pos="394"/>
        </w:tabs>
        <w:spacing w:line="276" w:lineRule="auto"/>
        <w:rPr>
          <w:sz w:val="24"/>
          <w:szCs w:val="24"/>
        </w:rPr>
      </w:pPr>
      <w:r>
        <w:rPr>
          <w:sz w:val="24"/>
          <w:szCs w:val="24"/>
        </w:rPr>
        <w:t>Floors.</w:t>
      </w:r>
    </w:p>
    <w:p w14:paraId="3735CC73" w14:textId="77777777" w:rsidR="00303CED" w:rsidRDefault="00A24AEE">
      <w:pPr>
        <w:numPr>
          <w:ilvl w:val="1"/>
          <w:numId w:val="2"/>
        </w:numPr>
        <w:tabs>
          <w:tab w:val="left" w:pos="394"/>
        </w:tabs>
        <w:spacing w:line="276" w:lineRule="auto"/>
        <w:rPr>
          <w:sz w:val="24"/>
          <w:szCs w:val="24"/>
        </w:rPr>
      </w:pPr>
      <w:r>
        <w:rPr>
          <w:sz w:val="24"/>
          <w:szCs w:val="24"/>
        </w:rPr>
        <w:t>Above ceiling.</w:t>
      </w:r>
    </w:p>
    <w:p w14:paraId="25F1190B" w14:textId="77777777" w:rsidR="00303CED" w:rsidRDefault="00A24AEE">
      <w:pPr>
        <w:numPr>
          <w:ilvl w:val="1"/>
          <w:numId w:val="2"/>
        </w:numPr>
        <w:tabs>
          <w:tab w:val="left" w:pos="394"/>
        </w:tabs>
        <w:spacing w:line="276" w:lineRule="auto"/>
      </w:pPr>
      <w:r>
        <w:rPr>
          <w:sz w:val="14"/>
          <w:szCs w:val="14"/>
        </w:rPr>
        <w:t xml:space="preserve"> </w:t>
      </w:r>
      <w:r>
        <w:rPr>
          <w:sz w:val="24"/>
          <w:szCs w:val="24"/>
        </w:rPr>
        <w:t>On and around equipment (leaks around dust collectors and ductwork).</w:t>
      </w:r>
    </w:p>
    <w:p w14:paraId="2D5A767E" w14:textId="77777777" w:rsidR="00303CED" w:rsidRDefault="00A24AEE">
      <w:pPr>
        <w:numPr>
          <w:ilvl w:val="0"/>
          <w:numId w:val="2"/>
        </w:numPr>
        <w:tabs>
          <w:tab w:val="left" w:pos="394"/>
        </w:tabs>
        <w:spacing w:before="200" w:line="276" w:lineRule="auto"/>
        <w:ind w:right="700"/>
        <w:rPr>
          <w:sz w:val="24"/>
          <w:szCs w:val="24"/>
        </w:rPr>
      </w:pPr>
      <w:r>
        <w:rPr>
          <w:sz w:val="24"/>
          <w:szCs w:val="24"/>
        </w:rPr>
        <w:t>If the CSHO finds that there is a combustible dust hazard, the CSHO will safely collect dust samples. The CSHO shall use means of access to upper levels of a facility only when this can be done safely. As combustible dust poses a fire and explosion hazard to the CSHO also, the CSHO will use the utmost caution during the walk around and especially during any dust sample collection to avoid dust disturbances or creating an ignition source (spark, heat). Metal dusts are known to be particularly combustible. The CSHO must follow the personal safety guidance and protocols in CPL 03-00-008</w:t>
      </w:r>
      <w:r>
        <w:rPr>
          <w:sz w:val="24"/>
          <w:szCs w:val="24"/>
          <w:u w:val="single"/>
        </w:rPr>
        <w:t xml:space="preserve"> </w:t>
      </w:r>
      <w:r>
        <w:rPr>
          <w:sz w:val="24"/>
          <w:szCs w:val="24"/>
        </w:rPr>
        <w:t>and OSHA Technical Manual – Section IV, Chapter 6, Combustible Dusts.</w:t>
      </w:r>
    </w:p>
    <w:p w14:paraId="02807BCC" w14:textId="77777777" w:rsidR="00303CED" w:rsidRDefault="00A24AEE">
      <w:pPr>
        <w:numPr>
          <w:ilvl w:val="0"/>
          <w:numId w:val="2"/>
        </w:numPr>
        <w:tabs>
          <w:tab w:val="left" w:pos="394"/>
        </w:tabs>
        <w:spacing w:before="200" w:line="276" w:lineRule="auto"/>
        <w:ind w:right="1280"/>
      </w:pPr>
      <w:r>
        <w:rPr>
          <w:sz w:val="14"/>
          <w:szCs w:val="14"/>
        </w:rPr>
        <w:t xml:space="preserve"> </w:t>
      </w:r>
      <w:r>
        <w:rPr>
          <w:sz w:val="24"/>
          <w:szCs w:val="24"/>
        </w:rPr>
        <w:t>Coding in OSHA Information System (OIS).</w:t>
      </w:r>
    </w:p>
    <w:p w14:paraId="1619E12E" w14:textId="77777777" w:rsidR="00303CED" w:rsidRDefault="00A24AEE">
      <w:pPr>
        <w:numPr>
          <w:ilvl w:val="1"/>
          <w:numId w:val="2"/>
        </w:numPr>
        <w:tabs>
          <w:tab w:val="left" w:pos="394"/>
        </w:tabs>
        <w:spacing w:line="276" w:lineRule="auto"/>
        <w:ind w:right="480"/>
        <w:rPr>
          <w:sz w:val="24"/>
          <w:szCs w:val="24"/>
        </w:rPr>
      </w:pPr>
      <w:r>
        <w:rPr>
          <w:sz w:val="24"/>
          <w:szCs w:val="24"/>
        </w:rPr>
        <w:t>Enforcement: Per CPL 03-00-008, the programmed inspection for combustible dust and the original inspection discovering the combustible dust hazard will both be coded DUSTEXPL under NEP on the OIS “Inspection” tab in the “Inspection Data” section.</w:t>
      </w:r>
    </w:p>
    <w:p w14:paraId="79E071A9" w14:textId="77777777" w:rsidR="00303CED" w:rsidRDefault="00A24AEE">
      <w:pPr>
        <w:numPr>
          <w:ilvl w:val="1"/>
          <w:numId w:val="2"/>
        </w:numPr>
        <w:tabs>
          <w:tab w:val="left" w:pos="394"/>
        </w:tabs>
        <w:spacing w:after="240" w:line="276" w:lineRule="auto"/>
        <w:ind w:right="1680"/>
        <w:rPr>
          <w:sz w:val="24"/>
          <w:szCs w:val="24"/>
        </w:rPr>
      </w:pPr>
      <w:r>
        <w:rPr>
          <w:sz w:val="24"/>
          <w:szCs w:val="24"/>
        </w:rPr>
        <w:t>Consultation:  When an initial visit addresses combustible dust hazards, select “DUSTEXPL” as the NEP on the Visit Emphasis tab in OIS.</w:t>
      </w:r>
    </w:p>
    <w:p w14:paraId="58A38662" w14:textId="230EBD17" w:rsidR="00303CED" w:rsidRDefault="00A24AEE" w:rsidP="003D3211">
      <w:pPr>
        <w:tabs>
          <w:tab w:val="left" w:pos="394"/>
        </w:tabs>
        <w:spacing w:before="100" w:after="240"/>
        <w:ind w:left="720"/>
        <w:rPr>
          <w:sz w:val="24"/>
          <w:szCs w:val="24"/>
        </w:rPr>
      </w:pPr>
      <w:r>
        <w:rPr>
          <w:sz w:val="24"/>
          <w:szCs w:val="24"/>
        </w:rPr>
        <w:t>By and Under the Authority of:</w:t>
      </w:r>
    </w:p>
    <w:p w14:paraId="14674EE5" w14:textId="2659DEAB" w:rsidR="00303CED" w:rsidRDefault="005A1ACF">
      <w:pPr>
        <w:tabs>
          <w:tab w:val="left" w:pos="394"/>
        </w:tabs>
        <w:spacing w:before="240" w:after="240"/>
        <w:ind w:left="720"/>
        <w:rPr>
          <w:sz w:val="24"/>
          <w:szCs w:val="24"/>
        </w:rPr>
      </w:pPr>
      <w:r w:rsidRPr="007642F5">
        <w:rPr>
          <w:noProof/>
          <w:sz w:val="24"/>
          <w:szCs w:val="24"/>
        </w:rPr>
        <w:drawing>
          <wp:inline distT="0" distB="0" distL="0" distR="0" wp14:anchorId="60C0134C" wp14:editId="43B127E5">
            <wp:extent cx="2959100" cy="509270"/>
            <wp:effectExtent l="0" t="0" r="0" b="5080"/>
            <wp:docPr id="598896607" name="Picture 59889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r w:rsidR="00A24AEE">
        <w:rPr>
          <w:sz w:val="24"/>
          <w:szCs w:val="24"/>
        </w:rPr>
        <w:t xml:space="preserve">                  </w:t>
      </w:r>
    </w:p>
    <w:p w14:paraId="34DCB0BE" w14:textId="77777777" w:rsidR="003D3211" w:rsidRDefault="00A24AEE">
      <w:pPr>
        <w:tabs>
          <w:tab w:val="left" w:pos="394"/>
        </w:tabs>
        <w:spacing w:before="240" w:after="240"/>
        <w:ind w:left="720"/>
        <w:rPr>
          <w:sz w:val="24"/>
          <w:szCs w:val="24"/>
        </w:rPr>
      </w:pPr>
      <w:r>
        <w:rPr>
          <w:sz w:val="24"/>
          <w:szCs w:val="24"/>
        </w:rPr>
        <w:t xml:space="preserve">Michael A. Penn CSP, SMS </w:t>
      </w:r>
    </w:p>
    <w:p w14:paraId="7533F95F" w14:textId="2F679C1C" w:rsidR="00303CED" w:rsidRDefault="00A24AEE">
      <w:pPr>
        <w:tabs>
          <w:tab w:val="left" w:pos="394"/>
        </w:tabs>
        <w:spacing w:before="240" w:after="240"/>
        <w:ind w:left="720"/>
        <w:rPr>
          <w:b/>
          <w:sz w:val="24"/>
          <w:szCs w:val="24"/>
          <w:u w:val="single"/>
        </w:rPr>
      </w:pPr>
      <w:r>
        <w:rPr>
          <w:sz w:val="24"/>
          <w:szCs w:val="24"/>
        </w:rPr>
        <w:t>Acting Assistant Commissioner</w:t>
      </w:r>
    </w:p>
    <w:p w14:paraId="5D7E235A" w14:textId="1E642FE1" w:rsidR="003D3211" w:rsidRPr="00C7310C" w:rsidRDefault="00C7310C" w:rsidP="00C7310C">
      <w:pPr>
        <w:tabs>
          <w:tab w:val="left" w:pos="394"/>
        </w:tabs>
        <w:spacing w:after="200" w:line="276" w:lineRule="auto"/>
        <w:ind w:right="300"/>
        <w:jc w:val="center"/>
        <w:rPr>
          <w:b/>
          <w:sz w:val="20"/>
          <w:szCs w:val="20"/>
        </w:rPr>
      </w:pPr>
      <w:r>
        <w:rPr>
          <w:b/>
          <w:sz w:val="24"/>
          <w:szCs w:val="24"/>
        </w:rPr>
        <w:lastRenderedPageBreak/>
        <w:t>Appendix A - Industries with Heightened Potential for Combustible Dust Hazards</w:t>
      </w:r>
    </w:p>
    <w:tbl>
      <w:tblPr>
        <w:tblStyle w:val="a0"/>
        <w:tblpPr w:leftFromText="180" w:rightFromText="180" w:vertAnchor="text" w:horzAnchor="margin" w:tblpY="252"/>
        <w:tblW w:w="10425" w:type="dxa"/>
        <w:tblBorders>
          <w:top w:val="nil"/>
          <w:left w:val="nil"/>
          <w:bottom w:val="nil"/>
          <w:right w:val="nil"/>
          <w:insideH w:val="nil"/>
          <w:insideV w:val="nil"/>
        </w:tblBorders>
        <w:tblLayout w:type="fixed"/>
        <w:tblLook w:val="0600" w:firstRow="0" w:lastRow="0" w:firstColumn="0" w:lastColumn="0" w:noHBand="1" w:noVBand="1"/>
      </w:tblPr>
      <w:tblGrid>
        <w:gridCol w:w="1560"/>
        <w:gridCol w:w="8865"/>
      </w:tblGrid>
      <w:tr w:rsidR="003D3211" w14:paraId="0943A589" w14:textId="77777777" w:rsidTr="003D3211">
        <w:trPr>
          <w:trHeight w:val="285"/>
        </w:trPr>
        <w:tc>
          <w:tcPr>
            <w:tcW w:w="1560"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tcPr>
          <w:p w14:paraId="11B08C01" w14:textId="77777777" w:rsidR="003D3211" w:rsidRDefault="003D3211" w:rsidP="003D3211">
            <w:pPr>
              <w:keepNext/>
              <w:tabs>
                <w:tab w:val="left" w:pos="394"/>
              </w:tabs>
              <w:spacing w:line="278" w:lineRule="auto"/>
              <w:ind w:left="140"/>
              <w:rPr>
                <w:b/>
                <w:sz w:val="24"/>
                <w:szCs w:val="24"/>
              </w:rPr>
            </w:pPr>
            <w:r>
              <w:rPr>
                <w:b/>
                <w:sz w:val="24"/>
                <w:szCs w:val="24"/>
              </w:rPr>
              <w:t>NAICS</w:t>
            </w:r>
          </w:p>
        </w:tc>
        <w:tc>
          <w:tcPr>
            <w:tcW w:w="8865" w:type="dxa"/>
            <w:tcBorders>
              <w:top w:val="single" w:sz="6" w:space="0" w:color="000000"/>
              <w:left w:val="nil"/>
              <w:bottom w:val="single" w:sz="12" w:space="0" w:color="000000"/>
              <w:right w:val="single" w:sz="6" w:space="0" w:color="000000"/>
            </w:tcBorders>
            <w:tcMar>
              <w:top w:w="0" w:type="dxa"/>
              <w:left w:w="0" w:type="dxa"/>
              <w:bottom w:w="0" w:type="dxa"/>
              <w:right w:w="0" w:type="dxa"/>
            </w:tcMar>
          </w:tcPr>
          <w:p w14:paraId="3CF7CB6B" w14:textId="77777777" w:rsidR="003D3211" w:rsidRDefault="003D3211" w:rsidP="003D3211">
            <w:pPr>
              <w:keepNext/>
              <w:tabs>
                <w:tab w:val="left" w:pos="394"/>
              </w:tabs>
              <w:spacing w:line="278" w:lineRule="auto"/>
              <w:ind w:left="140"/>
              <w:jc w:val="center"/>
              <w:rPr>
                <w:b/>
                <w:sz w:val="24"/>
                <w:szCs w:val="24"/>
              </w:rPr>
            </w:pPr>
            <w:r>
              <w:rPr>
                <w:b/>
                <w:sz w:val="24"/>
                <w:szCs w:val="24"/>
              </w:rPr>
              <w:t>Industry</w:t>
            </w:r>
          </w:p>
        </w:tc>
      </w:tr>
      <w:tr w:rsidR="003D3211" w14:paraId="540B8E7F" w14:textId="77777777" w:rsidTr="003D3211">
        <w:trPr>
          <w:trHeight w:val="202"/>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3322E33" w14:textId="77777777" w:rsidR="003D3211" w:rsidRDefault="003D3211" w:rsidP="003D3211">
            <w:pPr>
              <w:keepNext/>
              <w:tabs>
                <w:tab w:val="left" w:pos="394"/>
              </w:tabs>
              <w:spacing w:line="280" w:lineRule="auto"/>
              <w:ind w:left="140"/>
              <w:rPr>
                <w:sz w:val="24"/>
                <w:szCs w:val="24"/>
              </w:rPr>
            </w:pPr>
            <w:r>
              <w:rPr>
                <w:sz w:val="24"/>
                <w:szCs w:val="24"/>
              </w:rPr>
              <w:t>115111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3722FB32" w14:textId="77777777" w:rsidR="003D3211" w:rsidRDefault="003D3211" w:rsidP="003D3211">
            <w:pPr>
              <w:keepNext/>
              <w:tabs>
                <w:tab w:val="left" w:pos="394"/>
              </w:tabs>
              <w:spacing w:line="280" w:lineRule="auto"/>
              <w:ind w:left="300"/>
              <w:rPr>
                <w:sz w:val="24"/>
                <w:szCs w:val="24"/>
              </w:rPr>
            </w:pPr>
            <w:r>
              <w:rPr>
                <w:sz w:val="24"/>
                <w:szCs w:val="24"/>
              </w:rPr>
              <w:t>Cotton Ginning</w:t>
            </w:r>
          </w:p>
        </w:tc>
      </w:tr>
      <w:tr w:rsidR="003D3211" w14:paraId="55F2F754"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A668D1B" w14:textId="77777777" w:rsidR="003D3211" w:rsidRDefault="003D3211" w:rsidP="003D3211">
            <w:pPr>
              <w:keepNext/>
              <w:tabs>
                <w:tab w:val="left" w:pos="394"/>
              </w:tabs>
              <w:ind w:left="140"/>
              <w:rPr>
                <w:sz w:val="24"/>
                <w:szCs w:val="24"/>
              </w:rPr>
            </w:pPr>
            <w:r>
              <w:rPr>
                <w:sz w:val="24"/>
                <w:szCs w:val="24"/>
              </w:rPr>
              <w:t>115114</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2B401F06" w14:textId="77777777" w:rsidR="003D3211" w:rsidRDefault="003D3211" w:rsidP="003D3211">
            <w:pPr>
              <w:keepNext/>
              <w:tabs>
                <w:tab w:val="left" w:pos="394"/>
              </w:tabs>
              <w:ind w:left="300"/>
              <w:rPr>
                <w:sz w:val="24"/>
                <w:szCs w:val="24"/>
              </w:rPr>
            </w:pPr>
            <w:r>
              <w:rPr>
                <w:sz w:val="24"/>
                <w:szCs w:val="24"/>
              </w:rPr>
              <w:t>Postharvest Crop Activities (except Cotton Ginning)</w:t>
            </w:r>
          </w:p>
        </w:tc>
      </w:tr>
      <w:tr w:rsidR="003D3211" w14:paraId="14E65312"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5073CA9" w14:textId="77777777" w:rsidR="003D3211" w:rsidRDefault="003D3211" w:rsidP="003D3211">
            <w:pPr>
              <w:keepNext/>
              <w:tabs>
                <w:tab w:val="left" w:pos="394"/>
              </w:tabs>
              <w:ind w:left="140"/>
              <w:rPr>
                <w:sz w:val="24"/>
                <w:szCs w:val="24"/>
              </w:rPr>
            </w:pPr>
            <w:r>
              <w:rPr>
                <w:sz w:val="24"/>
                <w:szCs w:val="24"/>
              </w:rPr>
              <w:t>221320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61AF15DB" w14:textId="77777777" w:rsidR="003D3211" w:rsidRDefault="003D3211" w:rsidP="003D3211">
            <w:pPr>
              <w:keepNext/>
              <w:tabs>
                <w:tab w:val="left" w:pos="394"/>
              </w:tabs>
              <w:ind w:left="300"/>
              <w:rPr>
                <w:sz w:val="24"/>
                <w:szCs w:val="24"/>
              </w:rPr>
            </w:pPr>
            <w:r>
              <w:rPr>
                <w:sz w:val="24"/>
                <w:szCs w:val="24"/>
              </w:rPr>
              <w:t>Sewage Treatment Facilities</w:t>
            </w:r>
          </w:p>
        </w:tc>
      </w:tr>
      <w:tr w:rsidR="003D3211" w14:paraId="0FF64BA4"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30D8B37" w14:textId="77777777" w:rsidR="003D3211" w:rsidRDefault="003D3211" w:rsidP="003D3211">
            <w:pPr>
              <w:keepNext/>
              <w:tabs>
                <w:tab w:val="left" w:pos="394"/>
              </w:tabs>
              <w:ind w:left="140"/>
              <w:rPr>
                <w:sz w:val="24"/>
                <w:szCs w:val="24"/>
              </w:rPr>
            </w:pPr>
            <w:r>
              <w:rPr>
                <w:sz w:val="24"/>
                <w:szCs w:val="24"/>
              </w:rPr>
              <w:t>311111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19A2A73B" w14:textId="77777777" w:rsidR="003D3211" w:rsidRDefault="003D3211" w:rsidP="003D3211">
            <w:pPr>
              <w:keepNext/>
              <w:tabs>
                <w:tab w:val="left" w:pos="394"/>
              </w:tabs>
              <w:ind w:left="300"/>
              <w:rPr>
                <w:sz w:val="24"/>
                <w:szCs w:val="24"/>
              </w:rPr>
            </w:pPr>
            <w:r>
              <w:rPr>
                <w:sz w:val="24"/>
                <w:szCs w:val="24"/>
              </w:rPr>
              <w:t>Dog and Cat Food Manufacturing</w:t>
            </w:r>
          </w:p>
        </w:tc>
      </w:tr>
      <w:tr w:rsidR="003D3211" w14:paraId="17982C08"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6C097CF" w14:textId="77777777" w:rsidR="003D3211" w:rsidRDefault="003D3211" w:rsidP="003D3211">
            <w:pPr>
              <w:keepNext/>
              <w:tabs>
                <w:tab w:val="left" w:pos="394"/>
              </w:tabs>
              <w:ind w:left="140"/>
              <w:rPr>
                <w:sz w:val="24"/>
                <w:szCs w:val="24"/>
              </w:rPr>
            </w:pPr>
            <w:r>
              <w:rPr>
                <w:sz w:val="24"/>
                <w:szCs w:val="24"/>
              </w:rPr>
              <w:t>311119</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558CDA1B" w14:textId="77777777" w:rsidR="003D3211" w:rsidRDefault="003D3211" w:rsidP="003D3211">
            <w:pPr>
              <w:keepNext/>
              <w:tabs>
                <w:tab w:val="left" w:pos="394"/>
              </w:tabs>
              <w:ind w:left="300"/>
              <w:rPr>
                <w:sz w:val="24"/>
                <w:szCs w:val="24"/>
              </w:rPr>
            </w:pPr>
            <w:r>
              <w:rPr>
                <w:sz w:val="24"/>
                <w:szCs w:val="24"/>
              </w:rPr>
              <w:t>Other Animal Food Manufacturing</w:t>
            </w:r>
          </w:p>
        </w:tc>
      </w:tr>
      <w:tr w:rsidR="003D3211" w14:paraId="658698FE"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3DDE9CD" w14:textId="77777777" w:rsidR="003D3211" w:rsidRDefault="003D3211" w:rsidP="003D3211">
            <w:pPr>
              <w:keepNext/>
              <w:tabs>
                <w:tab w:val="left" w:pos="394"/>
              </w:tabs>
              <w:ind w:left="140"/>
              <w:rPr>
                <w:sz w:val="24"/>
                <w:szCs w:val="24"/>
              </w:rPr>
            </w:pPr>
            <w:r>
              <w:rPr>
                <w:sz w:val="24"/>
                <w:szCs w:val="24"/>
              </w:rPr>
              <w:t>311211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335F2E79" w14:textId="77777777" w:rsidR="003D3211" w:rsidRDefault="003D3211" w:rsidP="003D3211">
            <w:pPr>
              <w:keepNext/>
              <w:tabs>
                <w:tab w:val="left" w:pos="394"/>
              </w:tabs>
              <w:ind w:left="300"/>
              <w:rPr>
                <w:sz w:val="24"/>
                <w:szCs w:val="24"/>
              </w:rPr>
            </w:pPr>
            <w:r>
              <w:rPr>
                <w:sz w:val="24"/>
                <w:szCs w:val="24"/>
              </w:rPr>
              <w:t>Flour Milling</w:t>
            </w:r>
          </w:p>
        </w:tc>
      </w:tr>
      <w:tr w:rsidR="003D3211" w14:paraId="642E619E"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7A83B96" w14:textId="77777777" w:rsidR="003D3211" w:rsidRDefault="003D3211" w:rsidP="003D3211">
            <w:pPr>
              <w:keepNext/>
              <w:tabs>
                <w:tab w:val="left" w:pos="394"/>
              </w:tabs>
              <w:spacing w:line="280" w:lineRule="auto"/>
              <w:ind w:left="140"/>
              <w:rPr>
                <w:sz w:val="24"/>
                <w:szCs w:val="24"/>
              </w:rPr>
            </w:pPr>
            <w:r>
              <w:rPr>
                <w:sz w:val="24"/>
                <w:szCs w:val="24"/>
              </w:rPr>
              <w:t>311212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C02D83D" w14:textId="77777777" w:rsidR="003D3211" w:rsidRDefault="003D3211" w:rsidP="003D3211">
            <w:pPr>
              <w:keepNext/>
              <w:tabs>
                <w:tab w:val="left" w:pos="394"/>
              </w:tabs>
              <w:spacing w:line="280" w:lineRule="auto"/>
              <w:ind w:left="300"/>
              <w:rPr>
                <w:sz w:val="24"/>
                <w:szCs w:val="24"/>
              </w:rPr>
            </w:pPr>
            <w:r>
              <w:rPr>
                <w:sz w:val="24"/>
                <w:szCs w:val="24"/>
              </w:rPr>
              <w:t>Rice Milling</w:t>
            </w:r>
          </w:p>
        </w:tc>
      </w:tr>
      <w:tr w:rsidR="003D3211" w14:paraId="58305272"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263D2D9" w14:textId="77777777" w:rsidR="003D3211" w:rsidRDefault="003D3211" w:rsidP="003D3211">
            <w:pPr>
              <w:keepNext/>
              <w:tabs>
                <w:tab w:val="left" w:pos="394"/>
              </w:tabs>
              <w:ind w:left="140"/>
              <w:rPr>
                <w:sz w:val="24"/>
                <w:szCs w:val="24"/>
              </w:rPr>
            </w:pPr>
            <w:r>
              <w:rPr>
                <w:sz w:val="24"/>
                <w:szCs w:val="24"/>
              </w:rPr>
              <w:t>311221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2A9CB09D" w14:textId="77777777" w:rsidR="003D3211" w:rsidRDefault="003D3211" w:rsidP="003D3211">
            <w:pPr>
              <w:keepNext/>
              <w:tabs>
                <w:tab w:val="left" w:pos="394"/>
              </w:tabs>
              <w:ind w:left="300"/>
              <w:rPr>
                <w:sz w:val="24"/>
                <w:szCs w:val="24"/>
              </w:rPr>
            </w:pPr>
            <w:r>
              <w:rPr>
                <w:sz w:val="24"/>
                <w:szCs w:val="24"/>
              </w:rPr>
              <w:t>Wet Corn Milling</w:t>
            </w:r>
          </w:p>
        </w:tc>
      </w:tr>
      <w:tr w:rsidR="003D3211" w14:paraId="3C30643C"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0D7D055" w14:textId="77777777" w:rsidR="003D3211" w:rsidRDefault="003D3211" w:rsidP="003D3211">
            <w:pPr>
              <w:keepNext/>
              <w:tabs>
                <w:tab w:val="left" w:pos="394"/>
              </w:tabs>
              <w:ind w:left="140"/>
              <w:rPr>
                <w:sz w:val="24"/>
                <w:szCs w:val="24"/>
              </w:rPr>
            </w:pPr>
            <w:r>
              <w:rPr>
                <w:sz w:val="24"/>
                <w:szCs w:val="24"/>
              </w:rPr>
              <w:t>311230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2601C75" w14:textId="77777777" w:rsidR="003D3211" w:rsidRDefault="003D3211" w:rsidP="003D3211">
            <w:pPr>
              <w:keepNext/>
              <w:tabs>
                <w:tab w:val="left" w:pos="394"/>
              </w:tabs>
              <w:ind w:left="300"/>
              <w:rPr>
                <w:sz w:val="24"/>
                <w:szCs w:val="24"/>
              </w:rPr>
            </w:pPr>
            <w:r>
              <w:rPr>
                <w:sz w:val="24"/>
                <w:szCs w:val="24"/>
              </w:rPr>
              <w:t>Breakfast Cereal Manufacturing</w:t>
            </w:r>
          </w:p>
        </w:tc>
      </w:tr>
      <w:tr w:rsidR="003D3211" w14:paraId="2AC729AA"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7822053" w14:textId="77777777" w:rsidR="003D3211" w:rsidRDefault="003D3211" w:rsidP="003D3211">
            <w:pPr>
              <w:keepNext/>
              <w:tabs>
                <w:tab w:val="left" w:pos="394"/>
              </w:tabs>
              <w:ind w:left="140"/>
              <w:rPr>
                <w:sz w:val="24"/>
                <w:szCs w:val="24"/>
              </w:rPr>
            </w:pPr>
            <w:r>
              <w:rPr>
                <w:sz w:val="24"/>
                <w:szCs w:val="24"/>
              </w:rPr>
              <w:t>311314</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61EE86B" w14:textId="77777777" w:rsidR="003D3211" w:rsidRDefault="003D3211" w:rsidP="003D3211">
            <w:pPr>
              <w:keepNext/>
              <w:tabs>
                <w:tab w:val="left" w:pos="394"/>
              </w:tabs>
              <w:ind w:left="300"/>
              <w:rPr>
                <w:sz w:val="24"/>
                <w:szCs w:val="24"/>
              </w:rPr>
            </w:pPr>
            <w:r>
              <w:rPr>
                <w:sz w:val="24"/>
                <w:szCs w:val="24"/>
              </w:rPr>
              <w:t>Cane Sugar Manufacturing</w:t>
            </w:r>
          </w:p>
        </w:tc>
      </w:tr>
      <w:tr w:rsidR="003D3211" w14:paraId="5344DE51"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5961B9A" w14:textId="77777777" w:rsidR="003D3211" w:rsidRDefault="003D3211" w:rsidP="003D3211">
            <w:pPr>
              <w:keepNext/>
              <w:tabs>
                <w:tab w:val="left" w:pos="394"/>
              </w:tabs>
              <w:ind w:left="140"/>
              <w:rPr>
                <w:sz w:val="24"/>
                <w:szCs w:val="24"/>
              </w:rPr>
            </w:pPr>
            <w:r>
              <w:rPr>
                <w:sz w:val="24"/>
                <w:szCs w:val="24"/>
              </w:rPr>
              <w:t>311313</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5AADA94D" w14:textId="77777777" w:rsidR="003D3211" w:rsidRDefault="003D3211" w:rsidP="003D3211">
            <w:pPr>
              <w:keepNext/>
              <w:tabs>
                <w:tab w:val="left" w:pos="394"/>
              </w:tabs>
              <w:ind w:left="300"/>
              <w:rPr>
                <w:sz w:val="24"/>
                <w:szCs w:val="24"/>
              </w:rPr>
            </w:pPr>
            <w:r>
              <w:rPr>
                <w:sz w:val="24"/>
                <w:szCs w:val="24"/>
              </w:rPr>
              <w:t>Beet Sugar Manufacturing</w:t>
            </w:r>
          </w:p>
        </w:tc>
      </w:tr>
      <w:tr w:rsidR="003D3211" w14:paraId="296591DC"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411A01F" w14:textId="77777777" w:rsidR="003D3211" w:rsidRDefault="003D3211" w:rsidP="003D3211">
            <w:pPr>
              <w:keepNext/>
              <w:tabs>
                <w:tab w:val="left" w:pos="394"/>
              </w:tabs>
              <w:ind w:left="140"/>
              <w:rPr>
                <w:sz w:val="24"/>
                <w:szCs w:val="24"/>
              </w:rPr>
            </w:pPr>
            <w:r>
              <w:rPr>
                <w:sz w:val="24"/>
                <w:szCs w:val="24"/>
              </w:rPr>
              <w:t>311812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3387ED0" w14:textId="77777777" w:rsidR="003D3211" w:rsidRDefault="003D3211" w:rsidP="003D3211">
            <w:pPr>
              <w:keepNext/>
              <w:tabs>
                <w:tab w:val="left" w:pos="394"/>
              </w:tabs>
              <w:ind w:left="300"/>
              <w:rPr>
                <w:sz w:val="24"/>
                <w:szCs w:val="24"/>
              </w:rPr>
            </w:pPr>
            <w:r>
              <w:rPr>
                <w:sz w:val="24"/>
                <w:szCs w:val="24"/>
              </w:rPr>
              <w:t>Commercial Bakeries</w:t>
            </w:r>
          </w:p>
        </w:tc>
      </w:tr>
      <w:tr w:rsidR="003D3211" w14:paraId="4479892F"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899636A" w14:textId="77777777" w:rsidR="003D3211" w:rsidRDefault="003D3211" w:rsidP="003D3211">
            <w:pPr>
              <w:keepNext/>
              <w:tabs>
                <w:tab w:val="left" w:pos="394"/>
              </w:tabs>
              <w:ind w:left="140"/>
              <w:rPr>
                <w:sz w:val="24"/>
                <w:szCs w:val="24"/>
              </w:rPr>
            </w:pPr>
            <w:r>
              <w:rPr>
                <w:sz w:val="24"/>
                <w:szCs w:val="24"/>
              </w:rPr>
              <w:t>311930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6F87B6B7" w14:textId="77777777" w:rsidR="003D3211" w:rsidRDefault="003D3211" w:rsidP="003D3211">
            <w:pPr>
              <w:keepNext/>
              <w:tabs>
                <w:tab w:val="left" w:pos="394"/>
              </w:tabs>
              <w:ind w:left="300"/>
              <w:rPr>
                <w:sz w:val="24"/>
                <w:szCs w:val="24"/>
              </w:rPr>
            </w:pPr>
            <w:r>
              <w:rPr>
                <w:sz w:val="24"/>
                <w:szCs w:val="24"/>
              </w:rPr>
              <w:t>Flavoring Syrup and Concentrate Manufacturing</w:t>
            </w:r>
          </w:p>
        </w:tc>
      </w:tr>
      <w:tr w:rsidR="003D3211" w14:paraId="4F72CEDA"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590AFE9" w14:textId="77777777" w:rsidR="003D3211" w:rsidRDefault="003D3211" w:rsidP="003D3211">
            <w:pPr>
              <w:keepNext/>
              <w:tabs>
                <w:tab w:val="left" w:pos="394"/>
              </w:tabs>
              <w:spacing w:line="280" w:lineRule="auto"/>
              <w:ind w:left="140"/>
              <w:rPr>
                <w:sz w:val="24"/>
                <w:szCs w:val="24"/>
              </w:rPr>
            </w:pPr>
            <w:r>
              <w:rPr>
                <w:sz w:val="24"/>
                <w:szCs w:val="24"/>
              </w:rPr>
              <w:t>311942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1AB93D56" w14:textId="77777777" w:rsidR="003D3211" w:rsidRDefault="003D3211" w:rsidP="003D3211">
            <w:pPr>
              <w:keepNext/>
              <w:tabs>
                <w:tab w:val="left" w:pos="394"/>
              </w:tabs>
              <w:spacing w:line="280" w:lineRule="auto"/>
              <w:ind w:left="300"/>
              <w:rPr>
                <w:sz w:val="24"/>
                <w:szCs w:val="24"/>
              </w:rPr>
            </w:pPr>
            <w:r>
              <w:rPr>
                <w:sz w:val="24"/>
                <w:szCs w:val="24"/>
              </w:rPr>
              <w:t>Spice and Extract Manufacturing</w:t>
            </w:r>
          </w:p>
        </w:tc>
      </w:tr>
      <w:tr w:rsidR="003D3211" w14:paraId="48120328"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2766D65" w14:textId="77777777" w:rsidR="003D3211" w:rsidRDefault="003D3211" w:rsidP="003D3211">
            <w:pPr>
              <w:keepNext/>
              <w:tabs>
                <w:tab w:val="left" w:pos="394"/>
              </w:tabs>
              <w:ind w:left="140"/>
              <w:rPr>
                <w:sz w:val="24"/>
                <w:szCs w:val="24"/>
              </w:rPr>
            </w:pPr>
            <w:r>
              <w:rPr>
                <w:sz w:val="24"/>
                <w:szCs w:val="24"/>
              </w:rPr>
              <w:t>312120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144F7A42" w14:textId="77777777" w:rsidR="003D3211" w:rsidRDefault="003D3211" w:rsidP="003D3211">
            <w:pPr>
              <w:keepNext/>
              <w:tabs>
                <w:tab w:val="left" w:pos="394"/>
              </w:tabs>
              <w:ind w:left="300"/>
              <w:rPr>
                <w:sz w:val="24"/>
                <w:szCs w:val="24"/>
              </w:rPr>
            </w:pPr>
            <w:proofErr w:type="spellStart"/>
            <w:r>
              <w:rPr>
                <w:sz w:val="24"/>
                <w:szCs w:val="24"/>
              </w:rPr>
              <w:t>Broadwoven</w:t>
            </w:r>
            <w:proofErr w:type="spellEnd"/>
            <w:r>
              <w:rPr>
                <w:sz w:val="24"/>
                <w:szCs w:val="24"/>
              </w:rPr>
              <w:t xml:space="preserve"> Fabric Finishing Mills</w:t>
            </w:r>
          </w:p>
        </w:tc>
      </w:tr>
      <w:tr w:rsidR="003D3211" w14:paraId="4135DCEC"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60FE374" w14:textId="77777777" w:rsidR="003D3211" w:rsidRDefault="003D3211" w:rsidP="003D3211">
            <w:pPr>
              <w:keepNext/>
              <w:tabs>
                <w:tab w:val="left" w:pos="394"/>
              </w:tabs>
              <w:ind w:left="140"/>
              <w:rPr>
                <w:sz w:val="24"/>
                <w:szCs w:val="24"/>
              </w:rPr>
            </w:pPr>
            <w:r>
              <w:rPr>
                <w:sz w:val="24"/>
                <w:szCs w:val="24"/>
              </w:rPr>
              <w:t>316110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5A95D5BF" w14:textId="77777777" w:rsidR="003D3211" w:rsidRDefault="003D3211" w:rsidP="003D3211">
            <w:pPr>
              <w:keepNext/>
              <w:tabs>
                <w:tab w:val="left" w:pos="394"/>
              </w:tabs>
              <w:ind w:left="300"/>
              <w:rPr>
                <w:sz w:val="24"/>
                <w:szCs w:val="24"/>
              </w:rPr>
            </w:pPr>
            <w:r>
              <w:rPr>
                <w:sz w:val="24"/>
                <w:szCs w:val="24"/>
              </w:rPr>
              <w:t>Leather and Hide Tanning and Finishing</w:t>
            </w:r>
          </w:p>
        </w:tc>
      </w:tr>
      <w:tr w:rsidR="003D3211" w14:paraId="3B411608"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A693016" w14:textId="77777777" w:rsidR="003D3211" w:rsidRDefault="003D3211" w:rsidP="003D3211">
            <w:pPr>
              <w:keepNext/>
              <w:tabs>
                <w:tab w:val="left" w:pos="394"/>
              </w:tabs>
              <w:ind w:left="140"/>
              <w:rPr>
                <w:sz w:val="24"/>
                <w:szCs w:val="24"/>
              </w:rPr>
            </w:pPr>
            <w:r>
              <w:rPr>
                <w:sz w:val="24"/>
                <w:szCs w:val="24"/>
              </w:rPr>
              <w:t>321113</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0669A7A" w14:textId="77777777" w:rsidR="003D3211" w:rsidRDefault="003D3211" w:rsidP="003D3211">
            <w:pPr>
              <w:keepNext/>
              <w:tabs>
                <w:tab w:val="left" w:pos="394"/>
              </w:tabs>
              <w:ind w:left="300"/>
              <w:rPr>
                <w:sz w:val="24"/>
                <w:szCs w:val="24"/>
              </w:rPr>
            </w:pPr>
            <w:r>
              <w:rPr>
                <w:sz w:val="24"/>
                <w:szCs w:val="24"/>
              </w:rPr>
              <w:t>Sawmills</w:t>
            </w:r>
          </w:p>
        </w:tc>
      </w:tr>
      <w:tr w:rsidR="003D3211" w14:paraId="32717D79"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AF71755" w14:textId="77777777" w:rsidR="003D3211" w:rsidRDefault="003D3211" w:rsidP="003D3211">
            <w:pPr>
              <w:keepNext/>
              <w:tabs>
                <w:tab w:val="left" w:pos="394"/>
              </w:tabs>
              <w:ind w:left="140"/>
              <w:rPr>
                <w:sz w:val="24"/>
                <w:szCs w:val="24"/>
              </w:rPr>
            </w:pPr>
            <w:r>
              <w:rPr>
                <w:sz w:val="24"/>
                <w:szCs w:val="24"/>
              </w:rPr>
              <w:t>321212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446FD56" w14:textId="77777777" w:rsidR="003D3211" w:rsidRDefault="003D3211" w:rsidP="003D3211">
            <w:pPr>
              <w:keepNext/>
              <w:tabs>
                <w:tab w:val="left" w:pos="394"/>
              </w:tabs>
              <w:ind w:left="300"/>
              <w:rPr>
                <w:sz w:val="24"/>
                <w:szCs w:val="24"/>
              </w:rPr>
            </w:pPr>
            <w:r>
              <w:rPr>
                <w:sz w:val="24"/>
                <w:szCs w:val="24"/>
              </w:rPr>
              <w:t>Softwood Veneer and Plywood Manufacturing</w:t>
            </w:r>
          </w:p>
        </w:tc>
      </w:tr>
      <w:tr w:rsidR="003D3211" w14:paraId="7FE3141B"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6E74B65" w14:textId="77777777" w:rsidR="003D3211" w:rsidRDefault="003D3211" w:rsidP="003D3211">
            <w:pPr>
              <w:keepNext/>
              <w:tabs>
                <w:tab w:val="left" w:pos="394"/>
              </w:tabs>
              <w:ind w:left="140"/>
              <w:rPr>
                <w:sz w:val="24"/>
                <w:szCs w:val="24"/>
              </w:rPr>
            </w:pPr>
            <w:r>
              <w:rPr>
                <w:sz w:val="24"/>
                <w:szCs w:val="24"/>
              </w:rPr>
              <w:t>321214</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324443A0" w14:textId="77777777" w:rsidR="003D3211" w:rsidRDefault="003D3211" w:rsidP="003D3211">
            <w:pPr>
              <w:keepNext/>
              <w:tabs>
                <w:tab w:val="left" w:pos="394"/>
              </w:tabs>
              <w:ind w:left="300"/>
              <w:rPr>
                <w:sz w:val="24"/>
                <w:szCs w:val="24"/>
              </w:rPr>
            </w:pPr>
            <w:r>
              <w:rPr>
                <w:sz w:val="24"/>
                <w:szCs w:val="24"/>
              </w:rPr>
              <w:t>Truss Manufacturing</w:t>
            </w:r>
          </w:p>
        </w:tc>
      </w:tr>
      <w:tr w:rsidR="003D3211" w14:paraId="5EDA5C73" w14:textId="77777777" w:rsidTr="003D3211">
        <w:trPr>
          <w:trHeight w:val="270"/>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5875ED9" w14:textId="77777777" w:rsidR="003D3211" w:rsidRDefault="003D3211" w:rsidP="003D3211">
            <w:pPr>
              <w:keepNext/>
              <w:tabs>
                <w:tab w:val="left" w:pos="394"/>
              </w:tabs>
              <w:spacing w:line="280" w:lineRule="auto"/>
              <w:ind w:left="140"/>
              <w:rPr>
                <w:sz w:val="24"/>
                <w:szCs w:val="24"/>
              </w:rPr>
            </w:pPr>
            <w:r>
              <w:rPr>
                <w:sz w:val="24"/>
                <w:szCs w:val="24"/>
              </w:rPr>
              <w:t>321219</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54E7B3A" w14:textId="77777777" w:rsidR="003D3211" w:rsidRDefault="003D3211" w:rsidP="003D3211">
            <w:pPr>
              <w:keepNext/>
              <w:tabs>
                <w:tab w:val="left" w:pos="394"/>
              </w:tabs>
              <w:spacing w:line="280" w:lineRule="auto"/>
              <w:ind w:left="300"/>
              <w:rPr>
                <w:sz w:val="24"/>
                <w:szCs w:val="24"/>
              </w:rPr>
            </w:pPr>
            <w:r>
              <w:rPr>
                <w:sz w:val="24"/>
                <w:szCs w:val="24"/>
              </w:rPr>
              <w:t>Reconstituted Wood Product Manufacturing</w:t>
            </w:r>
          </w:p>
        </w:tc>
      </w:tr>
      <w:tr w:rsidR="003D3211" w14:paraId="4525D2C7"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A1995B2" w14:textId="77777777" w:rsidR="003D3211" w:rsidRDefault="003D3211" w:rsidP="003D3211">
            <w:pPr>
              <w:keepNext/>
              <w:tabs>
                <w:tab w:val="left" w:pos="394"/>
              </w:tabs>
              <w:ind w:left="140"/>
              <w:rPr>
                <w:sz w:val="24"/>
                <w:szCs w:val="24"/>
              </w:rPr>
            </w:pPr>
            <w:r>
              <w:rPr>
                <w:sz w:val="24"/>
                <w:szCs w:val="24"/>
              </w:rPr>
              <w:t>321911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290B969" w14:textId="77777777" w:rsidR="003D3211" w:rsidRDefault="003D3211" w:rsidP="003D3211">
            <w:pPr>
              <w:keepNext/>
              <w:tabs>
                <w:tab w:val="left" w:pos="394"/>
              </w:tabs>
              <w:ind w:left="300"/>
              <w:rPr>
                <w:sz w:val="24"/>
                <w:szCs w:val="24"/>
              </w:rPr>
            </w:pPr>
            <w:r>
              <w:rPr>
                <w:sz w:val="24"/>
                <w:szCs w:val="24"/>
              </w:rPr>
              <w:t>Wood Window and Door Manufacturing</w:t>
            </w:r>
          </w:p>
        </w:tc>
      </w:tr>
      <w:tr w:rsidR="003D3211" w14:paraId="2B33A79C"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713E9C5" w14:textId="77777777" w:rsidR="003D3211" w:rsidRDefault="003D3211" w:rsidP="003D3211">
            <w:pPr>
              <w:keepNext/>
              <w:tabs>
                <w:tab w:val="left" w:pos="394"/>
              </w:tabs>
              <w:ind w:left="140"/>
              <w:rPr>
                <w:sz w:val="24"/>
                <w:szCs w:val="24"/>
              </w:rPr>
            </w:pPr>
            <w:r>
              <w:rPr>
                <w:sz w:val="24"/>
                <w:szCs w:val="24"/>
              </w:rPr>
              <w:t>321912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31FBFD5D" w14:textId="77777777" w:rsidR="003D3211" w:rsidRDefault="003D3211" w:rsidP="003D3211">
            <w:pPr>
              <w:keepNext/>
              <w:tabs>
                <w:tab w:val="left" w:pos="394"/>
              </w:tabs>
              <w:ind w:left="300"/>
              <w:rPr>
                <w:sz w:val="24"/>
                <w:szCs w:val="24"/>
              </w:rPr>
            </w:pPr>
            <w:r>
              <w:rPr>
                <w:sz w:val="24"/>
                <w:szCs w:val="24"/>
              </w:rPr>
              <w:t xml:space="preserve">Cut Stock, Resawing Lumber, and </w:t>
            </w:r>
            <w:proofErr w:type="spellStart"/>
            <w:r>
              <w:rPr>
                <w:sz w:val="24"/>
                <w:szCs w:val="24"/>
              </w:rPr>
              <w:t>Planing</w:t>
            </w:r>
            <w:proofErr w:type="spellEnd"/>
          </w:p>
        </w:tc>
      </w:tr>
      <w:tr w:rsidR="003D3211" w14:paraId="66CAAB11"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7B1E8CE" w14:textId="77777777" w:rsidR="003D3211" w:rsidRDefault="003D3211" w:rsidP="003D3211">
            <w:pPr>
              <w:keepNext/>
              <w:tabs>
                <w:tab w:val="left" w:pos="394"/>
              </w:tabs>
              <w:ind w:left="140"/>
              <w:rPr>
                <w:sz w:val="24"/>
                <w:szCs w:val="24"/>
              </w:rPr>
            </w:pPr>
            <w:r>
              <w:rPr>
                <w:sz w:val="24"/>
                <w:szCs w:val="24"/>
              </w:rPr>
              <w:t>321918</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F3D1E91" w14:textId="77777777" w:rsidR="003D3211" w:rsidRDefault="003D3211" w:rsidP="00C7310C">
            <w:pPr>
              <w:keepNext/>
              <w:tabs>
                <w:tab w:val="left" w:pos="394"/>
              </w:tabs>
              <w:ind w:left="300"/>
              <w:jc w:val="both"/>
              <w:rPr>
                <w:sz w:val="24"/>
                <w:szCs w:val="24"/>
              </w:rPr>
            </w:pPr>
            <w:r>
              <w:rPr>
                <w:sz w:val="24"/>
                <w:szCs w:val="24"/>
              </w:rPr>
              <w:t>Other Millwork (including Flooring)</w:t>
            </w:r>
          </w:p>
        </w:tc>
      </w:tr>
      <w:tr w:rsidR="003D3211" w14:paraId="7A162D75"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81197E7" w14:textId="77777777" w:rsidR="003D3211" w:rsidRDefault="003D3211" w:rsidP="003D3211">
            <w:pPr>
              <w:keepNext/>
              <w:tabs>
                <w:tab w:val="left" w:pos="394"/>
              </w:tabs>
              <w:ind w:left="140"/>
              <w:rPr>
                <w:sz w:val="24"/>
                <w:szCs w:val="24"/>
              </w:rPr>
            </w:pPr>
            <w:r>
              <w:rPr>
                <w:sz w:val="24"/>
                <w:szCs w:val="24"/>
              </w:rPr>
              <w:t>321920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25FD1B89" w14:textId="77777777" w:rsidR="003D3211" w:rsidRDefault="003D3211" w:rsidP="003D3211">
            <w:pPr>
              <w:keepNext/>
              <w:tabs>
                <w:tab w:val="left" w:pos="394"/>
              </w:tabs>
              <w:ind w:left="300"/>
              <w:rPr>
                <w:sz w:val="24"/>
                <w:szCs w:val="24"/>
              </w:rPr>
            </w:pPr>
            <w:r>
              <w:rPr>
                <w:sz w:val="24"/>
                <w:szCs w:val="24"/>
              </w:rPr>
              <w:t>Wood Container and Pallet Manufacturing</w:t>
            </w:r>
          </w:p>
        </w:tc>
      </w:tr>
      <w:tr w:rsidR="003D3211" w14:paraId="64A4E621"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FDAE7C7" w14:textId="77777777" w:rsidR="003D3211" w:rsidRDefault="003D3211" w:rsidP="003D3211">
            <w:pPr>
              <w:keepNext/>
              <w:tabs>
                <w:tab w:val="left" w:pos="394"/>
              </w:tabs>
              <w:ind w:left="140"/>
              <w:rPr>
                <w:sz w:val="24"/>
                <w:szCs w:val="24"/>
              </w:rPr>
            </w:pPr>
            <w:r>
              <w:rPr>
                <w:sz w:val="24"/>
                <w:szCs w:val="24"/>
              </w:rPr>
              <w:t>321992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BFA83F3" w14:textId="77777777" w:rsidR="003D3211" w:rsidRDefault="003D3211" w:rsidP="003D3211">
            <w:pPr>
              <w:keepNext/>
              <w:tabs>
                <w:tab w:val="left" w:pos="394"/>
              </w:tabs>
              <w:ind w:left="300"/>
              <w:rPr>
                <w:sz w:val="24"/>
                <w:szCs w:val="24"/>
              </w:rPr>
            </w:pPr>
            <w:r>
              <w:rPr>
                <w:sz w:val="24"/>
                <w:szCs w:val="24"/>
              </w:rPr>
              <w:t>Prefabricated Wood Building Manufacturing</w:t>
            </w:r>
          </w:p>
        </w:tc>
      </w:tr>
      <w:tr w:rsidR="003D3211" w14:paraId="7F2100FD"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51D6C90" w14:textId="77777777" w:rsidR="003D3211" w:rsidRDefault="003D3211" w:rsidP="003D3211">
            <w:pPr>
              <w:keepNext/>
              <w:tabs>
                <w:tab w:val="left" w:pos="394"/>
              </w:tabs>
              <w:ind w:left="140"/>
              <w:rPr>
                <w:sz w:val="24"/>
                <w:szCs w:val="24"/>
              </w:rPr>
            </w:pPr>
            <w:r>
              <w:rPr>
                <w:sz w:val="24"/>
                <w:szCs w:val="24"/>
              </w:rPr>
              <w:t>321999</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4DA8B5A" w14:textId="77777777" w:rsidR="003D3211" w:rsidRDefault="003D3211" w:rsidP="003D3211">
            <w:pPr>
              <w:keepNext/>
              <w:tabs>
                <w:tab w:val="left" w:pos="394"/>
              </w:tabs>
              <w:ind w:left="300"/>
              <w:rPr>
                <w:sz w:val="24"/>
                <w:szCs w:val="24"/>
              </w:rPr>
            </w:pPr>
            <w:r>
              <w:rPr>
                <w:sz w:val="24"/>
                <w:szCs w:val="24"/>
              </w:rPr>
              <w:t>All Other Miscellaneous Wood Product Manufacturing</w:t>
            </w:r>
          </w:p>
        </w:tc>
      </w:tr>
      <w:tr w:rsidR="003D3211" w14:paraId="4BBE6EA4"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02FEF82" w14:textId="77777777" w:rsidR="003D3211" w:rsidRDefault="003D3211" w:rsidP="003D3211">
            <w:pPr>
              <w:keepNext/>
              <w:tabs>
                <w:tab w:val="left" w:pos="394"/>
              </w:tabs>
              <w:spacing w:line="280" w:lineRule="auto"/>
              <w:ind w:left="140"/>
              <w:rPr>
                <w:sz w:val="24"/>
                <w:szCs w:val="24"/>
              </w:rPr>
            </w:pPr>
            <w:r>
              <w:rPr>
                <w:sz w:val="24"/>
                <w:szCs w:val="24"/>
              </w:rPr>
              <w:t>322110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3A0422F9" w14:textId="77777777" w:rsidR="003D3211" w:rsidRDefault="003D3211" w:rsidP="003D3211">
            <w:pPr>
              <w:keepNext/>
              <w:tabs>
                <w:tab w:val="left" w:pos="394"/>
              </w:tabs>
              <w:spacing w:line="280" w:lineRule="auto"/>
              <w:ind w:left="300"/>
              <w:rPr>
                <w:sz w:val="24"/>
                <w:szCs w:val="24"/>
              </w:rPr>
            </w:pPr>
            <w:r>
              <w:rPr>
                <w:sz w:val="24"/>
                <w:szCs w:val="24"/>
              </w:rPr>
              <w:t>Pulp Mills</w:t>
            </w:r>
          </w:p>
        </w:tc>
      </w:tr>
      <w:tr w:rsidR="003D3211" w14:paraId="09BEA67D"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3A76EA8" w14:textId="77777777" w:rsidR="003D3211" w:rsidRDefault="003D3211" w:rsidP="003D3211">
            <w:pPr>
              <w:keepNext/>
              <w:tabs>
                <w:tab w:val="left" w:pos="394"/>
              </w:tabs>
              <w:ind w:left="140"/>
              <w:rPr>
                <w:sz w:val="24"/>
                <w:szCs w:val="24"/>
              </w:rPr>
            </w:pPr>
            <w:r>
              <w:rPr>
                <w:sz w:val="24"/>
                <w:szCs w:val="24"/>
              </w:rPr>
              <w:t>322121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294CFE25" w14:textId="77777777" w:rsidR="003D3211" w:rsidRDefault="003D3211" w:rsidP="003D3211">
            <w:pPr>
              <w:keepNext/>
              <w:tabs>
                <w:tab w:val="left" w:pos="394"/>
              </w:tabs>
              <w:ind w:left="300"/>
              <w:rPr>
                <w:sz w:val="24"/>
                <w:szCs w:val="24"/>
              </w:rPr>
            </w:pPr>
            <w:r>
              <w:rPr>
                <w:sz w:val="24"/>
                <w:szCs w:val="24"/>
              </w:rPr>
              <w:t>Paper (except Newsprint) Mills</w:t>
            </w:r>
          </w:p>
        </w:tc>
      </w:tr>
      <w:tr w:rsidR="003D3211" w14:paraId="35FAC71B"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205C31A" w14:textId="77777777" w:rsidR="003D3211" w:rsidRDefault="003D3211" w:rsidP="003D3211">
            <w:pPr>
              <w:keepNext/>
              <w:tabs>
                <w:tab w:val="left" w:pos="394"/>
              </w:tabs>
              <w:ind w:left="140"/>
              <w:rPr>
                <w:sz w:val="24"/>
                <w:szCs w:val="24"/>
              </w:rPr>
            </w:pPr>
            <w:r>
              <w:rPr>
                <w:sz w:val="24"/>
                <w:szCs w:val="24"/>
              </w:rPr>
              <w:t>322291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621AB767" w14:textId="77777777" w:rsidR="003D3211" w:rsidRDefault="003D3211" w:rsidP="003D3211">
            <w:pPr>
              <w:keepNext/>
              <w:tabs>
                <w:tab w:val="left" w:pos="394"/>
              </w:tabs>
              <w:ind w:left="300"/>
              <w:rPr>
                <w:sz w:val="24"/>
                <w:szCs w:val="24"/>
              </w:rPr>
            </w:pPr>
            <w:r>
              <w:rPr>
                <w:sz w:val="24"/>
                <w:szCs w:val="24"/>
              </w:rPr>
              <w:t>Sanitary Paper Product Manufacturing</w:t>
            </w:r>
          </w:p>
        </w:tc>
      </w:tr>
      <w:tr w:rsidR="003D3211" w14:paraId="252088AC"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0B524BB" w14:textId="77777777" w:rsidR="003D3211" w:rsidRDefault="003D3211" w:rsidP="003D3211">
            <w:pPr>
              <w:keepNext/>
              <w:tabs>
                <w:tab w:val="left" w:pos="394"/>
              </w:tabs>
              <w:ind w:left="140"/>
              <w:rPr>
                <w:sz w:val="24"/>
                <w:szCs w:val="24"/>
              </w:rPr>
            </w:pPr>
            <w:r>
              <w:rPr>
                <w:sz w:val="24"/>
                <w:szCs w:val="24"/>
              </w:rPr>
              <w:t>322299</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04F1689" w14:textId="77777777" w:rsidR="003D3211" w:rsidRDefault="003D3211" w:rsidP="003D3211">
            <w:pPr>
              <w:keepNext/>
              <w:tabs>
                <w:tab w:val="left" w:pos="394"/>
              </w:tabs>
              <w:ind w:left="300"/>
              <w:rPr>
                <w:sz w:val="24"/>
                <w:szCs w:val="24"/>
              </w:rPr>
            </w:pPr>
            <w:r>
              <w:rPr>
                <w:sz w:val="24"/>
                <w:szCs w:val="24"/>
              </w:rPr>
              <w:t>All Other Converted Paper Product Manufacturing</w:t>
            </w:r>
          </w:p>
        </w:tc>
      </w:tr>
      <w:tr w:rsidR="003D3211" w14:paraId="75B712CD"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C27EE8C" w14:textId="77777777" w:rsidR="003D3211" w:rsidRDefault="003D3211" w:rsidP="003D3211">
            <w:pPr>
              <w:keepNext/>
              <w:tabs>
                <w:tab w:val="left" w:pos="394"/>
              </w:tabs>
              <w:ind w:left="140"/>
              <w:rPr>
                <w:sz w:val="24"/>
                <w:szCs w:val="24"/>
              </w:rPr>
            </w:pPr>
            <w:r>
              <w:rPr>
                <w:sz w:val="24"/>
                <w:szCs w:val="24"/>
              </w:rPr>
              <w:t>324199</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52F75650" w14:textId="77777777" w:rsidR="003D3211" w:rsidRDefault="003D3211" w:rsidP="003D3211">
            <w:pPr>
              <w:keepNext/>
              <w:tabs>
                <w:tab w:val="left" w:pos="394"/>
              </w:tabs>
              <w:ind w:left="300"/>
              <w:rPr>
                <w:sz w:val="24"/>
                <w:szCs w:val="24"/>
              </w:rPr>
            </w:pPr>
            <w:r>
              <w:rPr>
                <w:sz w:val="24"/>
                <w:szCs w:val="24"/>
              </w:rPr>
              <w:t>All Other Petroleum and Coal Products Manufacturing</w:t>
            </w:r>
          </w:p>
        </w:tc>
      </w:tr>
      <w:tr w:rsidR="003D3211" w14:paraId="5D27162D"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B593737" w14:textId="77777777" w:rsidR="003D3211" w:rsidRDefault="003D3211" w:rsidP="003D3211">
            <w:pPr>
              <w:keepNext/>
              <w:tabs>
                <w:tab w:val="left" w:pos="394"/>
              </w:tabs>
              <w:ind w:left="140"/>
              <w:rPr>
                <w:sz w:val="24"/>
                <w:szCs w:val="24"/>
              </w:rPr>
            </w:pPr>
            <w:r>
              <w:rPr>
                <w:sz w:val="24"/>
                <w:szCs w:val="24"/>
              </w:rPr>
              <w:t>325130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8A7EC74" w14:textId="77777777" w:rsidR="003D3211" w:rsidRDefault="003D3211" w:rsidP="003D3211">
            <w:pPr>
              <w:keepNext/>
              <w:tabs>
                <w:tab w:val="left" w:pos="394"/>
              </w:tabs>
              <w:ind w:left="300"/>
              <w:rPr>
                <w:sz w:val="24"/>
                <w:szCs w:val="24"/>
              </w:rPr>
            </w:pPr>
            <w:r>
              <w:rPr>
                <w:sz w:val="24"/>
                <w:szCs w:val="24"/>
              </w:rPr>
              <w:t>Synthetic Dye Pigment Manufacturing</w:t>
            </w:r>
          </w:p>
        </w:tc>
      </w:tr>
      <w:tr w:rsidR="003D3211" w14:paraId="4F3C4100" w14:textId="77777777" w:rsidTr="003D3211">
        <w:trPr>
          <w:trHeight w:val="270"/>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F8A95E3" w14:textId="77777777" w:rsidR="003D3211" w:rsidRDefault="003D3211" w:rsidP="003D3211">
            <w:pPr>
              <w:keepNext/>
              <w:tabs>
                <w:tab w:val="left" w:pos="394"/>
              </w:tabs>
              <w:spacing w:line="280" w:lineRule="auto"/>
              <w:ind w:left="140"/>
              <w:rPr>
                <w:sz w:val="24"/>
                <w:szCs w:val="24"/>
              </w:rPr>
            </w:pPr>
            <w:r>
              <w:rPr>
                <w:sz w:val="24"/>
                <w:szCs w:val="24"/>
              </w:rPr>
              <w:t>325194</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2A501A0" w14:textId="77777777" w:rsidR="003D3211" w:rsidRDefault="003D3211" w:rsidP="003D3211">
            <w:pPr>
              <w:keepNext/>
              <w:tabs>
                <w:tab w:val="left" w:pos="394"/>
              </w:tabs>
              <w:spacing w:line="280" w:lineRule="auto"/>
              <w:ind w:left="300"/>
              <w:rPr>
                <w:sz w:val="24"/>
                <w:szCs w:val="24"/>
              </w:rPr>
            </w:pPr>
            <w:r>
              <w:rPr>
                <w:sz w:val="24"/>
                <w:szCs w:val="24"/>
              </w:rPr>
              <w:t>Cyclic Crude Intermediate, Gum and Wood Chemical Manufacturing</w:t>
            </w:r>
          </w:p>
        </w:tc>
      </w:tr>
      <w:tr w:rsidR="003D3211" w14:paraId="19FB33D2"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59669BA" w14:textId="77777777" w:rsidR="003D3211" w:rsidRDefault="003D3211" w:rsidP="003D3211">
            <w:pPr>
              <w:keepNext/>
              <w:tabs>
                <w:tab w:val="left" w:pos="394"/>
              </w:tabs>
              <w:ind w:left="140"/>
              <w:rPr>
                <w:sz w:val="24"/>
                <w:szCs w:val="24"/>
              </w:rPr>
            </w:pPr>
            <w:r>
              <w:rPr>
                <w:sz w:val="24"/>
                <w:szCs w:val="24"/>
              </w:rPr>
              <w:t>325193</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662DE6A" w14:textId="77777777" w:rsidR="003D3211" w:rsidRDefault="003D3211" w:rsidP="003D3211">
            <w:pPr>
              <w:keepNext/>
              <w:tabs>
                <w:tab w:val="left" w:pos="394"/>
              </w:tabs>
              <w:ind w:left="300"/>
              <w:rPr>
                <w:sz w:val="24"/>
                <w:szCs w:val="24"/>
              </w:rPr>
            </w:pPr>
            <w:r>
              <w:rPr>
                <w:sz w:val="24"/>
                <w:szCs w:val="24"/>
              </w:rPr>
              <w:t>Ethyl Alcohol Manufacturing</w:t>
            </w:r>
          </w:p>
        </w:tc>
      </w:tr>
      <w:tr w:rsidR="003D3211" w14:paraId="7828216B"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4FFB250" w14:textId="77777777" w:rsidR="003D3211" w:rsidRDefault="003D3211" w:rsidP="003D3211">
            <w:pPr>
              <w:keepNext/>
              <w:tabs>
                <w:tab w:val="left" w:pos="394"/>
              </w:tabs>
              <w:ind w:left="140"/>
              <w:rPr>
                <w:sz w:val="24"/>
                <w:szCs w:val="24"/>
              </w:rPr>
            </w:pPr>
            <w:r>
              <w:rPr>
                <w:sz w:val="24"/>
                <w:szCs w:val="24"/>
              </w:rPr>
              <w:t>325211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70689BA6" w14:textId="77777777" w:rsidR="003D3211" w:rsidRDefault="003D3211" w:rsidP="003D3211">
            <w:pPr>
              <w:keepNext/>
              <w:tabs>
                <w:tab w:val="left" w:pos="394"/>
              </w:tabs>
              <w:ind w:left="300"/>
              <w:rPr>
                <w:sz w:val="24"/>
                <w:szCs w:val="24"/>
              </w:rPr>
            </w:pPr>
            <w:r>
              <w:rPr>
                <w:sz w:val="24"/>
                <w:szCs w:val="24"/>
              </w:rPr>
              <w:t>Plastics Material and Resin Manufacturing</w:t>
            </w:r>
          </w:p>
        </w:tc>
      </w:tr>
      <w:tr w:rsidR="003D3211" w14:paraId="56781CC8"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696F84A" w14:textId="77777777" w:rsidR="003D3211" w:rsidRDefault="003D3211" w:rsidP="003D3211">
            <w:pPr>
              <w:keepNext/>
              <w:tabs>
                <w:tab w:val="left" w:pos="394"/>
              </w:tabs>
              <w:ind w:left="140"/>
              <w:rPr>
                <w:sz w:val="24"/>
                <w:szCs w:val="24"/>
              </w:rPr>
            </w:pPr>
            <w:r>
              <w:rPr>
                <w:sz w:val="24"/>
                <w:szCs w:val="24"/>
              </w:rPr>
              <w:t>325212</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58BFF072" w14:textId="77777777" w:rsidR="003D3211" w:rsidRDefault="003D3211" w:rsidP="003D3211">
            <w:pPr>
              <w:keepNext/>
              <w:tabs>
                <w:tab w:val="left" w:pos="394"/>
              </w:tabs>
              <w:ind w:left="300"/>
              <w:rPr>
                <w:sz w:val="24"/>
                <w:szCs w:val="24"/>
              </w:rPr>
            </w:pPr>
            <w:r>
              <w:rPr>
                <w:sz w:val="24"/>
                <w:szCs w:val="24"/>
              </w:rPr>
              <w:t>Synthetic Rubber Manufacturing</w:t>
            </w:r>
          </w:p>
        </w:tc>
      </w:tr>
      <w:tr w:rsidR="003D3211" w14:paraId="40AD492E"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8F4F68D" w14:textId="77777777" w:rsidR="003D3211" w:rsidRDefault="003D3211" w:rsidP="003D3211">
            <w:pPr>
              <w:keepNext/>
              <w:tabs>
                <w:tab w:val="left" w:pos="394"/>
              </w:tabs>
              <w:ind w:left="140"/>
              <w:rPr>
                <w:sz w:val="24"/>
                <w:szCs w:val="24"/>
              </w:rPr>
            </w:pPr>
            <w:r>
              <w:rPr>
                <w:sz w:val="24"/>
                <w:szCs w:val="24"/>
              </w:rPr>
              <w:t>325221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8A36D84" w14:textId="77777777" w:rsidR="003D3211" w:rsidRDefault="003D3211" w:rsidP="003D3211">
            <w:pPr>
              <w:keepNext/>
              <w:tabs>
                <w:tab w:val="left" w:pos="394"/>
              </w:tabs>
              <w:ind w:left="300"/>
              <w:rPr>
                <w:sz w:val="24"/>
                <w:szCs w:val="24"/>
              </w:rPr>
            </w:pPr>
            <w:r>
              <w:rPr>
                <w:sz w:val="24"/>
                <w:szCs w:val="24"/>
              </w:rPr>
              <w:t>Cellulosic Organic Fiber Manufacturing</w:t>
            </w:r>
          </w:p>
        </w:tc>
      </w:tr>
      <w:tr w:rsidR="003D3211" w14:paraId="620B207F"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2DD3696" w14:textId="77777777" w:rsidR="003D3211" w:rsidRDefault="003D3211" w:rsidP="003D3211">
            <w:pPr>
              <w:keepNext/>
              <w:tabs>
                <w:tab w:val="left" w:pos="394"/>
              </w:tabs>
              <w:ind w:left="140"/>
              <w:rPr>
                <w:sz w:val="24"/>
                <w:szCs w:val="24"/>
              </w:rPr>
            </w:pPr>
            <w:r>
              <w:rPr>
                <w:sz w:val="24"/>
                <w:szCs w:val="24"/>
              </w:rPr>
              <w:t>325510</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0B840045" w14:textId="77777777" w:rsidR="003D3211" w:rsidRDefault="003D3211" w:rsidP="003D3211">
            <w:pPr>
              <w:keepNext/>
              <w:tabs>
                <w:tab w:val="left" w:pos="394"/>
              </w:tabs>
              <w:ind w:left="300"/>
              <w:rPr>
                <w:sz w:val="24"/>
                <w:szCs w:val="24"/>
              </w:rPr>
            </w:pPr>
            <w:r>
              <w:rPr>
                <w:sz w:val="24"/>
                <w:szCs w:val="24"/>
              </w:rPr>
              <w:t>Paint and Coating Manufacturing</w:t>
            </w:r>
          </w:p>
        </w:tc>
      </w:tr>
      <w:tr w:rsidR="003D3211" w14:paraId="5B89D3B9" w14:textId="77777777" w:rsidTr="003D3211">
        <w:trPr>
          <w:trHeight w:val="285"/>
        </w:trPr>
        <w:tc>
          <w:tcPr>
            <w:tcW w:w="156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FEA8246" w14:textId="77777777" w:rsidR="003D3211" w:rsidRDefault="003D3211" w:rsidP="003D3211">
            <w:pPr>
              <w:keepNext/>
              <w:tabs>
                <w:tab w:val="left" w:pos="394"/>
              </w:tabs>
              <w:spacing w:line="280" w:lineRule="auto"/>
              <w:ind w:left="140"/>
              <w:rPr>
                <w:sz w:val="24"/>
                <w:szCs w:val="24"/>
              </w:rPr>
            </w:pPr>
            <w:r>
              <w:rPr>
                <w:sz w:val="24"/>
                <w:szCs w:val="24"/>
              </w:rPr>
              <w:t>325611</w:t>
            </w:r>
          </w:p>
        </w:tc>
        <w:tc>
          <w:tcPr>
            <w:tcW w:w="8865" w:type="dxa"/>
            <w:tcBorders>
              <w:top w:val="nil"/>
              <w:left w:val="nil"/>
              <w:bottom w:val="single" w:sz="6" w:space="0" w:color="000000"/>
              <w:right w:val="single" w:sz="6" w:space="0" w:color="000000"/>
            </w:tcBorders>
            <w:tcMar>
              <w:top w:w="0" w:type="dxa"/>
              <w:left w:w="0" w:type="dxa"/>
              <w:bottom w:w="0" w:type="dxa"/>
              <w:right w:w="0" w:type="dxa"/>
            </w:tcMar>
          </w:tcPr>
          <w:p w14:paraId="4294A4FA" w14:textId="77777777" w:rsidR="003D3211" w:rsidRDefault="003D3211" w:rsidP="003D3211">
            <w:pPr>
              <w:keepNext/>
              <w:tabs>
                <w:tab w:val="left" w:pos="394"/>
              </w:tabs>
              <w:spacing w:line="280" w:lineRule="auto"/>
              <w:ind w:left="300"/>
              <w:rPr>
                <w:sz w:val="24"/>
                <w:szCs w:val="24"/>
              </w:rPr>
            </w:pPr>
            <w:r>
              <w:rPr>
                <w:sz w:val="24"/>
                <w:szCs w:val="24"/>
              </w:rPr>
              <w:t>Soap and Other Detergent Manufacturing</w:t>
            </w:r>
          </w:p>
        </w:tc>
      </w:tr>
    </w:tbl>
    <w:p w14:paraId="6901ABA5" w14:textId="77777777" w:rsidR="00303CED" w:rsidRDefault="00303CED">
      <w:pPr>
        <w:keepNext/>
        <w:keepLines/>
        <w:widowControl/>
        <w:tabs>
          <w:tab w:val="left" w:pos="394"/>
        </w:tabs>
        <w:rPr>
          <w:b/>
          <w:sz w:val="20"/>
          <w:szCs w:val="20"/>
        </w:rPr>
      </w:pPr>
    </w:p>
    <w:tbl>
      <w:tblPr>
        <w:tblStyle w:val="a1"/>
        <w:tblW w:w="10815" w:type="dxa"/>
        <w:tblBorders>
          <w:top w:val="nil"/>
          <w:left w:val="nil"/>
          <w:bottom w:val="nil"/>
          <w:right w:val="nil"/>
          <w:insideH w:val="nil"/>
          <w:insideV w:val="nil"/>
        </w:tblBorders>
        <w:tblLayout w:type="fixed"/>
        <w:tblLook w:val="0600" w:firstRow="0" w:lastRow="0" w:firstColumn="0" w:lastColumn="0" w:noHBand="1" w:noVBand="1"/>
      </w:tblPr>
      <w:tblGrid>
        <w:gridCol w:w="1605"/>
        <w:gridCol w:w="9210"/>
      </w:tblGrid>
      <w:tr w:rsidR="00303CED" w14:paraId="427CFA49" w14:textId="77777777">
        <w:trPr>
          <w:trHeight w:val="285"/>
        </w:trPr>
        <w:tc>
          <w:tcPr>
            <w:tcW w:w="160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tcPr>
          <w:p w14:paraId="0022B961" w14:textId="77777777" w:rsidR="00303CED" w:rsidRDefault="00A24AEE">
            <w:pPr>
              <w:keepNext/>
              <w:tabs>
                <w:tab w:val="left" w:pos="394"/>
              </w:tabs>
              <w:spacing w:line="278" w:lineRule="auto"/>
              <w:ind w:left="140"/>
              <w:rPr>
                <w:b/>
                <w:sz w:val="24"/>
                <w:szCs w:val="24"/>
              </w:rPr>
            </w:pPr>
            <w:r>
              <w:rPr>
                <w:b/>
                <w:sz w:val="24"/>
                <w:szCs w:val="24"/>
              </w:rPr>
              <w:t>NAICS</w:t>
            </w:r>
          </w:p>
        </w:tc>
        <w:tc>
          <w:tcPr>
            <w:tcW w:w="9210" w:type="dxa"/>
            <w:tcBorders>
              <w:top w:val="single" w:sz="6" w:space="0" w:color="000000"/>
              <w:left w:val="nil"/>
              <w:bottom w:val="single" w:sz="12" w:space="0" w:color="000000"/>
              <w:right w:val="single" w:sz="6" w:space="0" w:color="000000"/>
            </w:tcBorders>
            <w:tcMar>
              <w:top w:w="0" w:type="dxa"/>
              <w:left w:w="0" w:type="dxa"/>
              <w:bottom w:w="0" w:type="dxa"/>
              <w:right w:w="0" w:type="dxa"/>
            </w:tcMar>
          </w:tcPr>
          <w:p w14:paraId="4F2E68F2" w14:textId="77777777" w:rsidR="00303CED" w:rsidRDefault="00A24AEE">
            <w:pPr>
              <w:keepNext/>
              <w:tabs>
                <w:tab w:val="left" w:pos="394"/>
              </w:tabs>
              <w:spacing w:line="278" w:lineRule="auto"/>
              <w:ind w:left="140"/>
              <w:jc w:val="center"/>
              <w:rPr>
                <w:b/>
                <w:sz w:val="24"/>
                <w:szCs w:val="24"/>
              </w:rPr>
            </w:pPr>
            <w:r>
              <w:rPr>
                <w:b/>
                <w:sz w:val="24"/>
                <w:szCs w:val="24"/>
              </w:rPr>
              <w:t>Industry</w:t>
            </w:r>
          </w:p>
        </w:tc>
      </w:tr>
      <w:tr w:rsidR="00303CED" w14:paraId="5CACC2EF"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F9A99BC" w14:textId="77777777" w:rsidR="00303CED" w:rsidRDefault="00A24AEE">
            <w:pPr>
              <w:keepNext/>
              <w:tabs>
                <w:tab w:val="left" w:pos="394"/>
              </w:tabs>
              <w:spacing w:line="280" w:lineRule="auto"/>
              <w:ind w:left="140"/>
              <w:rPr>
                <w:sz w:val="24"/>
                <w:szCs w:val="24"/>
              </w:rPr>
            </w:pPr>
            <w:r>
              <w:rPr>
                <w:sz w:val="24"/>
                <w:szCs w:val="24"/>
              </w:rPr>
              <w:t>325910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908AB9E" w14:textId="77777777" w:rsidR="00303CED" w:rsidRDefault="00A24AEE">
            <w:pPr>
              <w:keepNext/>
              <w:tabs>
                <w:tab w:val="left" w:pos="394"/>
              </w:tabs>
              <w:spacing w:line="280" w:lineRule="auto"/>
              <w:ind w:left="300"/>
              <w:rPr>
                <w:sz w:val="24"/>
                <w:szCs w:val="24"/>
              </w:rPr>
            </w:pPr>
            <w:r>
              <w:rPr>
                <w:sz w:val="24"/>
                <w:szCs w:val="24"/>
              </w:rPr>
              <w:t>Printing Ink Manufacturing</w:t>
            </w:r>
          </w:p>
        </w:tc>
      </w:tr>
      <w:tr w:rsidR="00303CED" w14:paraId="336BF43C"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ABF3273" w14:textId="77777777" w:rsidR="00303CED" w:rsidRDefault="00A24AEE">
            <w:pPr>
              <w:keepNext/>
              <w:tabs>
                <w:tab w:val="left" w:pos="394"/>
              </w:tabs>
              <w:ind w:left="140"/>
              <w:rPr>
                <w:sz w:val="24"/>
                <w:szCs w:val="24"/>
              </w:rPr>
            </w:pPr>
            <w:r>
              <w:rPr>
                <w:sz w:val="24"/>
                <w:szCs w:val="24"/>
              </w:rPr>
              <w:t>325991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3FF47A2" w14:textId="77777777" w:rsidR="00303CED" w:rsidRDefault="00A24AEE">
            <w:pPr>
              <w:keepNext/>
              <w:tabs>
                <w:tab w:val="left" w:pos="394"/>
              </w:tabs>
              <w:ind w:left="300"/>
              <w:rPr>
                <w:sz w:val="24"/>
                <w:szCs w:val="24"/>
              </w:rPr>
            </w:pPr>
            <w:r>
              <w:rPr>
                <w:sz w:val="24"/>
                <w:szCs w:val="24"/>
              </w:rPr>
              <w:t>Custom Compounding of Purchased Resins</w:t>
            </w:r>
          </w:p>
        </w:tc>
      </w:tr>
      <w:tr w:rsidR="00303CED" w14:paraId="2E49D52D"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F85683B" w14:textId="77777777" w:rsidR="00303CED" w:rsidRDefault="00A24AEE">
            <w:pPr>
              <w:keepNext/>
              <w:tabs>
                <w:tab w:val="left" w:pos="394"/>
              </w:tabs>
              <w:ind w:left="140"/>
              <w:rPr>
                <w:sz w:val="24"/>
                <w:szCs w:val="24"/>
              </w:rPr>
            </w:pPr>
            <w:r>
              <w:rPr>
                <w:sz w:val="24"/>
                <w:szCs w:val="24"/>
              </w:rPr>
              <w:t>325998</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BFC6F62" w14:textId="77777777" w:rsidR="00303CED" w:rsidRDefault="00A24AEE">
            <w:pPr>
              <w:keepNext/>
              <w:tabs>
                <w:tab w:val="left" w:pos="394"/>
              </w:tabs>
              <w:ind w:left="300"/>
              <w:rPr>
                <w:sz w:val="24"/>
                <w:szCs w:val="24"/>
              </w:rPr>
            </w:pPr>
            <w:r>
              <w:rPr>
                <w:sz w:val="24"/>
                <w:szCs w:val="24"/>
              </w:rPr>
              <w:t>All Other Miscellaneous Chemical Product and Preparation Manufacturing</w:t>
            </w:r>
          </w:p>
        </w:tc>
      </w:tr>
      <w:tr w:rsidR="00303CED" w14:paraId="2F0F6E24"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183D944" w14:textId="77777777" w:rsidR="00303CED" w:rsidRDefault="00A24AEE">
            <w:pPr>
              <w:keepNext/>
              <w:tabs>
                <w:tab w:val="left" w:pos="394"/>
              </w:tabs>
              <w:ind w:left="140"/>
              <w:rPr>
                <w:sz w:val="24"/>
                <w:szCs w:val="24"/>
              </w:rPr>
            </w:pPr>
            <w:r>
              <w:rPr>
                <w:sz w:val="24"/>
                <w:szCs w:val="24"/>
              </w:rPr>
              <w:t>326113</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1A32EF34" w14:textId="77777777" w:rsidR="00303CED" w:rsidRDefault="00A24AEE">
            <w:pPr>
              <w:keepNext/>
              <w:tabs>
                <w:tab w:val="left" w:pos="394"/>
              </w:tabs>
              <w:ind w:left="300"/>
              <w:rPr>
                <w:sz w:val="24"/>
                <w:szCs w:val="24"/>
              </w:rPr>
            </w:pPr>
            <w:r>
              <w:rPr>
                <w:sz w:val="24"/>
                <w:szCs w:val="24"/>
              </w:rPr>
              <w:t>Unlaminated Plastics Film and Sheet (except Packaging) Manufacturing</w:t>
            </w:r>
          </w:p>
        </w:tc>
      </w:tr>
      <w:tr w:rsidR="00303CED" w14:paraId="23FD9060"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E012328" w14:textId="77777777" w:rsidR="00303CED" w:rsidRDefault="00A24AEE">
            <w:pPr>
              <w:keepNext/>
              <w:tabs>
                <w:tab w:val="left" w:pos="394"/>
              </w:tabs>
              <w:ind w:left="140"/>
              <w:rPr>
                <w:sz w:val="24"/>
                <w:szCs w:val="24"/>
              </w:rPr>
            </w:pPr>
            <w:r>
              <w:rPr>
                <w:sz w:val="24"/>
                <w:szCs w:val="24"/>
              </w:rPr>
              <w:t>326140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0CAEABB2" w14:textId="77777777" w:rsidR="00303CED" w:rsidRDefault="00A24AEE">
            <w:pPr>
              <w:keepNext/>
              <w:tabs>
                <w:tab w:val="left" w:pos="394"/>
              </w:tabs>
              <w:ind w:left="300"/>
              <w:rPr>
                <w:sz w:val="24"/>
                <w:szCs w:val="24"/>
              </w:rPr>
            </w:pPr>
            <w:r>
              <w:rPr>
                <w:sz w:val="24"/>
                <w:szCs w:val="24"/>
              </w:rPr>
              <w:t>Polystyrene Foam Product Manufacturing</w:t>
            </w:r>
          </w:p>
        </w:tc>
      </w:tr>
      <w:tr w:rsidR="00303CED" w14:paraId="06B0E5F2"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1987C01" w14:textId="77777777" w:rsidR="00303CED" w:rsidRDefault="00A24AEE">
            <w:pPr>
              <w:keepNext/>
              <w:tabs>
                <w:tab w:val="left" w:pos="394"/>
              </w:tabs>
              <w:ind w:left="140"/>
              <w:rPr>
                <w:sz w:val="24"/>
                <w:szCs w:val="24"/>
              </w:rPr>
            </w:pPr>
            <w:r>
              <w:rPr>
                <w:sz w:val="24"/>
                <w:szCs w:val="24"/>
              </w:rPr>
              <w:t>326150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1DA16FE" w14:textId="77777777" w:rsidR="00303CED" w:rsidRDefault="00A24AEE">
            <w:pPr>
              <w:keepNext/>
              <w:tabs>
                <w:tab w:val="left" w:pos="394"/>
              </w:tabs>
              <w:ind w:left="300"/>
              <w:rPr>
                <w:sz w:val="24"/>
                <w:szCs w:val="24"/>
              </w:rPr>
            </w:pPr>
            <w:r>
              <w:rPr>
                <w:sz w:val="24"/>
                <w:szCs w:val="24"/>
              </w:rPr>
              <w:t>Urethane and Other Foam Product (except Polystyrene) Manufacturing</w:t>
            </w:r>
          </w:p>
        </w:tc>
      </w:tr>
      <w:tr w:rsidR="00303CED" w14:paraId="793A5648" w14:textId="77777777">
        <w:trPr>
          <w:trHeight w:val="270"/>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B7215F5" w14:textId="77777777" w:rsidR="00303CED" w:rsidRDefault="00A24AEE">
            <w:pPr>
              <w:keepNext/>
              <w:tabs>
                <w:tab w:val="left" w:pos="394"/>
              </w:tabs>
              <w:spacing w:line="280" w:lineRule="auto"/>
              <w:ind w:left="140"/>
              <w:rPr>
                <w:sz w:val="24"/>
                <w:szCs w:val="24"/>
              </w:rPr>
            </w:pPr>
            <w:r>
              <w:rPr>
                <w:sz w:val="24"/>
                <w:szCs w:val="24"/>
              </w:rPr>
              <w:t>326199</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2C135D0" w14:textId="77777777" w:rsidR="00303CED" w:rsidRDefault="00A24AEE">
            <w:pPr>
              <w:keepNext/>
              <w:tabs>
                <w:tab w:val="left" w:pos="394"/>
              </w:tabs>
              <w:spacing w:line="280" w:lineRule="auto"/>
              <w:ind w:left="300"/>
              <w:rPr>
                <w:sz w:val="24"/>
                <w:szCs w:val="24"/>
              </w:rPr>
            </w:pPr>
            <w:r>
              <w:rPr>
                <w:sz w:val="24"/>
                <w:szCs w:val="24"/>
              </w:rPr>
              <w:t>All Other Plastics Product Manufacturing</w:t>
            </w:r>
          </w:p>
        </w:tc>
      </w:tr>
      <w:tr w:rsidR="00303CED" w14:paraId="3FB1C85C"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E0D13BF" w14:textId="77777777" w:rsidR="00303CED" w:rsidRDefault="00A24AEE">
            <w:pPr>
              <w:keepNext/>
              <w:tabs>
                <w:tab w:val="left" w:pos="394"/>
              </w:tabs>
              <w:ind w:left="140"/>
              <w:rPr>
                <w:sz w:val="24"/>
                <w:szCs w:val="24"/>
              </w:rPr>
            </w:pPr>
            <w:r>
              <w:rPr>
                <w:sz w:val="24"/>
                <w:szCs w:val="24"/>
              </w:rPr>
              <w:t>326211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6BB6F82" w14:textId="77777777" w:rsidR="00303CED" w:rsidRDefault="00A24AEE">
            <w:pPr>
              <w:keepNext/>
              <w:tabs>
                <w:tab w:val="left" w:pos="394"/>
              </w:tabs>
              <w:ind w:left="300"/>
              <w:rPr>
                <w:sz w:val="24"/>
                <w:szCs w:val="24"/>
              </w:rPr>
            </w:pPr>
            <w:r>
              <w:rPr>
                <w:sz w:val="24"/>
                <w:szCs w:val="24"/>
              </w:rPr>
              <w:t>Tire Manufacturing (except Retreading)</w:t>
            </w:r>
          </w:p>
        </w:tc>
      </w:tr>
      <w:tr w:rsidR="00303CED" w14:paraId="3F70D353"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2604E1C" w14:textId="77777777" w:rsidR="00303CED" w:rsidRDefault="00A24AEE">
            <w:pPr>
              <w:keepNext/>
              <w:tabs>
                <w:tab w:val="left" w:pos="394"/>
              </w:tabs>
              <w:ind w:left="140"/>
              <w:rPr>
                <w:sz w:val="24"/>
                <w:szCs w:val="24"/>
              </w:rPr>
            </w:pPr>
            <w:r>
              <w:rPr>
                <w:sz w:val="24"/>
                <w:szCs w:val="24"/>
              </w:rPr>
              <w:t>326291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3A15618" w14:textId="77777777" w:rsidR="00303CED" w:rsidRDefault="00A24AEE">
            <w:pPr>
              <w:keepNext/>
              <w:tabs>
                <w:tab w:val="left" w:pos="394"/>
              </w:tabs>
              <w:ind w:left="300"/>
              <w:rPr>
                <w:sz w:val="24"/>
                <w:szCs w:val="24"/>
              </w:rPr>
            </w:pPr>
            <w:r>
              <w:rPr>
                <w:sz w:val="24"/>
                <w:szCs w:val="24"/>
              </w:rPr>
              <w:t>Rubber Product Manufacturing for Mechanical Use</w:t>
            </w:r>
          </w:p>
        </w:tc>
      </w:tr>
      <w:tr w:rsidR="00303CED" w14:paraId="517EC47A"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667F39D" w14:textId="77777777" w:rsidR="00303CED" w:rsidRDefault="00A24AEE">
            <w:pPr>
              <w:keepNext/>
              <w:tabs>
                <w:tab w:val="left" w:pos="394"/>
              </w:tabs>
              <w:ind w:left="140"/>
              <w:rPr>
                <w:sz w:val="24"/>
                <w:szCs w:val="24"/>
              </w:rPr>
            </w:pPr>
            <w:r>
              <w:rPr>
                <w:sz w:val="24"/>
                <w:szCs w:val="24"/>
              </w:rPr>
              <w:t>326299</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3CF9AD6B" w14:textId="77777777" w:rsidR="00303CED" w:rsidRDefault="00A24AEE">
            <w:pPr>
              <w:keepNext/>
              <w:tabs>
                <w:tab w:val="left" w:pos="394"/>
              </w:tabs>
              <w:ind w:left="300"/>
              <w:rPr>
                <w:sz w:val="24"/>
                <w:szCs w:val="24"/>
              </w:rPr>
            </w:pPr>
            <w:r>
              <w:rPr>
                <w:sz w:val="24"/>
                <w:szCs w:val="24"/>
              </w:rPr>
              <w:t>All Other Rubber Product Manufacturing</w:t>
            </w:r>
          </w:p>
        </w:tc>
      </w:tr>
      <w:tr w:rsidR="00303CED" w14:paraId="312FBDE1"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74457A9" w14:textId="77777777" w:rsidR="00303CED" w:rsidRDefault="00A24AEE">
            <w:pPr>
              <w:keepNext/>
              <w:tabs>
                <w:tab w:val="left" w:pos="394"/>
              </w:tabs>
              <w:ind w:left="140"/>
              <w:rPr>
                <w:sz w:val="24"/>
                <w:szCs w:val="24"/>
              </w:rPr>
            </w:pPr>
            <w:r>
              <w:rPr>
                <w:sz w:val="24"/>
                <w:szCs w:val="24"/>
              </w:rPr>
              <w:t>327910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3E3B1FA" w14:textId="77777777" w:rsidR="00303CED" w:rsidRDefault="00A24AEE">
            <w:pPr>
              <w:keepNext/>
              <w:tabs>
                <w:tab w:val="left" w:pos="394"/>
              </w:tabs>
              <w:ind w:left="300"/>
              <w:rPr>
                <w:sz w:val="24"/>
                <w:szCs w:val="24"/>
              </w:rPr>
            </w:pPr>
            <w:r>
              <w:rPr>
                <w:sz w:val="24"/>
                <w:szCs w:val="24"/>
              </w:rPr>
              <w:t>Abrasive Product Manufacturing</w:t>
            </w:r>
          </w:p>
        </w:tc>
      </w:tr>
      <w:tr w:rsidR="00303CED" w14:paraId="67C10F17"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F943676" w14:textId="77777777" w:rsidR="00303CED" w:rsidRDefault="00A24AEE">
            <w:pPr>
              <w:keepNext/>
              <w:tabs>
                <w:tab w:val="left" w:pos="394"/>
              </w:tabs>
              <w:ind w:left="140"/>
              <w:rPr>
                <w:sz w:val="24"/>
                <w:szCs w:val="24"/>
              </w:rPr>
            </w:pPr>
            <w:r>
              <w:rPr>
                <w:sz w:val="24"/>
                <w:szCs w:val="24"/>
              </w:rPr>
              <w:t>331221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3F9F88D" w14:textId="77777777" w:rsidR="00303CED" w:rsidRDefault="00A24AEE">
            <w:pPr>
              <w:keepNext/>
              <w:tabs>
                <w:tab w:val="left" w:pos="394"/>
              </w:tabs>
              <w:ind w:left="300"/>
              <w:rPr>
                <w:sz w:val="24"/>
                <w:szCs w:val="24"/>
              </w:rPr>
            </w:pPr>
            <w:r>
              <w:rPr>
                <w:sz w:val="24"/>
                <w:szCs w:val="24"/>
              </w:rPr>
              <w:t>Rolled Steel Shape Manufacturing</w:t>
            </w:r>
          </w:p>
        </w:tc>
      </w:tr>
      <w:tr w:rsidR="00303CED" w14:paraId="7B3A802A"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46CC556" w14:textId="77777777" w:rsidR="00303CED" w:rsidRDefault="00A24AEE">
            <w:pPr>
              <w:keepNext/>
              <w:tabs>
                <w:tab w:val="left" w:pos="394"/>
              </w:tabs>
              <w:ind w:left="140"/>
              <w:rPr>
                <w:sz w:val="24"/>
                <w:szCs w:val="24"/>
              </w:rPr>
            </w:pPr>
            <w:r>
              <w:rPr>
                <w:sz w:val="24"/>
                <w:szCs w:val="24"/>
              </w:rPr>
              <w:t>331313</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0BDB683C" w14:textId="77777777" w:rsidR="00303CED" w:rsidRDefault="00A24AEE">
            <w:pPr>
              <w:keepNext/>
              <w:tabs>
                <w:tab w:val="left" w:pos="394"/>
              </w:tabs>
              <w:ind w:left="300"/>
              <w:rPr>
                <w:sz w:val="24"/>
                <w:szCs w:val="24"/>
              </w:rPr>
            </w:pPr>
            <w:r>
              <w:rPr>
                <w:sz w:val="24"/>
                <w:szCs w:val="24"/>
              </w:rPr>
              <w:t>Alumina Refining and Primary Aluminum Production</w:t>
            </w:r>
          </w:p>
        </w:tc>
      </w:tr>
      <w:tr w:rsidR="00303CED" w14:paraId="5934DC5D" w14:textId="77777777">
        <w:trPr>
          <w:trHeight w:val="270"/>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E53B835" w14:textId="77777777" w:rsidR="00303CED" w:rsidRDefault="00A24AEE">
            <w:pPr>
              <w:keepNext/>
              <w:tabs>
                <w:tab w:val="left" w:pos="394"/>
              </w:tabs>
              <w:spacing w:line="280" w:lineRule="auto"/>
              <w:ind w:left="140"/>
              <w:rPr>
                <w:sz w:val="24"/>
                <w:szCs w:val="24"/>
              </w:rPr>
            </w:pPr>
            <w:r>
              <w:rPr>
                <w:sz w:val="24"/>
                <w:szCs w:val="24"/>
              </w:rPr>
              <w:t>331314</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3CCE80ED" w14:textId="77777777" w:rsidR="00303CED" w:rsidRDefault="00A24AEE">
            <w:pPr>
              <w:keepNext/>
              <w:tabs>
                <w:tab w:val="left" w:pos="394"/>
              </w:tabs>
              <w:spacing w:line="280" w:lineRule="auto"/>
              <w:ind w:left="300"/>
              <w:rPr>
                <w:sz w:val="24"/>
                <w:szCs w:val="24"/>
              </w:rPr>
            </w:pPr>
            <w:r>
              <w:rPr>
                <w:sz w:val="24"/>
                <w:szCs w:val="24"/>
              </w:rPr>
              <w:t>Secondary Smelting and Alloying of Aluminum</w:t>
            </w:r>
          </w:p>
        </w:tc>
      </w:tr>
      <w:tr w:rsidR="00303CED" w14:paraId="49267D08"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BF6B493" w14:textId="77777777" w:rsidR="00303CED" w:rsidRDefault="00A24AEE">
            <w:pPr>
              <w:keepNext/>
              <w:tabs>
                <w:tab w:val="left" w:pos="394"/>
              </w:tabs>
              <w:ind w:left="140"/>
              <w:rPr>
                <w:sz w:val="24"/>
                <w:szCs w:val="24"/>
              </w:rPr>
            </w:pPr>
            <w:r>
              <w:rPr>
                <w:sz w:val="24"/>
                <w:szCs w:val="24"/>
              </w:rPr>
              <w:t>331318</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227A4E9C" w14:textId="77777777" w:rsidR="00303CED" w:rsidRDefault="00A24AEE">
            <w:pPr>
              <w:keepNext/>
              <w:tabs>
                <w:tab w:val="left" w:pos="394"/>
              </w:tabs>
              <w:ind w:left="300"/>
              <w:rPr>
                <w:sz w:val="24"/>
                <w:szCs w:val="24"/>
              </w:rPr>
            </w:pPr>
            <w:r>
              <w:rPr>
                <w:sz w:val="24"/>
                <w:szCs w:val="24"/>
              </w:rPr>
              <w:t>Other Aluminum Rolling, Drawing, Extruding</w:t>
            </w:r>
          </w:p>
        </w:tc>
      </w:tr>
      <w:tr w:rsidR="00303CED" w14:paraId="4B4BF170"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49764E2" w14:textId="77777777" w:rsidR="00303CED" w:rsidRDefault="00A24AEE">
            <w:pPr>
              <w:keepNext/>
              <w:tabs>
                <w:tab w:val="left" w:pos="394"/>
              </w:tabs>
              <w:ind w:left="140"/>
              <w:rPr>
                <w:sz w:val="24"/>
                <w:szCs w:val="24"/>
              </w:rPr>
            </w:pPr>
            <w:r>
              <w:rPr>
                <w:sz w:val="24"/>
                <w:szCs w:val="24"/>
              </w:rPr>
              <w:t>331410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1F062F29" w14:textId="77777777" w:rsidR="00303CED" w:rsidRDefault="00A24AEE">
            <w:pPr>
              <w:keepNext/>
              <w:tabs>
                <w:tab w:val="left" w:pos="394"/>
              </w:tabs>
              <w:ind w:left="300"/>
              <w:rPr>
                <w:sz w:val="24"/>
                <w:szCs w:val="24"/>
              </w:rPr>
            </w:pPr>
            <w:r>
              <w:rPr>
                <w:sz w:val="24"/>
                <w:szCs w:val="24"/>
              </w:rPr>
              <w:t>Copper Rolling, Drawing, Extruding, and Alloying</w:t>
            </w:r>
          </w:p>
        </w:tc>
      </w:tr>
      <w:tr w:rsidR="00303CED" w14:paraId="1CFD6CE2"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B7A42B5" w14:textId="77777777" w:rsidR="00303CED" w:rsidRDefault="00A24AEE">
            <w:pPr>
              <w:keepNext/>
              <w:tabs>
                <w:tab w:val="left" w:pos="394"/>
              </w:tabs>
              <w:ind w:left="140"/>
              <w:rPr>
                <w:sz w:val="24"/>
                <w:szCs w:val="24"/>
              </w:rPr>
            </w:pPr>
            <w:r>
              <w:rPr>
                <w:sz w:val="24"/>
                <w:szCs w:val="24"/>
              </w:rPr>
              <w:t>331523</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5C5DFE9B" w14:textId="77777777" w:rsidR="00303CED" w:rsidRDefault="00A24AEE">
            <w:pPr>
              <w:keepNext/>
              <w:tabs>
                <w:tab w:val="left" w:pos="394"/>
              </w:tabs>
              <w:ind w:left="300"/>
              <w:rPr>
                <w:sz w:val="24"/>
                <w:szCs w:val="24"/>
              </w:rPr>
            </w:pPr>
            <w:r>
              <w:rPr>
                <w:sz w:val="24"/>
                <w:szCs w:val="24"/>
              </w:rPr>
              <w:t>Nonferrous Metal Die-Casting Foundries</w:t>
            </w:r>
          </w:p>
        </w:tc>
      </w:tr>
      <w:tr w:rsidR="00303CED" w14:paraId="23660109"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146D525" w14:textId="77777777" w:rsidR="00303CED" w:rsidRDefault="00A24AEE">
            <w:pPr>
              <w:keepNext/>
              <w:tabs>
                <w:tab w:val="left" w:pos="394"/>
              </w:tabs>
              <w:ind w:left="140"/>
              <w:rPr>
                <w:sz w:val="24"/>
                <w:szCs w:val="24"/>
              </w:rPr>
            </w:pPr>
            <w:r>
              <w:rPr>
                <w:sz w:val="24"/>
                <w:szCs w:val="24"/>
              </w:rPr>
              <w:t>331524</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556BCB60" w14:textId="77777777" w:rsidR="00303CED" w:rsidRDefault="00A24AEE">
            <w:pPr>
              <w:keepNext/>
              <w:tabs>
                <w:tab w:val="left" w:pos="394"/>
              </w:tabs>
              <w:ind w:left="300"/>
              <w:rPr>
                <w:sz w:val="24"/>
                <w:szCs w:val="24"/>
              </w:rPr>
            </w:pPr>
            <w:r>
              <w:rPr>
                <w:sz w:val="24"/>
                <w:szCs w:val="24"/>
              </w:rPr>
              <w:t>Aluminum Foundries (except Die-Casting)</w:t>
            </w:r>
          </w:p>
        </w:tc>
      </w:tr>
      <w:tr w:rsidR="00303CED" w14:paraId="29D15C93"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B4283F9" w14:textId="77777777" w:rsidR="00303CED" w:rsidRDefault="00A24AEE">
            <w:pPr>
              <w:keepNext/>
              <w:tabs>
                <w:tab w:val="left" w:pos="394"/>
              </w:tabs>
              <w:ind w:left="140"/>
              <w:rPr>
                <w:sz w:val="24"/>
                <w:szCs w:val="24"/>
              </w:rPr>
            </w:pPr>
            <w:r>
              <w:rPr>
                <w:sz w:val="24"/>
                <w:szCs w:val="24"/>
              </w:rPr>
              <w:t>331529</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1CDA8CB" w14:textId="77777777" w:rsidR="00303CED" w:rsidRDefault="00A24AEE">
            <w:pPr>
              <w:keepNext/>
              <w:tabs>
                <w:tab w:val="left" w:pos="394"/>
              </w:tabs>
              <w:ind w:left="300"/>
              <w:rPr>
                <w:sz w:val="24"/>
                <w:szCs w:val="24"/>
              </w:rPr>
            </w:pPr>
            <w:r>
              <w:rPr>
                <w:sz w:val="24"/>
                <w:szCs w:val="24"/>
              </w:rPr>
              <w:t>Other Nonferrous Foundries (except Die-Casting)</w:t>
            </w:r>
          </w:p>
        </w:tc>
      </w:tr>
      <w:tr w:rsidR="00303CED" w14:paraId="3A219815"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FD92B4C" w14:textId="77777777" w:rsidR="00303CED" w:rsidRDefault="00A24AEE">
            <w:pPr>
              <w:keepNext/>
              <w:tabs>
                <w:tab w:val="left" w:pos="394"/>
              </w:tabs>
              <w:spacing w:line="280" w:lineRule="auto"/>
              <w:ind w:left="140"/>
              <w:rPr>
                <w:sz w:val="24"/>
                <w:szCs w:val="24"/>
              </w:rPr>
            </w:pPr>
            <w:r>
              <w:rPr>
                <w:sz w:val="24"/>
                <w:szCs w:val="24"/>
              </w:rPr>
              <w:t>332117</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295EEFC8" w14:textId="77777777" w:rsidR="00303CED" w:rsidRDefault="00A24AEE">
            <w:pPr>
              <w:keepNext/>
              <w:tabs>
                <w:tab w:val="left" w:pos="394"/>
              </w:tabs>
              <w:spacing w:line="280" w:lineRule="auto"/>
              <w:ind w:left="300"/>
              <w:rPr>
                <w:sz w:val="24"/>
                <w:szCs w:val="24"/>
              </w:rPr>
            </w:pPr>
            <w:r>
              <w:rPr>
                <w:sz w:val="24"/>
                <w:szCs w:val="24"/>
              </w:rPr>
              <w:t>Powder Metallurgy Part Manufacturing</w:t>
            </w:r>
          </w:p>
        </w:tc>
      </w:tr>
      <w:tr w:rsidR="00303CED" w14:paraId="4F719AC9"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5D441F5" w14:textId="77777777" w:rsidR="00303CED" w:rsidRDefault="00A24AEE">
            <w:pPr>
              <w:keepNext/>
              <w:tabs>
                <w:tab w:val="left" w:pos="394"/>
              </w:tabs>
              <w:ind w:left="140"/>
              <w:rPr>
                <w:sz w:val="24"/>
                <w:szCs w:val="24"/>
              </w:rPr>
            </w:pPr>
            <w:r>
              <w:rPr>
                <w:sz w:val="24"/>
                <w:szCs w:val="24"/>
              </w:rPr>
              <w:t>332312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2AF33629" w14:textId="77777777" w:rsidR="00303CED" w:rsidRDefault="00A24AEE">
            <w:pPr>
              <w:keepNext/>
              <w:tabs>
                <w:tab w:val="left" w:pos="394"/>
              </w:tabs>
              <w:ind w:left="300"/>
              <w:rPr>
                <w:sz w:val="24"/>
                <w:szCs w:val="24"/>
              </w:rPr>
            </w:pPr>
            <w:r>
              <w:rPr>
                <w:sz w:val="24"/>
                <w:szCs w:val="24"/>
              </w:rPr>
              <w:t>Fabricated Structural Metal Manufacturing</w:t>
            </w:r>
          </w:p>
        </w:tc>
      </w:tr>
      <w:tr w:rsidR="00303CED" w14:paraId="4F0C0600"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44BED55" w14:textId="77777777" w:rsidR="00303CED" w:rsidRDefault="00A24AEE">
            <w:pPr>
              <w:keepNext/>
              <w:tabs>
                <w:tab w:val="left" w:pos="394"/>
              </w:tabs>
              <w:ind w:left="140"/>
              <w:rPr>
                <w:sz w:val="24"/>
                <w:szCs w:val="24"/>
              </w:rPr>
            </w:pPr>
            <w:r>
              <w:rPr>
                <w:sz w:val="24"/>
                <w:szCs w:val="24"/>
              </w:rPr>
              <w:t>332321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FDCA753" w14:textId="77777777" w:rsidR="00303CED" w:rsidRDefault="00A24AEE">
            <w:pPr>
              <w:keepNext/>
              <w:tabs>
                <w:tab w:val="left" w:pos="394"/>
              </w:tabs>
              <w:ind w:left="300"/>
              <w:rPr>
                <w:sz w:val="24"/>
                <w:szCs w:val="24"/>
              </w:rPr>
            </w:pPr>
            <w:r>
              <w:rPr>
                <w:sz w:val="24"/>
                <w:szCs w:val="24"/>
              </w:rPr>
              <w:t>Metal Window and Door Manufacturing</w:t>
            </w:r>
          </w:p>
        </w:tc>
      </w:tr>
      <w:tr w:rsidR="00303CED" w14:paraId="5761665F"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B4F08BE" w14:textId="77777777" w:rsidR="00303CED" w:rsidRDefault="00A24AEE">
            <w:pPr>
              <w:keepNext/>
              <w:tabs>
                <w:tab w:val="left" w:pos="394"/>
              </w:tabs>
              <w:ind w:left="140"/>
              <w:rPr>
                <w:sz w:val="24"/>
                <w:szCs w:val="24"/>
              </w:rPr>
            </w:pPr>
            <w:r>
              <w:rPr>
                <w:sz w:val="24"/>
                <w:szCs w:val="24"/>
              </w:rPr>
              <w:t>332322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20F133A" w14:textId="77777777" w:rsidR="00303CED" w:rsidRDefault="00A24AEE">
            <w:pPr>
              <w:keepNext/>
              <w:tabs>
                <w:tab w:val="left" w:pos="394"/>
              </w:tabs>
              <w:ind w:left="300"/>
              <w:rPr>
                <w:sz w:val="24"/>
                <w:szCs w:val="24"/>
              </w:rPr>
            </w:pPr>
            <w:r>
              <w:rPr>
                <w:sz w:val="24"/>
                <w:szCs w:val="24"/>
              </w:rPr>
              <w:t>Sheet Metal Work Manufacturing</w:t>
            </w:r>
          </w:p>
        </w:tc>
      </w:tr>
      <w:tr w:rsidR="00303CED" w14:paraId="7F353DEC"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EA11D3B" w14:textId="77777777" w:rsidR="00303CED" w:rsidRDefault="00A24AEE">
            <w:pPr>
              <w:keepNext/>
              <w:tabs>
                <w:tab w:val="left" w:pos="394"/>
              </w:tabs>
              <w:ind w:left="140"/>
              <w:rPr>
                <w:sz w:val="24"/>
                <w:szCs w:val="24"/>
              </w:rPr>
            </w:pPr>
            <w:r>
              <w:rPr>
                <w:sz w:val="24"/>
                <w:szCs w:val="24"/>
              </w:rPr>
              <w:t>332618</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15EB4EA8" w14:textId="77777777" w:rsidR="00303CED" w:rsidRDefault="00A24AEE">
            <w:pPr>
              <w:keepNext/>
              <w:tabs>
                <w:tab w:val="left" w:pos="394"/>
              </w:tabs>
              <w:ind w:left="300"/>
              <w:rPr>
                <w:sz w:val="24"/>
                <w:szCs w:val="24"/>
              </w:rPr>
            </w:pPr>
            <w:r>
              <w:rPr>
                <w:sz w:val="24"/>
                <w:szCs w:val="24"/>
              </w:rPr>
              <w:t>Other Fabricated Wire Product Manufacturing</w:t>
            </w:r>
          </w:p>
        </w:tc>
      </w:tr>
      <w:tr w:rsidR="00303CED" w14:paraId="3078C016"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8957E19" w14:textId="77777777" w:rsidR="00303CED" w:rsidRDefault="00A24AEE">
            <w:pPr>
              <w:keepNext/>
              <w:tabs>
                <w:tab w:val="left" w:pos="394"/>
              </w:tabs>
              <w:ind w:left="140"/>
              <w:rPr>
                <w:sz w:val="24"/>
                <w:szCs w:val="24"/>
              </w:rPr>
            </w:pPr>
            <w:r>
              <w:rPr>
                <w:sz w:val="24"/>
                <w:szCs w:val="24"/>
              </w:rPr>
              <w:t>332710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5A134632" w14:textId="77777777" w:rsidR="00303CED" w:rsidRDefault="00A24AEE">
            <w:pPr>
              <w:keepNext/>
              <w:tabs>
                <w:tab w:val="left" w:pos="394"/>
              </w:tabs>
              <w:ind w:left="300"/>
              <w:rPr>
                <w:sz w:val="24"/>
                <w:szCs w:val="24"/>
              </w:rPr>
            </w:pPr>
            <w:r>
              <w:rPr>
                <w:sz w:val="24"/>
                <w:szCs w:val="24"/>
              </w:rPr>
              <w:t>Machine Shops</w:t>
            </w:r>
          </w:p>
        </w:tc>
      </w:tr>
      <w:tr w:rsidR="00303CED" w14:paraId="5D80219A" w14:textId="77777777">
        <w:trPr>
          <w:trHeight w:val="55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36DD041" w14:textId="77777777" w:rsidR="00303CED" w:rsidRDefault="00A24AEE">
            <w:pPr>
              <w:keepNext/>
              <w:tabs>
                <w:tab w:val="left" w:pos="394"/>
              </w:tabs>
              <w:spacing w:line="276" w:lineRule="auto"/>
              <w:ind w:left="140"/>
              <w:rPr>
                <w:sz w:val="24"/>
                <w:szCs w:val="24"/>
              </w:rPr>
            </w:pPr>
            <w:r>
              <w:rPr>
                <w:sz w:val="24"/>
                <w:szCs w:val="24"/>
              </w:rPr>
              <w:t>332812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6DB134C" w14:textId="77777777" w:rsidR="00303CED" w:rsidRDefault="00A24AEE">
            <w:pPr>
              <w:keepNext/>
              <w:tabs>
                <w:tab w:val="left" w:pos="394"/>
              </w:tabs>
              <w:spacing w:line="294" w:lineRule="auto"/>
              <w:ind w:left="240" w:right="140" w:firstLine="60"/>
              <w:rPr>
                <w:sz w:val="24"/>
                <w:szCs w:val="24"/>
              </w:rPr>
            </w:pPr>
            <w:r>
              <w:rPr>
                <w:sz w:val="24"/>
                <w:szCs w:val="24"/>
              </w:rPr>
              <w:t>Metal Coating, Engraving (except Jewelry and Silverware), and Allied Services to Manufacturers</w:t>
            </w:r>
          </w:p>
        </w:tc>
      </w:tr>
      <w:tr w:rsidR="00303CED" w14:paraId="379CE224"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795E65E" w14:textId="77777777" w:rsidR="00303CED" w:rsidRDefault="00A24AEE">
            <w:pPr>
              <w:keepNext/>
              <w:tabs>
                <w:tab w:val="left" w:pos="394"/>
              </w:tabs>
              <w:ind w:left="140"/>
              <w:rPr>
                <w:sz w:val="24"/>
                <w:szCs w:val="24"/>
              </w:rPr>
            </w:pPr>
            <w:r>
              <w:rPr>
                <w:sz w:val="24"/>
                <w:szCs w:val="24"/>
              </w:rPr>
              <w:t>332813</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CB35A52" w14:textId="77777777" w:rsidR="00303CED" w:rsidRDefault="00A24AEE">
            <w:pPr>
              <w:keepNext/>
              <w:tabs>
                <w:tab w:val="left" w:pos="394"/>
              </w:tabs>
              <w:ind w:left="300"/>
              <w:rPr>
                <w:sz w:val="24"/>
                <w:szCs w:val="24"/>
              </w:rPr>
            </w:pPr>
            <w:r>
              <w:rPr>
                <w:sz w:val="24"/>
                <w:szCs w:val="24"/>
              </w:rPr>
              <w:t>Electroplating, Plating, Polishing, Anodizing, and Coloring</w:t>
            </w:r>
          </w:p>
        </w:tc>
      </w:tr>
      <w:tr w:rsidR="00303CED" w14:paraId="162B5564"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89C5DB7" w14:textId="77777777" w:rsidR="00303CED" w:rsidRDefault="00A24AEE">
            <w:pPr>
              <w:keepNext/>
              <w:tabs>
                <w:tab w:val="left" w:pos="394"/>
              </w:tabs>
              <w:ind w:left="140"/>
              <w:rPr>
                <w:sz w:val="24"/>
                <w:szCs w:val="24"/>
              </w:rPr>
            </w:pPr>
            <w:r>
              <w:rPr>
                <w:sz w:val="24"/>
                <w:szCs w:val="24"/>
              </w:rPr>
              <w:t>332999</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41C3F8C4" w14:textId="77777777" w:rsidR="00303CED" w:rsidRDefault="00A24AEE">
            <w:pPr>
              <w:keepNext/>
              <w:tabs>
                <w:tab w:val="left" w:pos="394"/>
              </w:tabs>
              <w:ind w:left="300"/>
              <w:rPr>
                <w:sz w:val="24"/>
                <w:szCs w:val="24"/>
              </w:rPr>
            </w:pPr>
            <w:r>
              <w:rPr>
                <w:sz w:val="24"/>
                <w:szCs w:val="24"/>
              </w:rPr>
              <w:t>All Other Miscellaneous Fabricated Metal Product Manufacturing</w:t>
            </w:r>
          </w:p>
        </w:tc>
      </w:tr>
      <w:tr w:rsidR="00303CED" w14:paraId="2BB19494"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7779D2B" w14:textId="77777777" w:rsidR="00303CED" w:rsidRDefault="00A24AEE">
            <w:pPr>
              <w:keepNext/>
              <w:tabs>
                <w:tab w:val="left" w:pos="394"/>
              </w:tabs>
              <w:ind w:left="140"/>
              <w:rPr>
                <w:sz w:val="24"/>
                <w:szCs w:val="24"/>
              </w:rPr>
            </w:pPr>
            <w:r>
              <w:rPr>
                <w:sz w:val="24"/>
                <w:szCs w:val="24"/>
              </w:rPr>
              <w:t>333514</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2D54B2B" w14:textId="77777777" w:rsidR="00303CED" w:rsidRDefault="00A24AEE">
            <w:pPr>
              <w:keepNext/>
              <w:tabs>
                <w:tab w:val="left" w:pos="394"/>
              </w:tabs>
              <w:ind w:left="300"/>
              <w:rPr>
                <w:sz w:val="24"/>
                <w:szCs w:val="24"/>
              </w:rPr>
            </w:pPr>
            <w:r>
              <w:rPr>
                <w:sz w:val="24"/>
                <w:szCs w:val="24"/>
              </w:rPr>
              <w:t>Special Die and Tool, Die Set, Jig, and Fixture Manufacturing</w:t>
            </w:r>
          </w:p>
        </w:tc>
      </w:tr>
      <w:tr w:rsidR="00303CED" w14:paraId="49516B47"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69DB114" w14:textId="77777777" w:rsidR="00303CED" w:rsidRDefault="00A24AEE">
            <w:pPr>
              <w:keepNext/>
              <w:tabs>
                <w:tab w:val="left" w:pos="394"/>
              </w:tabs>
              <w:ind w:left="140"/>
              <w:rPr>
                <w:sz w:val="24"/>
                <w:szCs w:val="24"/>
              </w:rPr>
            </w:pPr>
            <w:r>
              <w:rPr>
                <w:sz w:val="24"/>
                <w:szCs w:val="24"/>
              </w:rPr>
              <w:t>333992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A9F38C2" w14:textId="77777777" w:rsidR="00303CED" w:rsidRDefault="00A24AEE">
            <w:pPr>
              <w:keepNext/>
              <w:tabs>
                <w:tab w:val="left" w:pos="394"/>
              </w:tabs>
              <w:ind w:left="300"/>
              <w:rPr>
                <w:sz w:val="24"/>
                <w:szCs w:val="24"/>
              </w:rPr>
            </w:pPr>
            <w:r>
              <w:rPr>
                <w:sz w:val="24"/>
                <w:szCs w:val="24"/>
              </w:rPr>
              <w:t>Welding and Soldering Equipment Manufacturing</w:t>
            </w:r>
          </w:p>
        </w:tc>
      </w:tr>
      <w:tr w:rsidR="00303CED" w14:paraId="7E2F2C82"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38D65EC" w14:textId="77777777" w:rsidR="00303CED" w:rsidRDefault="00A24AEE">
            <w:pPr>
              <w:keepNext/>
              <w:tabs>
                <w:tab w:val="left" w:pos="394"/>
              </w:tabs>
              <w:ind w:left="140"/>
              <w:rPr>
                <w:sz w:val="24"/>
                <w:szCs w:val="24"/>
              </w:rPr>
            </w:pPr>
            <w:r>
              <w:rPr>
                <w:sz w:val="24"/>
                <w:szCs w:val="24"/>
              </w:rPr>
              <w:t>336320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28BF47C" w14:textId="77777777" w:rsidR="00303CED" w:rsidRDefault="00A24AEE">
            <w:pPr>
              <w:keepNext/>
              <w:tabs>
                <w:tab w:val="left" w:pos="394"/>
              </w:tabs>
              <w:ind w:left="300"/>
              <w:rPr>
                <w:sz w:val="24"/>
                <w:szCs w:val="24"/>
              </w:rPr>
            </w:pPr>
            <w:r>
              <w:rPr>
                <w:sz w:val="24"/>
                <w:szCs w:val="24"/>
              </w:rPr>
              <w:t>Motor Vehicle Electrical and Electronic Equipment Manufacturing</w:t>
            </w:r>
          </w:p>
        </w:tc>
      </w:tr>
      <w:tr w:rsidR="00303CED" w14:paraId="1F2F6138"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2CB73FB" w14:textId="77777777" w:rsidR="00303CED" w:rsidRDefault="00A24AEE">
            <w:pPr>
              <w:keepNext/>
              <w:tabs>
                <w:tab w:val="left" w:pos="394"/>
              </w:tabs>
              <w:ind w:left="140"/>
              <w:rPr>
                <w:sz w:val="24"/>
                <w:szCs w:val="24"/>
              </w:rPr>
            </w:pPr>
            <w:r>
              <w:rPr>
                <w:sz w:val="24"/>
                <w:szCs w:val="24"/>
              </w:rPr>
              <w:t>337110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022D4EA9" w14:textId="77777777" w:rsidR="00303CED" w:rsidRDefault="00A24AEE">
            <w:pPr>
              <w:keepNext/>
              <w:tabs>
                <w:tab w:val="left" w:pos="394"/>
              </w:tabs>
              <w:ind w:left="300"/>
              <w:rPr>
                <w:sz w:val="24"/>
                <w:szCs w:val="24"/>
              </w:rPr>
            </w:pPr>
            <w:r>
              <w:rPr>
                <w:sz w:val="24"/>
                <w:szCs w:val="24"/>
              </w:rPr>
              <w:t>Wood Kitchen Cabinet and Countertop Manufacturing</w:t>
            </w:r>
          </w:p>
        </w:tc>
      </w:tr>
      <w:tr w:rsidR="00303CED" w14:paraId="3531E82A"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7B1612F" w14:textId="77777777" w:rsidR="00303CED" w:rsidRDefault="00A24AEE">
            <w:pPr>
              <w:keepNext/>
              <w:tabs>
                <w:tab w:val="left" w:pos="394"/>
              </w:tabs>
              <w:spacing w:line="280" w:lineRule="auto"/>
              <w:ind w:left="140"/>
              <w:rPr>
                <w:sz w:val="24"/>
                <w:szCs w:val="24"/>
              </w:rPr>
            </w:pPr>
            <w:r>
              <w:rPr>
                <w:sz w:val="24"/>
                <w:szCs w:val="24"/>
              </w:rPr>
              <w:t>337121</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AEA2F9F" w14:textId="77777777" w:rsidR="00303CED" w:rsidRDefault="00A24AEE">
            <w:pPr>
              <w:keepNext/>
              <w:tabs>
                <w:tab w:val="left" w:pos="394"/>
              </w:tabs>
              <w:spacing w:line="280" w:lineRule="auto"/>
              <w:ind w:left="300"/>
              <w:rPr>
                <w:sz w:val="24"/>
                <w:szCs w:val="24"/>
              </w:rPr>
            </w:pPr>
            <w:r>
              <w:rPr>
                <w:sz w:val="24"/>
                <w:szCs w:val="24"/>
              </w:rPr>
              <w:t>Upholstered Household Furniture Manufacturing</w:t>
            </w:r>
          </w:p>
        </w:tc>
      </w:tr>
      <w:tr w:rsidR="00303CED" w14:paraId="7138238E"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6A46168" w14:textId="77777777" w:rsidR="00303CED" w:rsidRDefault="00A24AEE">
            <w:pPr>
              <w:keepNext/>
              <w:tabs>
                <w:tab w:val="left" w:pos="394"/>
              </w:tabs>
              <w:ind w:left="140"/>
              <w:rPr>
                <w:sz w:val="24"/>
                <w:szCs w:val="24"/>
              </w:rPr>
            </w:pPr>
            <w:r>
              <w:rPr>
                <w:sz w:val="24"/>
                <w:szCs w:val="24"/>
              </w:rPr>
              <w:t>337122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B39BDED" w14:textId="77777777" w:rsidR="00303CED" w:rsidRDefault="00A24AEE">
            <w:pPr>
              <w:keepNext/>
              <w:tabs>
                <w:tab w:val="left" w:pos="394"/>
              </w:tabs>
              <w:ind w:left="300"/>
              <w:rPr>
                <w:sz w:val="24"/>
                <w:szCs w:val="24"/>
              </w:rPr>
            </w:pPr>
            <w:proofErr w:type="spellStart"/>
            <w:r>
              <w:rPr>
                <w:sz w:val="24"/>
                <w:szCs w:val="24"/>
              </w:rPr>
              <w:t>Nonupholstered</w:t>
            </w:r>
            <w:proofErr w:type="spellEnd"/>
            <w:r>
              <w:rPr>
                <w:sz w:val="24"/>
                <w:szCs w:val="24"/>
              </w:rPr>
              <w:t xml:space="preserve"> Wood Household Furniture Manufacturing</w:t>
            </w:r>
          </w:p>
        </w:tc>
      </w:tr>
      <w:tr w:rsidR="00303CED" w14:paraId="23A9D582"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1B90589" w14:textId="77777777" w:rsidR="00303CED" w:rsidRDefault="00A24AEE">
            <w:pPr>
              <w:keepNext/>
              <w:tabs>
                <w:tab w:val="left" w:pos="394"/>
              </w:tabs>
              <w:ind w:left="140"/>
              <w:rPr>
                <w:sz w:val="24"/>
                <w:szCs w:val="24"/>
              </w:rPr>
            </w:pPr>
            <w:r>
              <w:rPr>
                <w:sz w:val="24"/>
                <w:szCs w:val="24"/>
              </w:rPr>
              <w:t>337127</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0216117F" w14:textId="77777777" w:rsidR="00303CED" w:rsidRDefault="00A24AEE">
            <w:pPr>
              <w:keepNext/>
              <w:tabs>
                <w:tab w:val="left" w:pos="394"/>
              </w:tabs>
              <w:ind w:left="300"/>
              <w:rPr>
                <w:sz w:val="24"/>
                <w:szCs w:val="24"/>
              </w:rPr>
            </w:pPr>
            <w:r>
              <w:rPr>
                <w:sz w:val="24"/>
                <w:szCs w:val="24"/>
              </w:rPr>
              <w:t>Institutional Furniture Manufacturing</w:t>
            </w:r>
          </w:p>
        </w:tc>
      </w:tr>
      <w:tr w:rsidR="00303CED" w14:paraId="160F0343"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570A1B0" w14:textId="77777777" w:rsidR="00303CED" w:rsidRDefault="00A24AEE">
            <w:pPr>
              <w:keepNext/>
              <w:tabs>
                <w:tab w:val="left" w:pos="394"/>
              </w:tabs>
              <w:ind w:left="140"/>
              <w:rPr>
                <w:sz w:val="24"/>
                <w:szCs w:val="24"/>
              </w:rPr>
            </w:pPr>
            <w:r>
              <w:rPr>
                <w:sz w:val="24"/>
                <w:szCs w:val="24"/>
              </w:rPr>
              <w:t>337212</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0CF7B608" w14:textId="77777777" w:rsidR="00303CED" w:rsidRDefault="00A24AEE">
            <w:pPr>
              <w:keepNext/>
              <w:tabs>
                <w:tab w:val="left" w:pos="394"/>
              </w:tabs>
              <w:ind w:left="300"/>
              <w:rPr>
                <w:sz w:val="24"/>
                <w:szCs w:val="24"/>
              </w:rPr>
            </w:pPr>
            <w:r>
              <w:rPr>
                <w:sz w:val="24"/>
                <w:szCs w:val="24"/>
              </w:rPr>
              <w:t>Custom Architectural Woodwork and Millwork Manufacturing</w:t>
            </w:r>
          </w:p>
        </w:tc>
      </w:tr>
      <w:tr w:rsidR="00303CED" w14:paraId="03322E7A"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8FCD736" w14:textId="77777777" w:rsidR="00303CED" w:rsidRDefault="00A24AEE">
            <w:pPr>
              <w:keepNext/>
              <w:tabs>
                <w:tab w:val="left" w:pos="394"/>
              </w:tabs>
              <w:ind w:left="140"/>
              <w:rPr>
                <w:sz w:val="24"/>
                <w:szCs w:val="24"/>
              </w:rPr>
            </w:pPr>
            <w:r>
              <w:rPr>
                <w:sz w:val="24"/>
                <w:szCs w:val="24"/>
              </w:rPr>
              <w:t>337215</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76D92375" w14:textId="77777777" w:rsidR="00303CED" w:rsidRDefault="00A24AEE">
            <w:pPr>
              <w:keepNext/>
              <w:tabs>
                <w:tab w:val="left" w:pos="394"/>
              </w:tabs>
              <w:ind w:left="300"/>
              <w:rPr>
                <w:sz w:val="24"/>
                <w:szCs w:val="24"/>
              </w:rPr>
            </w:pPr>
            <w:r>
              <w:rPr>
                <w:sz w:val="24"/>
                <w:szCs w:val="24"/>
              </w:rPr>
              <w:t>Showcase, Partition, Shelving, and Locker Manufacturing</w:t>
            </w:r>
          </w:p>
        </w:tc>
      </w:tr>
      <w:tr w:rsidR="00303CED" w14:paraId="1DD35465"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72DB23F" w14:textId="77777777" w:rsidR="00303CED" w:rsidRDefault="00A24AEE">
            <w:pPr>
              <w:keepNext/>
              <w:tabs>
                <w:tab w:val="left" w:pos="394"/>
              </w:tabs>
              <w:ind w:left="140"/>
              <w:rPr>
                <w:sz w:val="24"/>
                <w:szCs w:val="24"/>
              </w:rPr>
            </w:pPr>
            <w:r>
              <w:rPr>
                <w:sz w:val="24"/>
                <w:szCs w:val="24"/>
              </w:rPr>
              <w:t>339950</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6F1BF001" w14:textId="77777777" w:rsidR="00303CED" w:rsidRDefault="00A24AEE">
            <w:pPr>
              <w:keepNext/>
              <w:tabs>
                <w:tab w:val="left" w:pos="394"/>
              </w:tabs>
              <w:ind w:left="300"/>
              <w:rPr>
                <w:sz w:val="24"/>
                <w:szCs w:val="24"/>
              </w:rPr>
            </w:pPr>
            <w:r>
              <w:rPr>
                <w:sz w:val="24"/>
                <w:szCs w:val="24"/>
              </w:rPr>
              <w:t>Sign Manufacturing</w:t>
            </w:r>
          </w:p>
        </w:tc>
      </w:tr>
      <w:tr w:rsidR="00303CED" w14:paraId="2959F256"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F596E3F" w14:textId="77777777" w:rsidR="00303CED" w:rsidRDefault="00A24AEE">
            <w:pPr>
              <w:keepNext/>
              <w:tabs>
                <w:tab w:val="left" w:pos="394"/>
              </w:tabs>
              <w:spacing w:line="280" w:lineRule="auto"/>
              <w:ind w:left="140"/>
              <w:rPr>
                <w:sz w:val="24"/>
                <w:szCs w:val="24"/>
              </w:rPr>
            </w:pPr>
            <w:r>
              <w:rPr>
                <w:sz w:val="24"/>
                <w:szCs w:val="24"/>
              </w:rPr>
              <w:t>339995</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34E752A2" w14:textId="77777777" w:rsidR="00303CED" w:rsidRDefault="00A24AEE">
            <w:pPr>
              <w:keepNext/>
              <w:tabs>
                <w:tab w:val="left" w:pos="394"/>
              </w:tabs>
              <w:spacing w:line="280" w:lineRule="auto"/>
              <w:ind w:left="300"/>
              <w:rPr>
                <w:sz w:val="24"/>
                <w:szCs w:val="24"/>
              </w:rPr>
            </w:pPr>
            <w:r>
              <w:rPr>
                <w:sz w:val="24"/>
                <w:szCs w:val="24"/>
              </w:rPr>
              <w:t>Burial Casket Manufacturing</w:t>
            </w:r>
          </w:p>
        </w:tc>
      </w:tr>
      <w:tr w:rsidR="00303CED" w14:paraId="70940DD0"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AB28CC7" w14:textId="77777777" w:rsidR="00303CED" w:rsidRDefault="00A24AEE">
            <w:pPr>
              <w:keepNext/>
              <w:tabs>
                <w:tab w:val="left" w:pos="394"/>
              </w:tabs>
              <w:ind w:left="140"/>
              <w:rPr>
                <w:sz w:val="24"/>
                <w:szCs w:val="24"/>
              </w:rPr>
            </w:pPr>
            <w:r>
              <w:rPr>
                <w:sz w:val="24"/>
                <w:szCs w:val="24"/>
              </w:rPr>
              <w:t>339999</w:t>
            </w:r>
          </w:p>
        </w:tc>
        <w:tc>
          <w:tcPr>
            <w:tcW w:w="9210" w:type="dxa"/>
            <w:tcBorders>
              <w:top w:val="nil"/>
              <w:left w:val="nil"/>
              <w:bottom w:val="single" w:sz="6" w:space="0" w:color="000000"/>
              <w:right w:val="single" w:sz="6" w:space="0" w:color="000000"/>
            </w:tcBorders>
            <w:tcMar>
              <w:top w:w="0" w:type="dxa"/>
              <w:left w:w="0" w:type="dxa"/>
              <w:bottom w:w="0" w:type="dxa"/>
              <w:right w:w="0" w:type="dxa"/>
            </w:tcMar>
          </w:tcPr>
          <w:p w14:paraId="2ECFAFB2" w14:textId="77777777" w:rsidR="00303CED" w:rsidRDefault="00A24AEE">
            <w:pPr>
              <w:keepNext/>
              <w:tabs>
                <w:tab w:val="left" w:pos="394"/>
              </w:tabs>
              <w:ind w:left="300"/>
              <w:rPr>
                <w:sz w:val="24"/>
                <w:szCs w:val="24"/>
              </w:rPr>
            </w:pPr>
            <w:r>
              <w:rPr>
                <w:sz w:val="24"/>
                <w:szCs w:val="24"/>
              </w:rPr>
              <w:t>All Other Miscellaneous Manufacturing</w:t>
            </w:r>
          </w:p>
        </w:tc>
      </w:tr>
    </w:tbl>
    <w:p w14:paraId="7AE2CFB5" w14:textId="77777777" w:rsidR="00303CED" w:rsidRDefault="00303CED">
      <w:pPr>
        <w:keepNext/>
        <w:tabs>
          <w:tab w:val="left" w:pos="394"/>
        </w:tabs>
        <w:rPr>
          <w:b/>
          <w:sz w:val="20"/>
          <w:szCs w:val="20"/>
        </w:rPr>
      </w:pPr>
    </w:p>
    <w:tbl>
      <w:tblPr>
        <w:tblStyle w:val="a2"/>
        <w:tblW w:w="10605" w:type="dxa"/>
        <w:tblBorders>
          <w:top w:val="nil"/>
          <w:left w:val="nil"/>
          <w:bottom w:val="nil"/>
          <w:right w:val="nil"/>
          <w:insideH w:val="nil"/>
          <w:insideV w:val="nil"/>
        </w:tblBorders>
        <w:tblLayout w:type="fixed"/>
        <w:tblLook w:val="0600" w:firstRow="0" w:lastRow="0" w:firstColumn="0" w:lastColumn="0" w:noHBand="1" w:noVBand="1"/>
      </w:tblPr>
      <w:tblGrid>
        <w:gridCol w:w="1590"/>
        <w:gridCol w:w="9015"/>
      </w:tblGrid>
      <w:tr w:rsidR="00303CED" w14:paraId="7AAC7E1A" w14:textId="77777777">
        <w:trPr>
          <w:trHeight w:val="360"/>
        </w:trPr>
        <w:tc>
          <w:tcPr>
            <w:tcW w:w="1590"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tcPr>
          <w:p w14:paraId="6A47495D" w14:textId="77777777" w:rsidR="00303CED" w:rsidRDefault="00A24AEE">
            <w:pPr>
              <w:keepNext/>
              <w:tabs>
                <w:tab w:val="left" w:pos="394"/>
              </w:tabs>
              <w:spacing w:line="278" w:lineRule="auto"/>
              <w:ind w:left="140"/>
              <w:rPr>
                <w:b/>
                <w:sz w:val="24"/>
                <w:szCs w:val="24"/>
              </w:rPr>
            </w:pPr>
            <w:r>
              <w:rPr>
                <w:b/>
                <w:sz w:val="24"/>
                <w:szCs w:val="24"/>
              </w:rPr>
              <w:t>NAICS</w:t>
            </w:r>
          </w:p>
        </w:tc>
        <w:tc>
          <w:tcPr>
            <w:tcW w:w="9015" w:type="dxa"/>
            <w:tcBorders>
              <w:top w:val="single" w:sz="6" w:space="0" w:color="000000"/>
              <w:left w:val="nil"/>
              <w:bottom w:val="single" w:sz="12" w:space="0" w:color="000000"/>
              <w:right w:val="single" w:sz="6" w:space="0" w:color="000000"/>
            </w:tcBorders>
            <w:tcMar>
              <w:top w:w="0" w:type="dxa"/>
              <w:left w:w="0" w:type="dxa"/>
              <w:bottom w:w="0" w:type="dxa"/>
              <w:right w:w="0" w:type="dxa"/>
            </w:tcMar>
          </w:tcPr>
          <w:p w14:paraId="4BD6634E" w14:textId="77777777" w:rsidR="00303CED" w:rsidRDefault="00A24AEE">
            <w:pPr>
              <w:keepNext/>
              <w:tabs>
                <w:tab w:val="left" w:pos="394"/>
              </w:tabs>
              <w:spacing w:line="278" w:lineRule="auto"/>
              <w:ind w:left="140"/>
              <w:jc w:val="center"/>
              <w:rPr>
                <w:b/>
                <w:sz w:val="24"/>
                <w:szCs w:val="24"/>
              </w:rPr>
            </w:pPr>
            <w:r>
              <w:rPr>
                <w:b/>
                <w:sz w:val="24"/>
                <w:szCs w:val="24"/>
              </w:rPr>
              <w:t>Industry</w:t>
            </w:r>
          </w:p>
        </w:tc>
      </w:tr>
      <w:tr w:rsidR="00303CED" w14:paraId="0D57F10A" w14:textId="77777777">
        <w:trPr>
          <w:trHeight w:val="253"/>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66E9252" w14:textId="77777777" w:rsidR="00303CED" w:rsidRDefault="00A24AEE">
            <w:pPr>
              <w:keepNext/>
              <w:tabs>
                <w:tab w:val="left" w:pos="394"/>
              </w:tabs>
              <w:ind w:left="140"/>
              <w:rPr>
                <w:sz w:val="24"/>
                <w:szCs w:val="24"/>
              </w:rPr>
            </w:pPr>
            <w:r>
              <w:rPr>
                <w:sz w:val="24"/>
                <w:szCs w:val="24"/>
              </w:rPr>
              <w:t>423310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1AF03CC4" w14:textId="77777777" w:rsidR="00303CED" w:rsidRDefault="00A24AEE">
            <w:pPr>
              <w:keepNext/>
              <w:tabs>
                <w:tab w:val="left" w:pos="394"/>
              </w:tabs>
              <w:ind w:left="300"/>
              <w:rPr>
                <w:sz w:val="24"/>
                <w:szCs w:val="24"/>
              </w:rPr>
            </w:pPr>
            <w:r>
              <w:rPr>
                <w:sz w:val="24"/>
                <w:szCs w:val="24"/>
              </w:rPr>
              <w:t>Lumber, Plywood, Millwork, and Wood Panel Merchant Wholesalers</w:t>
            </w:r>
          </w:p>
        </w:tc>
      </w:tr>
      <w:tr w:rsidR="00303CED" w14:paraId="184F46AE" w14:textId="77777777">
        <w:trPr>
          <w:trHeight w:val="253"/>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1C6CB34" w14:textId="77777777" w:rsidR="00303CED" w:rsidRDefault="00A24AEE">
            <w:pPr>
              <w:keepNext/>
              <w:tabs>
                <w:tab w:val="left" w:pos="394"/>
              </w:tabs>
              <w:spacing w:line="280" w:lineRule="auto"/>
              <w:ind w:left="140"/>
              <w:rPr>
                <w:sz w:val="24"/>
                <w:szCs w:val="24"/>
              </w:rPr>
            </w:pPr>
            <w:r>
              <w:rPr>
                <w:sz w:val="24"/>
                <w:szCs w:val="24"/>
              </w:rPr>
              <w:t>423930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426E30B4" w14:textId="77777777" w:rsidR="00303CED" w:rsidRDefault="00A24AEE">
            <w:pPr>
              <w:keepNext/>
              <w:tabs>
                <w:tab w:val="left" w:pos="394"/>
              </w:tabs>
              <w:spacing w:line="280" w:lineRule="auto"/>
              <w:ind w:left="300"/>
              <w:rPr>
                <w:sz w:val="24"/>
                <w:szCs w:val="24"/>
              </w:rPr>
            </w:pPr>
            <w:r>
              <w:rPr>
                <w:sz w:val="24"/>
                <w:szCs w:val="24"/>
              </w:rPr>
              <w:t>Recyclable Material Merchant Wholesalers</w:t>
            </w:r>
          </w:p>
        </w:tc>
      </w:tr>
      <w:tr w:rsidR="00303CED" w14:paraId="40080983" w14:textId="77777777">
        <w:trPr>
          <w:trHeight w:val="340"/>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4575129" w14:textId="77777777" w:rsidR="00303CED" w:rsidRDefault="00A24AEE">
            <w:pPr>
              <w:keepNext/>
              <w:tabs>
                <w:tab w:val="left" w:pos="394"/>
              </w:tabs>
              <w:ind w:left="140"/>
              <w:rPr>
                <w:sz w:val="24"/>
                <w:szCs w:val="24"/>
              </w:rPr>
            </w:pPr>
            <w:r>
              <w:rPr>
                <w:sz w:val="24"/>
                <w:szCs w:val="24"/>
              </w:rPr>
              <w:t>424510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14D16478" w14:textId="77777777" w:rsidR="00303CED" w:rsidRDefault="00A24AEE">
            <w:pPr>
              <w:keepNext/>
              <w:tabs>
                <w:tab w:val="left" w:pos="394"/>
              </w:tabs>
              <w:ind w:left="300"/>
              <w:rPr>
                <w:sz w:val="24"/>
                <w:szCs w:val="24"/>
              </w:rPr>
            </w:pPr>
            <w:r>
              <w:rPr>
                <w:sz w:val="24"/>
                <w:szCs w:val="24"/>
              </w:rPr>
              <w:t>Grain and Field Bean Merchant Wholesalers</w:t>
            </w:r>
          </w:p>
        </w:tc>
      </w:tr>
      <w:tr w:rsidR="00303CED" w14:paraId="54344C64" w14:textId="77777777">
        <w:trPr>
          <w:trHeight w:val="340"/>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F61D018" w14:textId="77777777" w:rsidR="00303CED" w:rsidRDefault="00A24AEE">
            <w:pPr>
              <w:keepNext/>
              <w:tabs>
                <w:tab w:val="left" w:pos="394"/>
              </w:tabs>
              <w:ind w:left="140"/>
              <w:rPr>
                <w:sz w:val="24"/>
                <w:szCs w:val="24"/>
              </w:rPr>
            </w:pPr>
            <w:r>
              <w:rPr>
                <w:sz w:val="24"/>
                <w:szCs w:val="24"/>
              </w:rPr>
              <w:t>424910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3678D29B" w14:textId="77777777" w:rsidR="00303CED" w:rsidRDefault="00A24AEE">
            <w:pPr>
              <w:keepNext/>
              <w:tabs>
                <w:tab w:val="left" w:pos="394"/>
              </w:tabs>
              <w:ind w:left="300"/>
              <w:rPr>
                <w:sz w:val="24"/>
                <w:szCs w:val="24"/>
              </w:rPr>
            </w:pPr>
            <w:r>
              <w:rPr>
                <w:sz w:val="24"/>
                <w:szCs w:val="24"/>
              </w:rPr>
              <w:t>Farm Supplies Merchant Wholesalers</w:t>
            </w:r>
          </w:p>
        </w:tc>
      </w:tr>
      <w:tr w:rsidR="00303CED" w14:paraId="386C824A" w14:textId="77777777">
        <w:trPr>
          <w:trHeight w:val="340"/>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5636820" w14:textId="77777777" w:rsidR="00303CED" w:rsidRDefault="00A24AEE">
            <w:pPr>
              <w:keepNext/>
              <w:tabs>
                <w:tab w:val="left" w:pos="394"/>
              </w:tabs>
              <w:ind w:left="140"/>
              <w:rPr>
                <w:sz w:val="24"/>
                <w:szCs w:val="24"/>
              </w:rPr>
            </w:pPr>
            <w:r>
              <w:rPr>
                <w:sz w:val="24"/>
                <w:szCs w:val="24"/>
              </w:rPr>
              <w:t>493130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019E7EA0" w14:textId="77777777" w:rsidR="00303CED" w:rsidRDefault="00A24AEE">
            <w:pPr>
              <w:keepNext/>
              <w:tabs>
                <w:tab w:val="left" w:pos="394"/>
              </w:tabs>
              <w:ind w:left="300"/>
              <w:rPr>
                <w:sz w:val="24"/>
                <w:szCs w:val="24"/>
              </w:rPr>
            </w:pPr>
            <w:r>
              <w:rPr>
                <w:sz w:val="24"/>
                <w:szCs w:val="24"/>
              </w:rPr>
              <w:t>Farm Product Warehousing and Storage</w:t>
            </w:r>
          </w:p>
        </w:tc>
      </w:tr>
      <w:tr w:rsidR="00303CED" w14:paraId="32AF0190" w14:textId="77777777">
        <w:trPr>
          <w:trHeight w:val="340"/>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5CF1345" w14:textId="77777777" w:rsidR="00303CED" w:rsidRDefault="00A24AEE">
            <w:pPr>
              <w:keepNext/>
              <w:tabs>
                <w:tab w:val="left" w:pos="394"/>
              </w:tabs>
              <w:ind w:left="140"/>
              <w:rPr>
                <w:sz w:val="24"/>
                <w:szCs w:val="24"/>
              </w:rPr>
            </w:pPr>
            <w:r>
              <w:rPr>
                <w:sz w:val="24"/>
                <w:szCs w:val="24"/>
              </w:rPr>
              <w:t>562920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642320D2" w14:textId="77777777" w:rsidR="00303CED" w:rsidRDefault="00A24AEE">
            <w:pPr>
              <w:keepNext/>
              <w:tabs>
                <w:tab w:val="left" w:pos="394"/>
              </w:tabs>
              <w:ind w:left="300"/>
              <w:rPr>
                <w:sz w:val="24"/>
                <w:szCs w:val="24"/>
              </w:rPr>
            </w:pPr>
            <w:r>
              <w:rPr>
                <w:sz w:val="24"/>
                <w:szCs w:val="24"/>
              </w:rPr>
              <w:t>Materials Recovery Facilities</w:t>
            </w:r>
          </w:p>
        </w:tc>
      </w:tr>
      <w:tr w:rsidR="00303CED" w14:paraId="455D4817" w14:textId="77777777">
        <w:trPr>
          <w:trHeight w:val="362"/>
        </w:trPr>
        <w:tc>
          <w:tcPr>
            <w:tcW w:w="159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EDBD304" w14:textId="77777777" w:rsidR="00303CED" w:rsidRDefault="00A24AEE">
            <w:pPr>
              <w:keepNext/>
              <w:tabs>
                <w:tab w:val="left" w:pos="394"/>
              </w:tabs>
              <w:spacing w:line="281" w:lineRule="auto"/>
              <w:ind w:left="140"/>
              <w:rPr>
                <w:sz w:val="24"/>
                <w:szCs w:val="24"/>
              </w:rPr>
            </w:pPr>
            <w:r>
              <w:rPr>
                <w:sz w:val="24"/>
                <w:szCs w:val="24"/>
              </w:rPr>
              <w:t>811420</w:t>
            </w:r>
          </w:p>
        </w:tc>
        <w:tc>
          <w:tcPr>
            <w:tcW w:w="9015" w:type="dxa"/>
            <w:tcBorders>
              <w:top w:val="nil"/>
              <w:left w:val="nil"/>
              <w:bottom w:val="single" w:sz="6" w:space="0" w:color="000000"/>
              <w:right w:val="single" w:sz="6" w:space="0" w:color="000000"/>
            </w:tcBorders>
            <w:tcMar>
              <w:top w:w="0" w:type="dxa"/>
              <w:left w:w="0" w:type="dxa"/>
              <w:bottom w:w="0" w:type="dxa"/>
              <w:right w:w="0" w:type="dxa"/>
            </w:tcMar>
          </w:tcPr>
          <w:p w14:paraId="523B3B43" w14:textId="77777777" w:rsidR="00303CED" w:rsidRDefault="00A24AEE">
            <w:pPr>
              <w:keepNext/>
              <w:tabs>
                <w:tab w:val="left" w:pos="394"/>
              </w:tabs>
              <w:spacing w:line="281" w:lineRule="auto"/>
              <w:ind w:left="300"/>
              <w:rPr>
                <w:sz w:val="24"/>
                <w:szCs w:val="24"/>
              </w:rPr>
            </w:pPr>
            <w:r>
              <w:rPr>
                <w:sz w:val="24"/>
                <w:szCs w:val="24"/>
              </w:rPr>
              <w:t>Reupholstery and Furniture Repair</w:t>
            </w:r>
          </w:p>
        </w:tc>
      </w:tr>
    </w:tbl>
    <w:p w14:paraId="26A37086" w14:textId="77777777" w:rsidR="00303CED" w:rsidRDefault="00303CED">
      <w:pPr>
        <w:tabs>
          <w:tab w:val="left" w:pos="394"/>
        </w:tabs>
        <w:spacing w:before="100" w:after="240"/>
        <w:ind w:left="720"/>
        <w:rPr>
          <w:sz w:val="24"/>
          <w:szCs w:val="24"/>
        </w:rPr>
      </w:pPr>
    </w:p>
    <w:p w14:paraId="67209A2C" w14:textId="77777777" w:rsidR="00303CED" w:rsidRDefault="00A24AEE">
      <w:pPr>
        <w:tabs>
          <w:tab w:val="left" w:pos="394"/>
        </w:tabs>
        <w:spacing w:before="100" w:after="240"/>
        <w:rPr>
          <w:sz w:val="24"/>
          <w:szCs w:val="24"/>
        </w:rPr>
      </w:pPr>
      <w:r>
        <w:rPr>
          <w:sz w:val="24"/>
          <w:szCs w:val="24"/>
        </w:rPr>
        <w:tab/>
        <w:t xml:space="preserve"> </w:t>
      </w:r>
    </w:p>
    <w:p w14:paraId="68C76D7D" w14:textId="77777777" w:rsidR="00303CED" w:rsidRDefault="00303CED">
      <w:pPr>
        <w:tabs>
          <w:tab w:val="left" w:pos="394"/>
        </w:tabs>
        <w:spacing w:before="240" w:after="240"/>
        <w:ind w:left="720"/>
        <w:rPr>
          <w:b/>
          <w:sz w:val="24"/>
          <w:szCs w:val="24"/>
          <w:u w:val="single"/>
        </w:rPr>
      </w:pPr>
    </w:p>
    <w:sectPr w:rsidR="00303CED">
      <w:headerReference w:type="default" r:id="rId12"/>
      <w:footerReference w:type="default" r:id="rId13"/>
      <w:headerReference w:type="first" r:id="rId14"/>
      <w:footerReference w:type="first" r:id="rId15"/>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422E" w14:textId="77777777" w:rsidR="002930AC" w:rsidRDefault="002930AC">
      <w:r>
        <w:separator/>
      </w:r>
    </w:p>
  </w:endnote>
  <w:endnote w:type="continuationSeparator" w:id="0">
    <w:p w14:paraId="76AE05CF" w14:textId="77777777" w:rsidR="002930AC" w:rsidRDefault="0029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0944" w14:textId="77777777" w:rsidR="00303CED" w:rsidRDefault="00A24AE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72561">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633C" w14:textId="77777777" w:rsidR="00303CED" w:rsidRDefault="00A24AEE">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520A0C5C" wp14:editId="6688FA8A">
              <wp:simplePos x="0" y="0"/>
              <wp:positionH relativeFrom="column">
                <wp:posOffset>0</wp:posOffset>
              </wp:positionH>
              <wp:positionV relativeFrom="paragraph">
                <wp:posOffset>0</wp:posOffset>
              </wp:positionV>
              <wp:extent cx="7115175" cy="476888"/>
              <wp:effectExtent l="0" t="0" r="0" b="0"/>
              <wp:wrapNone/>
              <wp:docPr id="1" name="Group 1"/>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1322402907" name="Group 1322402907"/>
                      <wpg:cNvGrpSpPr/>
                      <wpg:grpSpPr>
                        <a:xfrm>
                          <a:off x="1788413" y="3541556"/>
                          <a:ext cx="7115175" cy="476888"/>
                          <a:chOff x="1788400" y="3541550"/>
                          <a:chExt cx="7115200" cy="476900"/>
                        </a:xfrm>
                      </wpg:grpSpPr>
                      <wps:wsp>
                        <wps:cNvPr id="138786078" name="Rectangle 138786078"/>
                        <wps:cNvSpPr/>
                        <wps:spPr>
                          <a:xfrm>
                            <a:off x="1788400" y="3541550"/>
                            <a:ext cx="7115200" cy="476900"/>
                          </a:xfrm>
                          <a:prstGeom prst="rect">
                            <a:avLst/>
                          </a:prstGeom>
                          <a:noFill/>
                          <a:ln>
                            <a:noFill/>
                          </a:ln>
                        </wps:spPr>
                        <wps:txbx>
                          <w:txbxContent>
                            <w:p w14:paraId="30006729" w14:textId="77777777" w:rsidR="00303CED" w:rsidRDefault="00303CED">
                              <w:pPr>
                                <w:textDirection w:val="btLr"/>
                              </w:pPr>
                            </w:p>
                          </w:txbxContent>
                        </wps:txbx>
                        <wps:bodyPr spcFirstLastPara="1" wrap="square" lIns="91425" tIns="91425" rIns="91425" bIns="91425" anchor="ctr" anchorCtr="0">
                          <a:noAutofit/>
                        </wps:bodyPr>
                      </wps:wsp>
                      <wpg:grpSp>
                        <wpg:cNvPr id="2144091790" name="Group 2144091790"/>
                        <wpg:cNvGrpSpPr/>
                        <wpg:grpSpPr>
                          <a:xfrm>
                            <a:off x="1788413" y="3541556"/>
                            <a:ext cx="7115175" cy="476888"/>
                            <a:chOff x="1802700" y="3551400"/>
                            <a:chExt cx="7086600" cy="457200"/>
                          </a:xfrm>
                        </wpg:grpSpPr>
                        <wps:wsp>
                          <wps:cNvPr id="1609226215" name="Rectangle 1609226215"/>
                          <wps:cNvSpPr/>
                          <wps:spPr>
                            <a:xfrm>
                              <a:off x="1802700" y="3551400"/>
                              <a:ext cx="7086600" cy="457200"/>
                            </a:xfrm>
                            <a:prstGeom prst="rect">
                              <a:avLst/>
                            </a:prstGeom>
                            <a:noFill/>
                            <a:ln>
                              <a:noFill/>
                            </a:ln>
                          </wps:spPr>
                          <wps:txbx>
                            <w:txbxContent>
                              <w:p w14:paraId="16B7D323" w14:textId="77777777" w:rsidR="00303CED" w:rsidRDefault="00303CED">
                                <w:pPr>
                                  <w:textDirection w:val="btLr"/>
                                </w:pPr>
                              </w:p>
                            </w:txbxContent>
                          </wps:txbx>
                          <wps:bodyPr spcFirstLastPara="1" wrap="square" lIns="91425" tIns="91425" rIns="91425" bIns="91425" anchor="ctr" anchorCtr="0">
                            <a:noAutofit/>
                          </wps:bodyPr>
                        </wps:wsp>
                        <wps:wsp>
                          <wps:cNvPr id="20406339" name="Rectangle 20406339"/>
                          <wps:cNvSpPr/>
                          <wps:spPr>
                            <a:xfrm>
                              <a:off x="1802700" y="3551400"/>
                              <a:ext cx="7086600" cy="457200"/>
                            </a:xfrm>
                            <a:prstGeom prst="rect">
                              <a:avLst/>
                            </a:prstGeom>
                            <a:solidFill>
                              <a:srgbClr val="FFFFFF"/>
                            </a:solidFill>
                            <a:ln>
                              <a:noFill/>
                            </a:ln>
                          </wps:spPr>
                          <wps:txbx>
                            <w:txbxContent>
                              <w:p w14:paraId="170502EE" w14:textId="77777777" w:rsidR="00303CED" w:rsidRDefault="00303CED">
                                <w:pPr>
                                  <w:jc w:val="center"/>
                                  <w:textDirection w:val="btLr"/>
                                </w:pPr>
                              </w:p>
                              <w:p w14:paraId="364E1C0F" w14:textId="77777777" w:rsidR="00303CED" w:rsidRDefault="00A24AEE">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218877455" name="Straight Arrow Connector 218877455"/>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wgp>
                </a:graphicData>
              </a:graphic>
            </wp:anchor>
          </w:drawing>
        </mc:Choice>
        <mc:Fallback>
          <w:pict>
            <v:group w14:anchorId="520A0C5C" id="Group 1"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">
              <v:group id="Group 1322402907" o:spid="_x0000_s1027"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">
                <v:rect id="Rectangle 138786078" o:spid="_x0000_s1028"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" filled="f" stroked="f">
                  <v:textbox inset="2.53958mm,2.53958mm,2.53958mm,2.53958mm">
                    <w:txbxContent>
                      <w:p w14:paraId="30006729" w14:textId="77777777" w:rsidR="00303CED" w:rsidRDefault="00303CED">
                        <w:pPr>
                          <w:textDirection w:val="btLr"/>
                        </w:pPr>
                      </w:p>
                    </w:txbxContent>
                  </v:textbox>
                </v:rect>
                <v:group id="Group 2144091790" o:spid="_x0000_s1029"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">
                  <v:rect id="Rectangle 1609226215" o:spid="_x0000_s1030"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" filled="f" stroked="f">
                    <v:textbox inset="2.53958mm,2.53958mm,2.53958mm,2.53958mm">
                      <w:txbxContent>
                        <w:p w14:paraId="16B7D323" w14:textId="77777777" w:rsidR="00303CED" w:rsidRDefault="00303CED">
                          <w:pPr>
                            <w:textDirection w:val="btLr"/>
                          </w:pPr>
                        </w:p>
                      </w:txbxContent>
                    </v:textbox>
                  </v:rect>
                  <v:rect id="Rectangle 20406339" o:spid="_x0000_s1031"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" stroked="f">
                    <v:textbox inset="2.53958mm,1.2694mm,2.53958mm,1.2694mm">
                      <w:txbxContent>
                        <w:p w14:paraId="170502EE" w14:textId="77777777" w:rsidR="00303CED" w:rsidRDefault="00303CED">
                          <w:pPr>
                            <w:jc w:val="center"/>
                            <w:textDirection w:val="btLr"/>
                          </w:pPr>
                        </w:p>
                        <w:p w14:paraId="364E1C0F" w14:textId="77777777" w:rsidR="00303CED" w:rsidRDefault="00A24AEE">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txbxContent>
                    </v:textbox>
                  </v:rect>
                  <v:shapetype id="_x0000_t32" coordsize="21600,21600" o:spt="32" o:oned="t" path="m,l21600,21600e" filled="f">
                    <v:path arrowok="t" fillok="f" o:connecttype="none"/>
                    <o:lock v:ext="edit" shapetype="t"/>
                  </v:shapetype>
                  <v:shape id="Straight Arrow Connector 218877455" o:spid="_x0000_s1032"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" strokecolor="#c00">
                    <v:stroke startarrowwidth="narrow" startarrowlength="short" endarrowwidth="narrow" endarrowlength="short"/>
                  </v:shape>
                </v:group>
              </v:group>
            </v:group>
          </w:pict>
        </mc:Fallback>
      </mc:AlternateContent>
    </w:r>
  </w:p>
  <w:p w14:paraId="598FD168" w14:textId="77777777" w:rsidR="00303CED" w:rsidRDefault="00303CED">
    <w:pPr>
      <w:widowControl/>
      <w:pBdr>
        <w:top w:val="nil"/>
        <w:left w:val="nil"/>
        <w:bottom w:val="nil"/>
        <w:right w:val="nil"/>
        <w:between w:val="nil"/>
      </w:pBdr>
      <w:jc w:val="center"/>
      <w:rPr>
        <w:rFonts w:ascii="Gill Sans" w:eastAsia="Gill Sans" w:hAnsi="Gill Sans" w:cs="Gill Sans"/>
        <w:smallCaps/>
        <w:color w:val="FF0000"/>
        <w:sz w:val="20"/>
        <w:szCs w:val="20"/>
      </w:rPr>
    </w:pPr>
  </w:p>
  <w:p w14:paraId="7D617019" w14:textId="77777777" w:rsidR="00303CED" w:rsidRDefault="00303CED">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3712" w14:textId="77777777" w:rsidR="002930AC" w:rsidRDefault="002930AC">
      <w:r>
        <w:separator/>
      </w:r>
    </w:p>
  </w:footnote>
  <w:footnote w:type="continuationSeparator" w:id="0">
    <w:p w14:paraId="7407BEE2" w14:textId="77777777" w:rsidR="002930AC" w:rsidRDefault="0029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1FA" w14:textId="77777777" w:rsidR="00303CED" w:rsidRDefault="00A24AEE">
    <w:pPr>
      <w:pBdr>
        <w:top w:val="nil"/>
        <w:left w:val="nil"/>
        <w:bottom w:val="nil"/>
        <w:right w:val="nil"/>
        <w:between w:val="nil"/>
      </w:pBdr>
      <w:tabs>
        <w:tab w:val="center" w:pos="4680"/>
        <w:tab w:val="right" w:pos="9360"/>
      </w:tabs>
    </w:pPr>
    <w:r>
      <w:t>MOSH Instruction 24-2 Revised Combustible Dust National Emphasis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242E" w14:textId="77777777" w:rsidR="00303CED" w:rsidRDefault="00A24AEE">
    <w:pPr>
      <w:tabs>
        <w:tab w:val="center" w:pos="4680"/>
        <w:tab w:val="right" w:pos="9360"/>
      </w:tabs>
      <w:jc w:val="right"/>
    </w:pPr>
    <w:bookmarkStart w:id="6" w:name="_heading=h.3znysh7" w:colFirst="0" w:colLast="0"/>
    <w:bookmarkEnd w:id="6"/>
    <w:r>
      <w:t>DIVISION OF LABOR AND INDUSTRY</w:t>
    </w:r>
    <w:r>
      <w:br/>
      <w:t>MARYLAND OCCUPATIONAL SAFETY AND HEALTH</w:t>
    </w:r>
    <w:r>
      <w:rPr>
        <w:noProof/>
      </w:rPr>
      <w:drawing>
        <wp:anchor distT="0" distB="0" distL="114300" distR="114300" simplePos="0" relativeHeight="251658240" behindDoc="0" locked="0" layoutInCell="1" hidden="0" allowOverlap="1" wp14:anchorId="7E04772A" wp14:editId="0C5C753B">
          <wp:simplePos x="0" y="0"/>
          <wp:positionH relativeFrom="column">
            <wp:posOffset>-99053</wp:posOffset>
          </wp:positionH>
          <wp:positionV relativeFrom="paragraph">
            <wp:posOffset>-51428</wp:posOffset>
          </wp:positionV>
          <wp:extent cx="2155825" cy="6464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3E2EB76D" w14:textId="77777777" w:rsidR="00303CED" w:rsidRDefault="00A24AEE">
    <w:pPr>
      <w:tabs>
        <w:tab w:val="center" w:pos="4680"/>
        <w:tab w:val="right" w:pos="9360"/>
      </w:tabs>
      <w:jc w:val="right"/>
      <w:rPr>
        <w:sz w:val="20"/>
        <w:szCs w:val="20"/>
      </w:rPr>
    </w:pPr>
    <w:r>
      <w:t>10946 GOLDEN WEST DRIVE, SUITE 160</w:t>
    </w:r>
  </w:p>
  <w:p w14:paraId="213FABB6" w14:textId="77777777" w:rsidR="00303CED" w:rsidRDefault="00A24AEE">
    <w:pPr>
      <w:tabs>
        <w:tab w:val="center" w:pos="4680"/>
        <w:tab w:val="right" w:pos="9360"/>
      </w:tabs>
      <w:jc w:val="right"/>
    </w:pPr>
    <w:r>
      <w:t>HUNT VALLEY, MD  21031</w:t>
    </w:r>
  </w:p>
  <w:p w14:paraId="22AB3A2A" w14:textId="77777777" w:rsidR="00303CED" w:rsidRDefault="00A24AEE">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8BE"/>
    <w:multiLevelType w:val="multilevel"/>
    <w:tmpl w:val="A90A84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1326D6D"/>
    <w:multiLevelType w:val="multilevel"/>
    <w:tmpl w:val="6150C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915668"/>
    <w:multiLevelType w:val="multilevel"/>
    <w:tmpl w:val="2398E7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45019132">
    <w:abstractNumId w:val="2"/>
  </w:num>
  <w:num w:numId="2" w16cid:durableId="3167378">
    <w:abstractNumId w:val="1"/>
  </w:num>
  <w:num w:numId="3" w16cid:durableId="137962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ED"/>
    <w:rsid w:val="002930AC"/>
    <w:rsid w:val="00303CED"/>
    <w:rsid w:val="003D3211"/>
    <w:rsid w:val="005A1ACF"/>
    <w:rsid w:val="006E1189"/>
    <w:rsid w:val="00A24AEE"/>
    <w:rsid w:val="00C7310C"/>
    <w:rsid w:val="00E35C65"/>
    <w:rsid w:val="00E7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AEEE"/>
  <w15:docId w15:val="{21D6EEFE-3E49-4817-92B1-2F17289A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72561"/>
    <w:rPr>
      <w:color w:val="0000FF" w:themeColor="hyperlink"/>
      <w:u w:val="single"/>
    </w:rPr>
  </w:style>
  <w:style w:type="character" w:styleId="UnresolvedMention">
    <w:name w:val="Unresolved Mention"/>
    <w:basedOn w:val="DefaultParagraphFont"/>
    <w:uiPriority w:val="99"/>
    <w:semiHidden/>
    <w:unhideWhenUsed/>
    <w:rsid w:val="00E72561"/>
    <w:rPr>
      <w:color w:val="605E5C"/>
      <w:shd w:val="clear" w:color="auto" w:fill="E1DFDD"/>
    </w:rPr>
  </w:style>
  <w:style w:type="paragraph" w:styleId="Header">
    <w:name w:val="header"/>
    <w:basedOn w:val="Normal"/>
    <w:link w:val="HeaderChar"/>
    <w:uiPriority w:val="99"/>
    <w:unhideWhenUsed/>
    <w:rsid w:val="003D3211"/>
    <w:pPr>
      <w:tabs>
        <w:tab w:val="center" w:pos="4680"/>
        <w:tab w:val="right" w:pos="9360"/>
      </w:tabs>
    </w:pPr>
  </w:style>
  <w:style w:type="character" w:customStyle="1" w:styleId="HeaderChar">
    <w:name w:val="Header Char"/>
    <w:basedOn w:val="DefaultParagraphFont"/>
    <w:link w:val="Header"/>
    <w:uiPriority w:val="99"/>
    <w:rsid w:val="003D3211"/>
  </w:style>
  <w:style w:type="paragraph" w:styleId="Footer">
    <w:name w:val="footer"/>
    <w:basedOn w:val="Normal"/>
    <w:link w:val="FooterChar"/>
    <w:uiPriority w:val="99"/>
    <w:unhideWhenUsed/>
    <w:rsid w:val="003D3211"/>
    <w:pPr>
      <w:tabs>
        <w:tab w:val="center" w:pos="4680"/>
        <w:tab w:val="right" w:pos="9360"/>
      </w:tabs>
    </w:pPr>
  </w:style>
  <w:style w:type="character" w:customStyle="1" w:styleId="FooterChar">
    <w:name w:val="Footer Char"/>
    <w:basedOn w:val="DefaultParagraphFont"/>
    <w:link w:val="Footer"/>
    <w:uiPriority w:val="99"/>
    <w:rsid w:val="003D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sha.gov/enforcement/directives/cpl-02-00-1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bor.md.gov/labor/mosh" TargetMode="External"/><Relationship Id="rId4" Type="http://schemas.openxmlformats.org/officeDocument/2006/relationships/settings" Target="settings.xml"/><Relationship Id="rId9" Type="http://schemas.openxmlformats.org/officeDocument/2006/relationships/hyperlink" Target="https://www.osha.gov/sites/default/files/enforcement/directives/CPL_03-00-00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cafl/l3JpbhrsppVKUdsfXU9w==">CgMxLjAyDmguYnhmaWw4YjMzNDg4Mg5oLm9hdjgxbDZxdTNyMTIOaC5xdWJ4aDR4ZHF0cnIyDmgudGlzeTRkd3U0OWRwMg5oLjJieXQwemZnNml5aTIOaC53ZnJ5a2t3Y2p4Y3EyCWguM3pueXNoNzgAciExQ01wb3ZSY0dzY1piQWZPYmotQUNadWMxbktqcDhVTms=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Grayson</cp:lastModifiedBy>
  <cp:revision>5</cp:revision>
  <cp:lastPrinted>2024-01-24T19:06:00Z</cp:lastPrinted>
  <dcterms:created xsi:type="dcterms:W3CDTF">2024-01-24T18:09:00Z</dcterms:created>
  <dcterms:modified xsi:type="dcterms:W3CDTF">2024-01-26T22:15:00Z</dcterms:modified>
</cp:coreProperties>
</file>