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AEC60" w14:textId="77777777" w:rsidR="00B1628D" w:rsidRPr="00657A2A" w:rsidRDefault="00802E47" w:rsidP="007C3005">
      <w:pPr>
        <w:spacing w:after="0" w:line="240" w:lineRule="auto"/>
        <w:jc w:val="center"/>
        <w:rPr>
          <w:rFonts w:ascii="Times New Roman" w:hAnsi="Times New Roman" w:cs="Times New Roman"/>
          <w:sz w:val="32"/>
          <w:szCs w:val="32"/>
        </w:rPr>
      </w:pPr>
      <w:r w:rsidRPr="00657A2A">
        <w:rPr>
          <w:rFonts w:ascii="Times New Roman" w:hAnsi="Times New Roman" w:cs="Times New Roman"/>
          <w:sz w:val="32"/>
          <w:szCs w:val="32"/>
        </w:rPr>
        <w:t>Office of Administrative Hearings</w:t>
      </w:r>
    </w:p>
    <w:p w14:paraId="215AF1D3" w14:textId="77777777" w:rsidR="00802E47" w:rsidRPr="00802E47" w:rsidRDefault="00802E47" w:rsidP="007C3005">
      <w:pPr>
        <w:spacing w:after="0" w:line="240" w:lineRule="auto"/>
        <w:jc w:val="center"/>
        <w:rPr>
          <w:rFonts w:ascii="Times New Roman" w:hAnsi="Times New Roman" w:cs="Times New Roman"/>
          <w:sz w:val="24"/>
          <w:szCs w:val="24"/>
        </w:rPr>
      </w:pPr>
      <w:r w:rsidRPr="00802E47">
        <w:rPr>
          <w:rFonts w:ascii="Times New Roman" w:hAnsi="Times New Roman" w:cs="Times New Roman"/>
          <w:sz w:val="24"/>
          <w:szCs w:val="24"/>
        </w:rPr>
        <w:t>11101 Gilroy Road</w:t>
      </w:r>
    </w:p>
    <w:p w14:paraId="38FBE20D" w14:textId="77777777" w:rsidR="00802E47" w:rsidRPr="00802E47" w:rsidRDefault="00802E47" w:rsidP="007C3005">
      <w:pPr>
        <w:spacing w:after="0" w:line="240" w:lineRule="auto"/>
        <w:jc w:val="center"/>
        <w:rPr>
          <w:rFonts w:ascii="Times New Roman" w:hAnsi="Times New Roman" w:cs="Times New Roman"/>
          <w:sz w:val="24"/>
          <w:szCs w:val="24"/>
        </w:rPr>
      </w:pPr>
      <w:r w:rsidRPr="00802E47">
        <w:rPr>
          <w:rFonts w:ascii="Times New Roman" w:hAnsi="Times New Roman" w:cs="Times New Roman"/>
          <w:sz w:val="24"/>
          <w:szCs w:val="24"/>
        </w:rPr>
        <w:t>Hunt Valley, Maryland 21031</w:t>
      </w:r>
    </w:p>
    <w:p w14:paraId="321BE19E" w14:textId="77777777" w:rsidR="00802E47" w:rsidRDefault="00802E47" w:rsidP="007C3005">
      <w:pPr>
        <w:spacing w:after="0" w:line="240" w:lineRule="auto"/>
        <w:jc w:val="center"/>
        <w:rPr>
          <w:rFonts w:ascii="Times New Roman" w:hAnsi="Times New Roman" w:cs="Times New Roman"/>
          <w:sz w:val="24"/>
          <w:szCs w:val="24"/>
        </w:rPr>
      </w:pPr>
      <w:r w:rsidRPr="00802E47">
        <w:rPr>
          <w:rFonts w:ascii="Times New Roman" w:hAnsi="Times New Roman" w:cs="Times New Roman"/>
          <w:sz w:val="24"/>
          <w:szCs w:val="24"/>
        </w:rPr>
        <w:t>Phone: (410) 229-4246   Fax: 229-4266   MD RELAY:  711 Toll Free:  (800) 388-8805</w:t>
      </w:r>
    </w:p>
    <w:p w14:paraId="72AB3C84" w14:textId="77777777" w:rsidR="00135CB3" w:rsidRPr="006F3E46" w:rsidRDefault="00135CB3" w:rsidP="007C3005">
      <w:pPr>
        <w:spacing w:after="0" w:line="240" w:lineRule="auto"/>
        <w:jc w:val="center"/>
        <w:rPr>
          <w:rFonts w:ascii="Times New Roman" w:hAnsi="Times New Roman" w:cs="Times New Roman"/>
          <w:sz w:val="10"/>
          <w:szCs w:val="24"/>
        </w:rPr>
      </w:pPr>
    </w:p>
    <w:p w14:paraId="2E3D9727" w14:textId="77777777" w:rsidR="00120CD3" w:rsidRPr="00A16A1A" w:rsidRDefault="00120CD3" w:rsidP="001721B5">
      <w:pPr>
        <w:spacing w:after="120" w:line="240" w:lineRule="auto"/>
        <w:jc w:val="center"/>
        <w:rPr>
          <w:rFonts w:ascii="Times New Roman" w:hAnsi="Times New Roman" w:cs="Times New Roman"/>
          <w:b/>
          <w:sz w:val="36"/>
          <w:szCs w:val="24"/>
          <w:u w:val="single"/>
        </w:rPr>
      </w:pPr>
      <w:r w:rsidRPr="00A16A1A">
        <w:rPr>
          <w:rFonts w:ascii="Times New Roman" w:hAnsi="Times New Roman" w:cs="Times New Roman"/>
          <w:b/>
          <w:sz w:val="36"/>
          <w:szCs w:val="24"/>
          <w:u w:val="single"/>
        </w:rPr>
        <w:t>Foreclosure Mediation Checklist – Postfile Mediation</w:t>
      </w:r>
    </w:p>
    <w:p w14:paraId="276AD3C7" w14:textId="2182CAED" w:rsidR="00120CD3" w:rsidRDefault="00120CD3" w:rsidP="00ED357A">
      <w:pPr>
        <w:spacing w:after="20" w:line="240" w:lineRule="auto"/>
        <w:rPr>
          <w:rFonts w:ascii="Times New Roman" w:hAnsi="Times New Roman" w:cs="Times New Roman"/>
          <w:sz w:val="24"/>
          <w:szCs w:val="24"/>
        </w:rPr>
      </w:pPr>
      <w:r w:rsidRPr="00120CD3">
        <w:rPr>
          <w:rFonts w:ascii="Times New Roman" w:hAnsi="Times New Roman" w:cs="Times New Roman"/>
          <w:b/>
          <w:sz w:val="24"/>
          <w:szCs w:val="24"/>
        </w:rPr>
        <w:t>OAH Case Number:</w:t>
      </w:r>
      <w:r>
        <w:rPr>
          <w:rFonts w:ascii="Times New Roman" w:hAnsi="Times New Roman" w:cs="Times New Roman"/>
          <w:sz w:val="24"/>
          <w:szCs w:val="24"/>
        </w:rPr>
        <w:t xml:space="preserve"> _______________________   </w:t>
      </w:r>
      <w:r w:rsidRPr="00120CD3">
        <w:rPr>
          <w:rFonts w:ascii="Times New Roman" w:hAnsi="Times New Roman" w:cs="Times New Roman"/>
          <w:b/>
          <w:sz w:val="24"/>
          <w:szCs w:val="24"/>
        </w:rPr>
        <w:t>Secured Party:</w:t>
      </w:r>
      <w:r>
        <w:rPr>
          <w:rFonts w:ascii="Times New Roman" w:hAnsi="Times New Roman" w:cs="Times New Roman"/>
          <w:sz w:val="24"/>
          <w:szCs w:val="24"/>
        </w:rPr>
        <w:t xml:space="preserve"> ______________________</w:t>
      </w:r>
    </w:p>
    <w:p w14:paraId="484B5262" w14:textId="77777777" w:rsidR="00120CD3" w:rsidRDefault="00120CD3" w:rsidP="00ED357A">
      <w:pPr>
        <w:spacing w:after="20" w:line="240" w:lineRule="auto"/>
        <w:rPr>
          <w:rFonts w:ascii="Times New Roman" w:hAnsi="Times New Roman" w:cs="Times New Roman"/>
          <w:sz w:val="24"/>
          <w:szCs w:val="24"/>
        </w:rPr>
      </w:pPr>
      <w:r w:rsidRPr="00120CD3">
        <w:rPr>
          <w:rFonts w:ascii="Times New Roman" w:hAnsi="Times New Roman" w:cs="Times New Roman"/>
          <w:b/>
          <w:sz w:val="24"/>
          <w:szCs w:val="24"/>
        </w:rPr>
        <w:t>Mediation Date/Time:</w:t>
      </w:r>
      <w:r>
        <w:rPr>
          <w:rFonts w:ascii="Times New Roman" w:hAnsi="Times New Roman" w:cs="Times New Roman"/>
          <w:sz w:val="24"/>
          <w:szCs w:val="24"/>
        </w:rPr>
        <w:t xml:space="preserve"> _____________________    </w:t>
      </w:r>
      <w:r w:rsidRPr="00120CD3">
        <w:rPr>
          <w:rFonts w:ascii="Times New Roman" w:hAnsi="Times New Roman" w:cs="Times New Roman"/>
          <w:b/>
          <w:sz w:val="24"/>
          <w:szCs w:val="24"/>
        </w:rPr>
        <w:t>Borrower:</w:t>
      </w:r>
      <w:r>
        <w:rPr>
          <w:rFonts w:ascii="Times New Roman" w:hAnsi="Times New Roman" w:cs="Times New Roman"/>
          <w:sz w:val="24"/>
          <w:szCs w:val="24"/>
        </w:rPr>
        <w:t xml:space="preserve"> __________________________</w:t>
      </w:r>
    </w:p>
    <w:p w14:paraId="0CA45252" w14:textId="32DBE122" w:rsidR="00120CD3" w:rsidRDefault="00120CD3" w:rsidP="00ED357A">
      <w:pPr>
        <w:spacing w:after="20" w:line="240" w:lineRule="auto"/>
        <w:rPr>
          <w:rFonts w:ascii="Times New Roman" w:hAnsi="Times New Roman" w:cs="Times New Roman"/>
          <w:sz w:val="24"/>
          <w:szCs w:val="24"/>
        </w:rPr>
      </w:pPr>
      <w:r w:rsidRPr="00120CD3">
        <w:rPr>
          <w:rFonts w:ascii="Times New Roman" w:hAnsi="Times New Roman" w:cs="Times New Roman"/>
          <w:b/>
          <w:sz w:val="24"/>
          <w:szCs w:val="24"/>
        </w:rPr>
        <w:t>Servicer:</w:t>
      </w:r>
      <w:r>
        <w:rPr>
          <w:rFonts w:ascii="Times New Roman" w:hAnsi="Times New Roman" w:cs="Times New Roman"/>
          <w:sz w:val="24"/>
          <w:szCs w:val="24"/>
        </w:rPr>
        <w:t xml:space="preserve"> _____________</w:t>
      </w:r>
      <w:r w:rsidR="003D79F0">
        <w:rPr>
          <w:rFonts w:ascii="Times New Roman" w:hAnsi="Times New Roman" w:cs="Times New Roman"/>
          <w:sz w:val="24"/>
          <w:szCs w:val="24"/>
        </w:rPr>
        <w:t>_____________________________________</w:t>
      </w:r>
      <w:r>
        <w:rPr>
          <w:rFonts w:ascii="Times New Roman" w:hAnsi="Times New Roman" w:cs="Times New Roman"/>
          <w:sz w:val="24"/>
          <w:szCs w:val="24"/>
        </w:rPr>
        <w:t>___________________</w:t>
      </w:r>
    </w:p>
    <w:p w14:paraId="16F6C9AA" w14:textId="77777777" w:rsidR="00120CD3" w:rsidRDefault="00120CD3" w:rsidP="00ED357A">
      <w:pPr>
        <w:spacing w:after="20" w:line="240" w:lineRule="auto"/>
        <w:rPr>
          <w:rFonts w:ascii="Times New Roman" w:hAnsi="Times New Roman" w:cs="Times New Roman"/>
          <w:sz w:val="24"/>
          <w:szCs w:val="24"/>
        </w:rPr>
      </w:pPr>
      <w:r w:rsidRPr="00120CD3">
        <w:rPr>
          <w:rFonts w:ascii="Times New Roman" w:hAnsi="Times New Roman" w:cs="Times New Roman"/>
          <w:b/>
          <w:sz w:val="24"/>
          <w:szCs w:val="24"/>
        </w:rPr>
        <w:t>Additional Parties Present:</w:t>
      </w:r>
      <w:r>
        <w:rPr>
          <w:rFonts w:ascii="Times New Roman" w:hAnsi="Times New Roman" w:cs="Times New Roman"/>
          <w:sz w:val="24"/>
          <w:szCs w:val="24"/>
        </w:rPr>
        <w:t xml:space="preserve"> ______________________________________________________</w:t>
      </w:r>
    </w:p>
    <w:p w14:paraId="14A3493D" w14:textId="77777777" w:rsidR="00A16A1A" w:rsidRPr="002C6915" w:rsidRDefault="00A16A1A" w:rsidP="00ED357A">
      <w:pPr>
        <w:pBdr>
          <w:bottom w:val="single" w:sz="12" w:space="1" w:color="auto"/>
        </w:pBdr>
        <w:spacing w:after="20" w:line="240" w:lineRule="auto"/>
        <w:rPr>
          <w:rFonts w:ascii="Times New Roman" w:hAnsi="Times New Roman" w:cs="Times New Roman"/>
          <w:sz w:val="20"/>
          <w:szCs w:val="24"/>
        </w:rPr>
      </w:pPr>
    </w:p>
    <w:p w14:paraId="6B42466A" w14:textId="234BB877" w:rsidR="00ED357A" w:rsidRPr="001721B5" w:rsidRDefault="00A16A1A" w:rsidP="003D79F0">
      <w:pPr>
        <w:spacing w:before="240" w:after="120" w:line="240" w:lineRule="auto"/>
        <w:jc w:val="center"/>
        <w:rPr>
          <w:rFonts w:ascii="Times New Roman" w:hAnsi="Times New Roman" w:cs="Times New Roman"/>
          <w:b/>
          <w:sz w:val="30"/>
          <w:szCs w:val="30"/>
          <w:u w:val="single"/>
        </w:rPr>
      </w:pPr>
      <w:r w:rsidRPr="00403A7D">
        <w:rPr>
          <w:rFonts w:ascii="Times New Roman" w:hAnsi="Times New Roman" w:cs="Times New Roman"/>
          <w:b/>
          <w:sz w:val="30"/>
          <w:szCs w:val="30"/>
          <w:u w:val="single"/>
        </w:rPr>
        <w:t>PART I – PRELIMINARY MATTERS</w:t>
      </w:r>
    </w:p>
    <w:p w14:paraId="68944505" w14:textId="77777777" w:rsidR="00184C82" w:rsidRPr="00403A7D" w:rsidRDefault="00A16A1A" w:rsidP="00184C82">
      <w:pPr>
        <w:pStyle w:val="ListParagraph"/>
        <w:numPr>
          <w:ilvl w:val="0"/>
          <w:numId w:val="3"/>
        </w:numPr>
        <w:spacing w:after="0" w:line="240" w:lineRule="auto"/>
        <w:rPr>
          <w:rFonts w:ascii="Times New Roman" w:hAnsi="Times New Roman" w:cs="Times New Roman"/>
          <w:b/>
          <w:sz w:val="28"/>
          <w:szCs w:val="26"/>
        </w:rPr>
      </w:pPr>
      <w:r w:rsidRPr="00403A7D">
        <w:rPr>
          <w:rFonts w:ascii="Times New Roman" w:hAnsi="Times New Roman" w:cs="Times New Roman"/>
          <w:b/>
          <w:sz w:val="28"/>
          <w:szCs w:val="26"/>
        </w:rPr>
        <w:t>Borrower repre</w:t>
      </w:r>
      <w:r w:rsidR="00115048">
        <w:rPr>
          <w:rFonts w:ascii="Times New Roman" w:hAnsi="Times New Roman" w:cs="Times New Roman"/>
          <w:b/>
          <w:sz w:val="28"/>
          <w:szCs w:val="26"/>
        </w:rPr>
        <w:t>sented by attorney at mediation</w:t>
      </w:r>
      <w:r w:rsidR="00C85946">
        <w:rPr>
          <w:rFonts w:ascii="Times New Roman" w:hAnsi="Times New Roman" w:cs="Times New Roman"/>
          <w:b/>
          <w:sz w:val="28"/>
          <w:szCs w:val="26"/>
        </w:rPr>
        <w:t>:</w:t>
      </w:r>
    </w:p>
    <w:p w14:paraId="1B28BC0B" w14:textId="77777777" w:rsidR="00A16A1A" w:rsidRPr="00A16A1A" w:rsidRDefault="00A16A1A" w:rsidP="00184C82">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16A1A">
        <w:rPr>
          <w:rFonts w:ascii="Times New Roman" w:hAnsi="Times New Roman" w:cs="Times New Roman"/>
          <w:sz w:val="24"/>
          <w:szCs w:val="24"/>
        </w:rPr>
        <w:t>Yes</w:t>
      </w:r>
    </w:p>
    <w:p w14:paraId="04C2A2B4" w14:textId="77777777" w:rsidR="00A16A1A" w:rsidRDefault="00A16A1A" w:rsidP="00184C82">
      <w:pPr>
        <w:pStyle w:val="ListParagraph"/>
        <w:numPr>
          <w:ilvl w:val="0"/>
          <w:numId w:val="6"/>
        </w:numPr>
        <w:spacing w:after="0" w:line="240" w:lineRule="auto"/>
        <w:rPr>
          <w:rFonts w:ascii="Times New Roman" w:hAnsi="Times New Roman" w:cs="Times New Roman"/>
          <w:sz w:val="24"/>
          <w:szCs w:val="24"/>
        </w:rPr>
      </w:pPr>
      <w:r w:rsidRPr="00184C82">
        <w:rPr>
          <w:rFonts w:ascii="Times New Roman" w:hAnsi="Times New Roman" w:cs="Times New Roman"/>
          <w:sz w:val="24"/>
          <w:szCs w:val="24"/>
        </w:rPr>
        <w:t xml:space="preserve">  No</w:t>
      </w:r>
    </w:p>
    <w:p w14:paraId="13F46777" w14:textId="3ABF305C" w:rsidR="00F6079D" w:rsidRPr="001721B5" w:rsidRDefault="00184C82" w:rsidP="001721B5">
      <w:pPr>
        <w:spacing w:after="120" w:line="240" w:lineRule="auto"/>
        <w:jc w:val="center"/>
        <w:rPr>
          <w:rFonts w:ascii="Times New Roman" w:hAnsi="Times New Roman" w:cs="Times New Roman"/>
          <w:b/>
          <w:sz w:val="30"/>
          <w:szCs w:val="30"/>
          <w:u w:val="single"/>
        </w:rPr>
      </w:pPr>
      <w:r w:rsidRPr="00403A7D">
        <w:rPr>
          <w:rFonts w:ascii="Times New Roman" w:hAnsi="Times New Roman" w:cs="Times New Roman"/>
          <w:b/>
          <w:sz w:val="30"/>
          <w:szCs w:val="30"/>
          <w:u w:val="single"/>
        </w:rPr>
        <w:t>PART II – OPTIONS FOR RESOLUTION</w:t>
      </w:r>
    </w:p>
    <w:tbl>
      <w:tblPr>
        <w:tblW w:w="9718" w:type="dxa"/>
        <w:tblInd w:w="-95" w:type="dxa"/>
        <w:tblLook w:val="0000" w:firstRow="0" w:lastRow="0" w:firstColumn="0" w:lastColumn="0" w:noHBand="0" w:noVBand="0"/>
      </w:tblPr>
      <w:tblGrid>
        <w:gridCol w:w="4394"/>
        <w:gridCol w:w="5324"/>
      </w:tblGrid>
      <w:tr w:rsidR="00135CB3" w14:paraId="0963AF46" w14:textId="77777777" w:rsidTr="00EB245A">
        <w:trPr>
          <w:trHeight w:val="1953"/>
        </w:trPr>
        <w:tc>
          <w:tcPr>
            <w:tcW w:w="4394" w:type="dxa"/>
          </w:tcPr>
          <w:p w14:paraId="2231F4D5" w14:textId="77777777" w:rsidR="00135CB3" w:rsidRPr="00135CB3" w:rsidRDefault="00135CB3" w:rsidP="00135CB3">
            <w:pPr>
              <w:numPr>
                <w:ilvl w:val="0"/>
                <w:numId w:val="3"/>
              </w:numPr>
              <w:spacing w:after="0" w:line="240" w:lineRule="auto"/>
              <w:rPr>
                <w:rFonts w:ascii="Times New Roman" w:hAnsi="Times New Roman" w:cs="Times New Roman"/>
                <w:b/>
                <w:sz w:val="28"/>
                <w:szCs w:val="26"/>
              </w:rPr>
            </w:pPr>
            <w:r w:rsidRPr="00135CB3">
              <w:rPr>
                <w:rFonts w:ascii="Times New Roman" w:hAnsi="Times New Roman" w:cs="Times New Roman"/>
                <w:b/>
                <w:sz w:val="28"/>
                <w:szCs w:val="26"/>
              </w:rPr>
              <w:t>Retention</w:t>
            </w:r>
            <w:r>
              <w:rPr>
                <w:rFonts w:ascii="Times New Roman" w:hAnsi="Times New Roman" w:cs="Times New Roman"/>
                <w:b/>
                <w:sz w:val="28"/>
                <w:szCs w:val="26"/>
              </w:rPr>
              <w:tab/>
            </w:r>
            <w:r>
              <w:rPr>
                <w:rFonts w:ascii="Times New Roman" w:hAnsi="Times New Roman" w:cs="Times New Roman"/>
                <w:b/>
                <w:sz w:val="28"/>
                <w:szCs w:val="26"/>
              </w:rPr>
              <w:tab/>
            </w:r>
            <w:r>
              <w:rPr>
                <w:rFonts w:ascii="Times New Roman" w:hAnsi="Times New Roman" w:cs="Times New Roman"/>
                <w:b/>
                <w:sz w:val="28"/>
                <w:szCs w:val="26"/>
              </w:rPr>
              <w:tab/>
            </w:r>
          </w:p>
          <w:p w14:paraId="718A567C" w14:textId="77777777" w:rsidR="00135CB3" w:rsidRPr="00135CB3" w:rsidRDefault="00135CB3" w:rsidP="00EB245A">
            <w:pPr>
              <w:numPr>
                <w:ilvl w:val="0"/>
                <w:numId w:val="6"/>
              </w:numPr>
              <w:spacing w:after="0" w:line="240" w:lineRule="auto"/>
              <w:rPr>
                <w:rFonts w:ascii="Times New Roman" w:hAnsi="Times New Roman" w:cs="Times New Roman"/>
                <w:sz w:val="24"/>
                <w:szCs w:val="24"/>
              </w:rPr>
            </w:pPr>
            <w:r w:rsidRPr="00135CB3">
              <w:rPr>
                <w:rFonts w:ascii="Times New Roman" w:hAnsi="Times New Roman" w:cs="Times New Roman"/>
                <w:sz w:val="24"/>
                <w:szCs w:val="24"/>
              </w:rPr>
              <w:t xml:space="preserve">  Modification</w:t>
            </w:r>
          </w:p>
          <w:p w14:paraId="6324BB58" w14:textId="77777777" w:rsidR="00135CB3" w:rsidRPr="00135CB3" w:rsidRDefault="00135CB3" w:rsidP="00EB245A">
            <w:pPr>
              <w:numPr>
                <w:ilvl w:val="0"/>
                <w:numId w:val="6"/>
              </w:numPr>
              <w:spacing w:after="0" w:line="240" w:lineRule="auto"/>
              <w:rPr>
                <w:rFonts w:ascii="Times New Roman" w:hAnsi="Times New Roman" w:cs="Times New Roman"/>
                <w:sz w:val="24"/>
                <w:szCs w:val="24"/>
              </w:rPr>
            </w:pPr>
            <w:r w:rsidRPr="00135CB3">
              <w:rPr>
                <w:rFonts w:ascii="Times New Roman" w:hAnsi="Times New Roman" w:cs="Times New Roman"/>
                <w:sz w:val="24"/>
                <w:szCs w:val="24"/>
              </w:rPr>
              <w:t xml:space="preserve">  Repayment Plan</w:t>
            </w:r>
          </w:p>
          <w:p w14:paraId="1334192E" w14:textId="77777777" w:rsidR="00135CB3" w:rsidRPr="00135CB3" w:rsidRDefault="00135CB3" w:rsidP="00EB245A">
            <w:pPr>
              <w:numPr>
                <w:ilvl w:val="0"/>
                <w:numId w:val="6"/>
              </w:numPr>
              <w:spacing w:after="0" w:line="240" w:lineRule="auto"/>
              <w:rPr>
                <w:rFonts w:ascii="Times New Roman" w:hAnsi="Times New Roman" w:cs="Times New Roman"/>
                <w:sz w:val="24"/>
                <w:szCs w:val="24"/>
              </w:rPr>
            </w:pPr>
            <w:r w:rsidRPr="00135CB3">
              <w:rPr>
                <w:rFonts w:ascii="Times New Roman" w:hAnsi="Times New Roman" w:cs="Times New Roman"/>
                <w:sz w:val="24"/>
                <w:szCs w:val="24"/>
              </w:rPr>
              <w:t xml:space="preserve">  Refinance</w:t>
            </w:r>
          </w:p>
          <w:p w14:paraId="50B6B700" w14:textId="77777777" w:rsidR="00135CB3" w:rsidRPr="00135CB3" w:rsidRDefault="00135CB3" w:rsidP="00EB245A">
            <w:pPr>
              <w:numPr>
                <w:ilvl w:val="0"/>
                <w:numId w:val="6"/>
              </w:numPr>
              <w:spacing w:after="0" w:line="240" w:lineRule="auto"/>
              <w:rPr>
                <w:rFonts w:ascii="Times New Roman" w:hAnsi="Times New Roman" w:cs="Times New Roman"/>
                <w:sz w:val="24"/>
                <w:szCs w:val="24"/>
              </w:rPr>
            </w:pPr>
            <w:r w:rsidRPr="00135CB3">
              <w:rPr>
                <w:rFonts w:ascii="Times New Roman" w:hAnsi="Times New Roman" w:cs="Times New Roman"/>
                <w:sz w:val="24"/>
                <w:szCs w:val="24"/>
              </w:rPr>
              <w:t xml:space="preserve">  Reinstatement</w:t>
            </w:r>
          </w:p>
          <w:p w14:paraId="0C976B2C" w14:textId="77777777" w:rsidR="00135CB3" w:rsidRPr="00135CB3" w:rsidRDefault="00135CB3" w:rsidP="00EB245A">
            <w:pPr>
              <w:numPr>
                <w:ilvl w:val="0"/>
                <w:numId w:val="6"/>
              </w:numPr>
              <w:spacing w:after="0" w:line="240" w:lineRule="auto"/>
              <w:rPr>
                <w:rFonts w:ascii="Times New Roman" w:hAnsi="Times New Roman" w:cs="Times New Roman"/>
                <w:sz w:val="24"/>
                <w:szCs w:val="24"/>
              </w:rPr>
            </w:pPr>
            <w:r w:rsidRPr="00135CB3">
              <w:rPr>
                <w:rFonts w:ascii="Times New Roman" w:hAnsi="Times New Roman" w:cs="Times New Roman"/>
                <w:sz w:val="24"/>
                <w:szCs w:val="24"/>
              </w:rPr>
              <w:t xml:space="preserve">  Forbearance</w:t>
            </w:r>
          </w:p>
        </w:tc>
        <w:tc>
          <w:tcPr>
            <w:tcW w:w="5324" w:type="dxa"/>
            <w:shd w:val="clear" w:color="auto" w:fill="auto"/>
          </w:tcPr>
          <w:p w14:paraId="27F7273D" w14:textId="77777777" w:rsidR="00135CB3" w:rsidRPr="00135CB3" w:rsidRDefault="00135CB3" w:rsidP="00135CB3">
            <w:pPr>
              <w:numPr>
                <w:ilvl w:val="0"/>
                <w:numId w:val="3"/>
              </w:numPr>
              <w:spacing w:after="0" w:line="240" w:lineRule="auto"/>
              <w:rPr>
                <w:rFonts w:ascii="Times New Roman" w:hAnsi="Times New Roman" w:cs="Times New Roman"/>
                <w:b/>
                <w:sz w:val="28"/>
                <w:szCs w:val="24"/>
              </w:rPr>
            </w:pPr>
            <w:r w:rsidRPr="00135CB3">
              <w:rPr>
                <w:rFonts w:ascii="Times New Roman" w:hAnsi="Times New Roman" w:cs="Times New Roman"/>
                <w:b/>
                <w:sz w:val="28"/>
                <w:szCs w:val="24"/>
              </w:rPr>
              <w:t xml:space="preserve">Liquidation </w:t>
            </w:r>
            <w:r w:rsidRPr="00135CB3">
              <w:rPr>
                <w:rFonts w:ascii="Times New Roman" w:hAnsi="Times New Roman" w:cs="Times New Roman"/>
                <w:sz w:val="24"/>
                <w:szCs w:val="24"/>
              </w:rPr>
              <w:t>[tax implications explained]</w:t>
            </w:r>
          </w:p>
          <w:p w14:paraId="4FA92819" w14:textId="77777777" w:rsidR="00135CB3" w:rsidRPr="00135CB3" w:rsidRDefault="00135CB3" w:rsidP="00EB245A">
            <w:pPr>
              <w:numPr>
                <w:ilvl w:val="0"/>
                <w:numId w:val="6"/>
              </w:numPr>
              <w:spacing w:after="0" w:line="240" w:lineRule="auto"/>
              <w:rPr>
                <w:rFonts w:ascii="Times New Roman" w:hAnsi="Times New Roman" w:cs="Times New Roman"/>
                <w:sz w:val="24"/>
                <w:szCs w:val="24"/>
              </w:rPr>
            </w:pPr>
            <w:r w:rsidRPr="00135CB3">
              <w:rPr>
                <w:rFonts w:ascii="Times New Roman" w:hAnsi="Times New Roman" w:cs="Times New Roman"/>
                <w:sz w:val="24"/>
                <w:szCs w:val="24"/>
              </w:rPr>
              <w:t xml:space="preserve">  Sale/Short Sale</w:t>
            </w:r>
          </w:p>
          <w:p w14:paraId="2774383A" w14:textId="77777777" w:rsidR="00135CB3" w:rsidRPr="00135CB3" w:rsidRDefault="00135CB3" w:rsidP="00EB245A">
            <w:pPr>
              <w:numPr>
                <w:ilvl w:val="0"/>
                <w:numId w:val="6"/>
              </w:numPr>
              <w:spacing w:after="0" w:line="240" w:lineRule="auto"/>
              <w:rPr>
                <w:rFonts w:ascii="Times New Roman" w:hAnsi="Times New Roman" w:cs="Times New Roman"/>
                <w:sz w:val="24"/>
                <w:szCs w:val="24"/>
              </w:rPr>
            </w:pPr>
            <w:r w:rsidRPr="00135CB3">
              <w:rPr>
                <w:rFonts w:ascii="Times New Roman" w:hAnsi="Times New Roman" w:cs="Times New Roman"/>
                <w:sz w:val="24"/>
                <w:szCs w:val="24"/>
              </w:rPr>
              <w:t xml:space="preserve">  Deed in Lieu of Foreclosure</w:t>
            </w:r>
          </w:p>
          <w:p w14:paraId="309DC730" w14:textId="77777777" w:rsidR="00135CB3" w:rsidRPr="00135CB3" w:rsidRDefault="00135CB3" w:rsidP="00EB245A">
            <w:pPr>
              <w:numPr>
                <w:ilvl w:val="0"/>
                <w:numId w:val="6"/>
              </w:numPr>
              <w:spacing w:after="0" w:line="240" w:lineRule="auto"/>
              <w:rPr>
                <w:rFonts w:ascii="Times New Roman" w:hAnsi="Times New Roman" w:cs="Times New Roman"/>
                <w:sz w:val="24"/>
                <w:szCs w:val="24"/>
              </w:rPr>
            </w:pPr>
            <w:r w:rsidRPr="00135CB3">
              <w:rPr>
                <w:rFonts w:ascii="Times New Roman" w:hAnsi="Times New Roman" w:cs="Times New Roman"/>
                <w:sz w:val="24"/>
                <w:szCs w:val="24"/>
              </w:rPr>
              <w:t xml:space="preserve">  Friendly Foreclosure</w:t>
            </w:r>
          </w:p>
          <w:p w14:paraId="2FEF462B" w14:textId="77777777" w:rsidR="00135CB3" w:rsidRPr="00135CB3" w:rsidRDefault="00135CB3" w:rsidP="00EB245A">
            <w:pPr>
              <w:numPr>
                <w:ilvl w:val="0"/>
                <w:numId w:val="6"/>
              </w:numPr>
              <w:spacing w:after="0" w:line="240" w:lineRule="auto"/>
              <w:rPr>
                <w:rFonts w:ascii="Times New Roman" w:hAnsi="Times New Roman" w:cs="Times New Roman"/>
                <w:sz w:val="24"/>
                <w:szCs w:val="24"/>
              </w:rPr>
            </w:pPr>
            <w:r w:rsidRPr="00135CB3">
              <w:rPr>
                <w:rFonts w:ascii="Times New Roman" w:hAnsi="Times New Roman" w:cs="Times New Roman"/>
                <w:sz w:val="24"/>
                <w:szCs w:val="24"/>
              </w:rPr>
              <w:t xml:space="preserve">  Cash for Keys/Property Rent-Back</w:t>
            </w:r>
          </w:p>
        </w:tc>
      </w:tr>
    </w:tbl>
    <w:p w14:paraId="5047C720" w14:textId="72A99E6F" w:rsidR="00135CB3" w:rsidRPr="00867DA3" w:rsidRDefault="00135CB3" w:rsidP="00867DA3">
      <w:pPr>
        <w:pStyle w:val="ListParagraph"/>
        <w:numPr>
          <w:ilvl w:val="0"/>
          <w:numId w:val="8"/>
        </w:numPr>
        <w:spacing w:after="0" w:line="240" w:lineRule="auto"/>
        <w:contextualSpacing w:val="0"/>
        <w:rPr>
          <w:rFonts w:ascii="Times New Roman" w:hAnsi="Times New Roman" w:cs="Times New Roman"/>
          <w:sz w:val="24"/>
          <w:szCs w:val="24"/>
        </w:rPr>
      </w:pPr>
      <w:r w:rsidRPr="00867DA3">
        <w:rPr>
          <w:rFonts w:ascii="Times New Roman" w:hAnsi="Times New Roman" w:cs="Times New Roman"/>
          <w:sz w:val="24"/>
          <w:szCs w:val="24"/>
        </w:rPr>
        <w:t xml:space="preserve">  Other _____________________________</w:t>
      </w:r>
      <w:r w:rsidR="003D79F0">
        <w:rPr>
          <w:rFonts w:ascii="Times New Roman" w:hAnsi="Times New Roman" w:cs="Times New Roman"/>
          <w:sz w:val="24"/>
          <w:szCs w:val="24"/>
        </w:rPr>
        <w:t>_</w:t>
      </w:r>
      <w:bookmarkStart w:id="0" w:name="_GoBack"/>
      <w:bookmarkEnd w:id="0"/>
      <w:r w:rsidRPr="00867DA3">
        <w:rPr>
          <w:rFonts w:ascii="Times New Roman" w:hAnsi="Times New Roman" w:cs="Times New Roman"/>
          <w:sz w:val="24"/>
          <w:szCs w:val="24"/>
        </w:rPr>
        <w:t>________________________________</w:t>
      </w:r>
    </w:p>
    <w:p w14:paraId="136E9383" w14:textId="77777777" w:rsidR="00C54E32" w:rsidRDefault="00C54E32" w:rsidP="00ED357A">
      <w:pPr>
        <w:spacing w:after="0" w:line="240" w:lineRule="auto"/>
        <w:jc w:val="both"/>
        <w:rPr>
          <w:rFonts w:ascii="Times New Roman" w:hAnsi="Times New Roman" w:cs="Times New Roman"/>
          <w:sz w:val="24"/>
          <w:szCs w:val="24"/>
        </w:rPr>
      </w:pPr>
    </w:p>
    <w:p w14:paraId="2A5F19F5" w14:textId="77777777" w:rsidR="005A6DFF" w:rsidRPr="007D5CDB" w:rsidRDefault="005A6DFF" w:rsidP="005A6DFF">
      <w:pPr>
        <w:pStyle w:val="ListParagraph"/>
        <w:numPr>
          <w:ilvl w:val="0"/>
          <w:numId w:val="3"/>
        </w:numPr>
        <w:spacing w:after="0" w:line="240" w:lineRule="auto"/>
        <w:contextualSpacing w:val="0"/>
        <w:rPr>
          <w:rFonts w:ascii="Times New Roman" w:hAnsi="Times New Roman" w:cs="Times New Roman"/>
          <w:b/>
          <w:sz w:val="28"/>
          <w:szCs w:val="24"/>
        </w:rPr>
      </w:pPr>
      <w:r>
        <w:rPr>
          <w:rFonts w:ascii="Times New Roman" w:hAnsi="Times New Roman" w:cs="Times New Roman"/>
          <w:b/>
          <w:sz w:val="28"/>
          <w:szCs w:val="24"/>
        </w:rPr>
        <w:t>Deficiency Balance</w:t>
      </w:r>
    </w:p>
    <w:p w14:paraId="1C7BF1DD" w14:textId="77777777" w:rsidR="00D030A7" w:rsidRPr="006F3E46" w:rsidRDefault="00D030A7" w:rsidP="00ED357A">
      <w:pPr>
        <w:spacing w:after="0" w:line="240" w:lineRule="auto"/>
        <w:jc w:val="both"/>
        <w:rPr>
          <w:rFonts w:ascii="Times New Roman" w:hAnsi="Times New Roman" w:cs="Times New Roman"/>
          <w:sz w:val="16"/>
          <w:szCs w:val="24"/>
        </w:rPr>
      </w:pPr>
    </w:p>
    <w:p w14:paraId="58C1C3F8" w14:textId="2AC15064" w:rsidR="00403A7D" w:rsidRDefault="00403A7D" w:rsidP="00ED35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w:t>
      </w:r>
      <w:r w:rsidR="003D79F0">
        <w:rPr>
          <w:rFonts w:ascii="Times New Roman" w:hAnsi="Times New Roman" w:cs="Times New Roman"/>
          <w:sz w:val="24"/>
          <w:szCs w:val="24"/>
        </w:rPr>
        <w:t>_____</w:t>
      </w:r>
      <w:r>
        <w:rPr>
          <w:rFonts w:ascii="Times New Roman" w:hAnsi="Times New Roman" w:cs="Times New Roman"/>
          <w:sz w:val="24"/>
          <w:szCs w:val="24"/>
        </w:rPr>
        <w:t>________</w:t>
      </w:r>
      <w:r>
        <w:rPr>
          <w:rFonts w:ascii="Times New Roman" w:hAnsi="Times New Roman" w:cs="Times New Roman"/>
          <w:sz w:val="24"/>
          <w:szCs w:val="24"/>
        </w:rPr>
        <w:tab/>
        <w:t>______________________</w:t>
      </w:r>
      <w:r w:rsidR="003D79F0">
        <w:rPr>
          <w:rFonts w:ascii="Times New Roman" w:hAnsi="Times New Roman" w:cs="Times New Roman"/>
          <w:sz w:val="24"/>
          <w:szCs w:val="24"/>
        </w:rPr>
        <w:t>______</w:t>
      </w:r>
      <w:r>
        <w:rPr>
          <w:rFonts w:ascii="Times New Roman" w:hAnsi="Times New Roman" w:cs="Times New Roman"/>
          <w:sz w:val="24"/>
          <w:szCs w:val="24"/>
        </w:rPr>
        <w:t>________</w:t>
      </w:r>
    </w:p>
    <w:p w14:paraId="1C87EFC4" w14:textId="2E2C5409" w:rsidR="00403A7D" w:rsidRPr="007C3005" w:rsidRDefault="00403A7D" w:rsidP="00ED357A">
      <w:pPr>
        <w:spacing w:after="0" w:line="240" w:lineRule="auto"/>
        <w:jc w:val="both"/>
        <w:rPr>
          <w:rFonts w:ascii="Times New Roman" w:hAnsi="Times New Roman" w:cs="Times New Roman"/>
          <w:sz w:val="24"/>
          <w:szCs w:val="24"/>
        </w:rPr>
      </w:pPr>
      <w:r w:rsidRPr="007C3005">
        <w:rPr>
          <w:rFonts w:ascii="Times New Roman" w:hAnsi="Times New Roman" w:cs="Times New Roman"/>
          <w:sz w:val="24"/>
          <w:szCs w:val="24"/>
        </w:rPr>
        <w:t>Borrower #1</w:t>
      </w:r>
      <w:r w:rsidRPr="007C3005">
        <w:rPr>
          <w:rFonts w:ascii="Times New Roman" w:hAnsi="Times New Roman" w:cs="Times New Roman"/>
          <w:sz w:val="24"/>
          <w:szCs w:val="24"/>
        </w:rPr>
        <w:tab/>
      </w:r>
      <w:r w:rsidRPr="007C3005">
        <w:rPr>
          <w:rFonts w:ascii="Times New Roman" w:hAnsi="Times New Roman" w:cs="Times New Roman"/>
          <w:sz w:val="24"/>
          <w:szCs w:val="24"/>
        </w:rPr>
        <w:tab/>
      </w:r>
      <w:r w:rsidRPr="007C3005">
        <w:rPr>
          <w:rFonts w:ascii="Times New Roman" w:hAnsi="Times New Roman" w:cs="Times New Roman"/>
          <w:sz w:val="24"/>
          <w:szCs w:val="24"/>
        </w:rPr>
        <w:tab/>
      </w:r>
      <w:r w:rsidRPr="007C3005">
        <w:rPr>
          <w:rFonts w:ascii="Times New Roman" w:hAnsi="Times New Roman" w:cs="Times New Roman"/>
          <w:sz w:val="24"/>
          <w:szCs w:val="24"/>
        </w:rPr>
        <w:tab/>
      </w:r>
      <w:r w:rsidRPr="007C3005">
        <w:rPr>
          <w:rFonts w:ascii="Times New Roman" w:hAnsi="Times New Roman" w:cs="Times New Roman"/>
          <w:sz w:val="24"/>
          <w:szCs w:val="24"/>
        </w:rPr>
        <w:tab/>
      </w:r>
      <w:r w:rsidRPr="007C3005">
        <w:rPr>
          <w:rFonts w:ascii="Times New Roman" w:hAnsi="Times New Roman" w:cs="Times New Roman"/>
          <w:sz w:val="24"/>
          <w:szCs w:val="24"/>
        </w:rPr>
        <w:tab/>
        <w:t>Secured Party</w:t>
      </w:r>
    </w:p>
    <w:p w14:paraId="2605F08C" w14:textId="77777777" w:rsidR="00403A7D" w:rsidRDefault="00403A7D" w:rsidP="00ED357A">
      <w:pPr>
        <w:spacing w:after="0" w:line="240" w:lineRule="auto"/>
        <w:jc w:val="both"/>
        <w:rPr>
          <w:rFonts w:ascii="Times New Roman" w:hAnsi="Times New Roman" w:cs="Times New Roman"/>
          <w:sz w:val="24"/>
          <w:szCs w:val="24"/>
        </w:rPr>
      </w:pPr>
    </w:p>
    <w:p w14:paraId="4CE9E321" w14:textId="29F67C98" w:rsidR="00403A7D" w:rsidRDefault="00403A7D" w:rsidP="00ED35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w:t>
      </w:r>
      <w:r w:rsidR="003D79F0">
        <w:rPr>
          <w:rFonts w:ascii="Times New Roman" w:hAnsi="Times New Roman" w:cs="Times New Roman"/>
          <w:sz w:val="24"/>
          <w:szCs w:val="24"/>
        </w:rPr>
        <w:t>_</w:t>
      </w:r>
      <w:r>
        <w:rPr>
          <w:rFonts w:ascii="Times New Roman" w:hAnsi="Times New Roman" w:cs="Times New Roman"/>
          <w:sz w:val="24"/>
          <w:szCs w:val="24"/>
        </w:rPr>
        <w:t>_____</w:t>
      </w:r>
      <w:r w:rsidR="003D79F0">
        <w:rPr>
          <w:rFonts w:ascii="Times New Roman" w:hAnsi="Times New Roman" w:cs="Times New Roman"/>
          <w:sz w:val="24"/>
          <w:szCs w:val="24"/>
        </w:rPr>
        <w:t>______</w:t>
      </w:r>
      <w:r w:rsidR="003D79F0">
        <w:rPr>
          <w:rFonts w:ascii="Times New Roman" w:hAnsi="Times New Roman" w:cs="Times New Roman"/>
          <w:sz w:val="24"/>
          <w:szCs w:val="24"/>
        </w:rPr>
        <w:tab/>
      </w:r>
      <w:r>
        <w:rPr>
          <w:rFonts w:ascii="Times New Roman" w:hAnsi="Times New Roman" w:cs="Times New Roman"/>
          <w:sz w:val="24"/>
          <w:szCs w:val="24"/>
        </w:rPr>
        <w:t>_________________</w:t>
      </w:r>
      <w:r w:rsidR="003D79F0">
        <w:rPr>
          <w:rFonts w:ascii="Times New Roman" w:hAnsi="Times New Roman" w:cs="Times New Roman"/>
          <w:sz w:val="24"/>
          <w:szCs w:val="24"/>
        </w:rPr>
        <w:t>______</w:t>
      </w:r>
      <w:r>
        <w:rPr>
          <w:rFonts w:ascii="Times New Roman" w:hAnsi="Times New Roman" w:cs="Times New Roman"/>
          <w:sz w:val="24"/>
          <w:szCs w:val="24"/>
        </w:rPr>
        <w:t>_____________</w:t>
      </w:r>
    </w:p>
    <w:p w14:paraId="43BB52A3" w14:textId="110B7D39" w:rsidR="00403A7D" w:rsidRPr="007C3005" w:rsidRDefault="00403A7D" w:rsidP="00ED357A">
      <w:pPr>
        <w:spacing w:after="0" w:line="240" w:lineRule="auto"/>
        <w:jc w:val="both"/>
        <w:rPr>
          <w:rFonts w:ascii="Times New Roman" w:hAnsi="Times New Roman" w:cs="Times New Roman"/>
          <w:sz w:val="24"/>
          <w:szCs w:val="24"/>
        </w:rPr>
      </w:pPr>
      <w:r w:rsidRPr="007C3005">
        <w:rPr>
          <w:rFonts w:ascii="Times New Roman" w:hAnsi="Times New Roman" w:cs="Times New Roman"/>
          <w:sz w:val="24"/>
          <w:szCs w:val="24"/>
        </w:rPr>
        <w:t>Borrower #2</w:t>
      </w:r>
      <w:r w:rsidRPr="007C3005">
        <w:rPr>
          <w:rFonts w:ascii="Times New Roman" w:hAnsi="Times New Roman" w:cs="Times New Roman"/>
          <w:sz w:val="24"/>
          <w:szCs w:val="24"/>
        </w:rPr>
        <w:tab/>
      </w:r>
      <w:r w:rsidRPr="007C3005">
        <w:rPr>
          <w:rFonts w:ascii="Times New Roman" w:hAnsi="Times New Roman" w:cs="Times New Roman"/>
          <w:sz w:val="24"/>
          <w:szCs w:val="24"/>
        </w:rPr>
        <w:tab/>
      </w:r>
      <w:r w:rsidRPr="007C3005">
        <w:rPr>
          <w:rFonts w:ascii="Times New Roman" w:hAnsi="Times New Roman" w:cs="Times New Roman"/>
          <w:sz w:val="24"/>
          <w:szCs w:val="24"/>
        </w:rPr>
        <w:tab/>
      </w:r>
      <w:r w:rsidRPr="007C3005">
        <w:rPr>
          <w:rFonts w:ascii="Times New Roman" w:hAnsi="Times New Roman" w:cs="Times New Roman"/>
          <w:sz w:val="24"/>
          <w:szCs w:val="24"/>
        </w:rPr>
        <w:tab/>
      </w:r>
      <w:r w:rsidRPr="007C3005">
        <w:rPr>
          <w:rFonts w:ascii="Times New Roman" w:hAnsi="Times New Roman" w:cs="Times New Roman"/>
          <w:sz w:val="24"/>
          <w:szCs w:val="24"/>
        </w:rPr>
        <w:tab/>
      </w:r>
      <w:r w:rsidRPr="007C3005">
        <w:rPr>
          <w:rFonts w:ascii="Times New Roman" w:hAnsi="Times New Roman" w:cs="Times New Roman"/>
          <w:sz w:val="24"/>
          <w:szCs w:val="24"/>
        </w:rPr>
        <w:tab/>
        <w:t>Representative of Secured Party</w:t>
      </w:r>
    </w:p>
    <w:p w14:paraId="045E1567" w14:textId="77777777" w:rsidR="00403A7D" w:rsidRDefault="00403A7D" w:rsidP="00ED357A">
      <w:pPr>
        <w:spacing w:after="0" w:line="240" w:lineRule="auto"/>
        <w:jc w:val="both"/>
        <w:rPr>
          <w:rFonts w:ascii="Times New Roman" w:hAnsi="Times New Roman" w:cs="Times New Roman"/>
          <w:sz w:val="24"/>
          <w:szCs w:val="24"/>
        </w:rPr>
      </w:pPr>
    </w:p>
    <w:p w14:paraId="2867D042" w14:textId="1A5CAB75" w:rsidR="00403A7D" w:rsidRDefault="00403A7D" w:rsidP="00ED35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r w:rsidR="003D79F0">
        <w:rPr>
          <w:rFonts w:ascii="Times New Roman" w:hAnsi="Times New Roman" w:cs="Times New Roman"/>
          <w:sz w:val="24"/>
          <w:szCs w:val="24"/>
        </w:rPr>
        <w:t>_____</w:t>
      </w:r>
      <w:r>
        <w:rPr>
          <w:rFonts w:ascii="Times New Roman" w:hAnsi="Times New Roman" w:cs="Times New Roman"/>
          <w:sz w:val="24"/>
          <w:szCs w:val="24"/>
        </w:rPr>
        <w:t>____________</w:t>
      </w:r>
      <w:r>
        <w:rPr>
          <w:rFonts w:ascii="Times New Roman" w:hAnsi="Times New Roman" w:cs="Times New Roman"/>
          <w:sz w:val="24"/>
          <w:szCs w:val="24"/>
        </w:rPr>
        <w:tab/>
        <w:t>____</w:t>
      </w:r>
      <w:r w:rsidR="003D79F0">
        <w:rPr>
          <w:rFonts w:ascii="Times New Roman" w:hAnsi="Times New Roman" w:cs="Times New Roman"/>
          <w:sz w:val="24"/>
          <w:szCs w:val="24"/>
        </w:rPr>
        <w:t>______</w:t>
      </w:r>
      <w:r>
        <w:rPr>
          <w:rFonts w:ascii="Times New Roman" w:hAnsi="Times New Roman" w:cs="Times New Roman"/>
          <w:sz w:val="24"/>
          <w:szCs w:val="24"/>
        </w:rPr>
        <w:t>__________________________</w:t>
      </w:r>
    </w:p>
    <w:p w14:paraId="31AD4487" w14:textId="3B2212AB" w:rsidR="007C3005" w:rsidRDefault="00403A7D" w:rsidP="007C3005">
      <w:pPr>
        <w:spacing w:after="0" w:line="240" w:lineRule="auto"/>
        <w:jc w:val="both"/>
        <w:rPr>
          <w:rFonts w:ascii="Times New Roman" w:hAnsi="Times New Roman" w:cs="Times New Roman"/>
          <w:sz w:val="24"/>
          <w:szCs w:val="24"/>
        </w:rPr>
      </w:pPr>
      <w:r w:rsidRPr="007C3005">
        <w:rPr>
          <w:rFonts w:ascii="Times New Roman" w:hAnsi="Times New Roman" w:cs="Times New Roman"/>
          <w:sz w:val="24"/>
          <w:szCs w:val="24"/>
        </w:rPr>
        <w:t>Other Party</w:t>
      </w:r>
      <w:r w:rsidRPr="007C3005">
        <w:rPr>
          <w:rFonts w:ascii="Times New Roman" w:hAnsi="Times New Roman" w:cs="Times New Roman"/>
          <w:sz w:val="24"/>
          <w:szCs w:val="24"/>
        </w:rPr>
        <w:tab/>
      </w:r>
      <w:r w:rsidRPr="007C3005">
        <w:rPr>
          <w:rFonts w:ascii="Times New Roman" w:hAnsi="Times New Roman" w:cs="Times New Roman"/>
          <w:sz w:val="24"/>
          <w:szCs w:val="24"/>
        </w:rPr>
        <w:tab/>
      </w:r>
      <w:r w:rsidRPr="007C3005">
        <w:rPr>
          <w:rFonts w:ascii="Times New Roman" w:hAnsi="Times New Roman" w:cs="Times New Roman"/>
          <w:sz w:val="24"/>
          <w:szCs w:val="24"/>
        </w:rPr>
        <w:tab/>
      </w:r>
      <w:r w:rsidRPr="007C3005">
        <w:rPr>
          <w:rFonts w:ascii="Times New Roman" w:hAnsi="Times New Roman" w:cs="Times New Roman"/>
          <w:sz w:val="24"/>
          <w:szCs w:val="24"/>
        </w:rPr>
        <w:tab/>
      </w:r>
      <w:r w:rsidRPr="007C3005">
        <w:rPr>
          <w:rFonts w:ascii="Times New Roman" w:hAnsi="Times New Roman" w:cs="Times New Roman"/>
          <w:sz w:val="24"/>
          <w:szCs w:val="24"/>
        </w:rPr>
        <w:tab/>
      </w:r>
      <w:r w:rsidRPr="007C3005">
        <w:rPr>
          <w:rFonts w:ascii="Times New Roman" w:hAnsi="Times New Roman" w:cs="Times New Roman"/>
          <w:sz w:val="24"/>
          <w:szCs w:val="24"/>
        </w:rPr>
        <w:tab/>
        <w:t>Other Party</w:t>
      </w:r>
    </w:p>
    <w:p w14:paraId="289D26B8" w14:textId="77777777" w:rsidR="00035121" w:rsidRDefault="00035121" w:rsidP="00F465F9">
      <w:pPr>
        <w:spacing w:after="0" w:line="240" w:lineRule="auto"/>
        <w:ind w:left="-1008" w:right="-1008"/>
        <w:jc w:val="center"/>
        <w:rPr>
          <w:rFonts w:ascii="Times New Roman" w:hAnsi="Times New Roman" w:cs="Times New Roman"/>
          <w:sz w:val="24"/>
          <w:szCs w:val="24"/>
        </w:rPr>
      </w:pPr>
    </w:p>
    <w:p w14:paraId="2C969301" w14:textId="27A35EAE" w:rsidR="00F465F9" w:rsidRPr="00C54E32" w:rsidRDefault="00F465F9" w:rsidP="00C54E32">
      <w:pPr>
        <w:spacing w:after="0" w:line="240" w:lineRule="auto"/>
        <w:ind w:left="-1008" w:right="-1008"/>
        <w:jc w:val="center"/>
        <w:rPr>
          <w:rFonts w:ascii="Times New Roman" w:hAnsi="Times New Roman" w:cs="Times New Roman"/>
          <w:sz w:val="24"/>
          <w:szCs w:val="24"/>
        </w:rPr>
      </w:pPr>
      <w:r>
        <w:rPr>
          <w:rFonts w:ascii="Times New Roman" w:hAnsi="Times New Roman" w:cs="Times New Roman"/>
          <w:b/>
          <w:iCs/>
          <w:sz w:val="28"/>
          <w:szCs w:val="30"/>
          <w:u w:val="single"/>
        </w:rPr>
        <w:t xml:space="preserve">IMPORTANT </w:t>
      </w:r>
      <w:r w:rsidRPr="003D3418">
        <w:rPr>
          <w:rFonts w:ascii="Times New Roman" w:hAnsi="Times New Roman" w:cs="Times New Roman"/>
          <w:b/>
          <w:iCs/>
          <w:sz w:val="28"/>
          <w:szCs w:val="30"/>
          <w:u w:val="single"/>
        </w:rPr>
        <w:t xml:space="preserve">NOTICE </w:t>
      </w:r>
      <w:r>
        <w:rPr>
          <w:rFonts w:ascii="Times New Roman" w:hAnsi="Times New Roman" w:cs="Times New Roman"/>
          <w:b/>
          <w:iCs/>
          <w:sz w:val="28"/>
          <w:szCs w:val="30"/>
          <w:u w:val="single"/>
        </w:rPr>
        <w:t>CONCERNING YOUR</w:t>
      </w:r>
      <w:r w:rsidRPr="003D3418">
        <w:rPr>
          <w:rFonts w:ascii="Times New Roman" w:hAnsi="Times New Roman" w:cs="Times New Roman"/>
          <w:b/>
          <w:iCs/>
          <w:sz w:val="28"/>
          <w:szCs w:val="30"/>
          <w:u w:val="single"/>
        </w:rPr>
        <w:t xml:space="preserve"> RIGHTS</w:t>
      </w:r>
    </w:p>
    <w:p w14:paraId="279255AC" w14:textId="77777777" w:rsidR="00F465F9" w:rsidRPr="00C92AC1" w:rsidRDefault="00F465F9" w:rsidP="00F465F9">
      <w:pPr>
        <w:spacing w:after="0" w:line="240" w:lineRule="auto"/>
        <w:ind w:right="-1008"/>
        <w:jc w:val="both"/>
        <w:rPr>
          <w:rFonts w:ascii="Times New Roman" w:hAnsi="Times New Roman" w:cs="Times New Roman"/>
          <w:sz w:val="10"/>
          <w:szCs w:val="10"/>
        </w:rPr>
      </w:pPr>
    </w:p>
    <w:p w14:paraId="42D06060" w14:textId="6F9D7564" w:rsidR="00657A2A" w:rsidRPr="003D79F0" w:rsidRDefault="00F465F9" w:rsidP="003D79F0">
      <w:pPr>
        <w:spacing w:after="0" w:line="276" w:lineRule="auto"/>
        <w:jc w:val="both"/>
        <w:rPr>
          <w:rFonts w:ascii="Times New Roman" w:hAnsi="Times New Roman" w:cs="Times New Roman"/>
          <w:b/>
          <w:sz w:val="24"/>
          <w:szCs w:val="24"/>
        </w:rPr>
      </w:pPr>
      <w:r w:rsidRPr="00C54E32">
        <w:rPr>
          <w:rFonts w:ascii="Times New Roman" w:hAnsi="Times New Roman" w:cs="Times New Roman"/>
          <w:sz w:val="24"/>
          <w:szCs w:val="24"/>
        </w:rPr>
        <w:t>Notw</w:t>
      </w:r>
      <w:r w:rsidR="00D66C38">
        <w:rPr>
          <w:rFonts w:ascii="Times New Roman" w:hAnsi="Times New Roman" w:cs="Times New Roman"/>
          <w:sz w:val="24"/>
          <w:szCs w:val="24"/>
        </w:rPr>
        <w:t>ithstanding the outcome of the postfile m</w:t>
      </w:r>
      <w:r w:rsidRPr="00C54E32">
        <w:rPr>
          <w:rFonts w:ascii="Times New Roman" w:hAnsi="Times New Roman" w:cs="Times New Roman"/>
          <w:sz w:val="24"/>
          <w:szCs w:val="24"/>
        </w:rPr>
        <w:t xml:space="preserve">ediation reported herein, Maryland Rule 14-211, allows you to file a motion to stay the sale of the property and dismiss the foreclosure action.  Any such motion must be filed within 15 days of the date of the postfile mediation and you should act </w:t>
      </w:r>
      <w:r w:rsidRPr="00C54E32">
        <w:rPr>
          <w:rFonts w:ascii="Times New Roman" w:hAnsi="Times New Roman" w:cs="Times New Roman"/>
          <w:i/>
          <w:iCs/>
          <w:sz w:val="24"/>
          <w:szCs w:val="24"/>
        </w:rPr>
        <w:t xml:space="preserve">IMMEDIATELY </w:t>
      </w:r>
      <w:r w:rsidRPr="00C54E32">
        <w:rPr>
          <w:rFonts w:ascii="Times New Roman" w:hAnsi="Times New Roman" w:cs="Times New Roman"/>
          <w:sz w:val="24"/>
          <w:szCs w:val="24"/>
        </w:rPr>
        <w:t>if you are considering such a motion.</w:t>
      </w:r>
      <w:r w:rsidR="00035121" w:rsidRPr="00C54E32">
        <w:rPr>
          <w:rFonts w:ascii="Arial" w:hAnsi="Arial" w:cs="Arial"/>
          <w:color w:val="222222"/>
          <w:shd w:val="clear" w:color="auto" w:fill="FFFFFF"/>
        </w:rPr>
        <w:t xml:space="preserve"> </w:t>
      </w:r>
      <w:r w:rsidR="00035121" w:rsidRPr="00C54E32">
        <w:rPr>
          <w:rFonts w:ascii="Times New Roman" w:hAnsi="Times New Roman" w:cs="Times New Roman"/>
          <w:sz w:val="24"/>
          <w:szCs w:val="24"/>
        </w:rPr>
        <w:t xml:space="preserve">You may qualify for free or reduced rate </w:t>
      </w:r>
      <w:r w:rsidR="001721B5" w:rsidRPr="00C54E32">
        <w:rPr>
          <w:rFonts w:ascii="Times New Roman" w:hAnsi="Times New Roman" w:cs="Times New Roman"/>
          <w:sz w:val="24"/>
          <w:szCs w:val="24"/>
        </w:rPr>
        <w:t xml:space="preserve">legal services from an attorney. </w:t>
      </w:r>
      <w:r w:rsidR="001721B5" w:rsidRPr="003D79F0">
        <w:rPr>
          <w:rFonts w:ascii="Times New Roman" w:hAnsi="Times New Roman" w:cs="Times New Roman"/>
          <w:sz w:val="24"/>
          <w:szCs w:val="24"/>
        </w:rPr>
        <w:t>Call the Maryland Homeowner Assistance Hotline at 1-877-462-7555 for referral to a nonprofit legal services provider in your area.</w:t>
      </w:r>
    </w:p>
    <w:sectPr w:rsidR="00657A2A" w:rsidRPr="003D79F0" w:rsidSect="003D79F0">
      <w:headerReference w:type="default" r:id="rId8"/>
      <w:footerReference w:type="default" r:id="rId9"/>
      <w:pgSz w:w="12240" w:h="15840"/>
      <w:pgMar w:top="1166" w:right="1440" w:bottom="720" w:left="1440" w:header="432" w:footer="432"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86752" w16cex:dateUtc="2021-10-06T22:20:00Z"/>
  <w16cex:commentExtensible w16cex:durableId="250A965C" w16cex:dateUtc="2021-10-08T14: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899965" w16cid:durableId="25086752"/>
  <w16cid:commentId w16cid:paraId="27136BDE" w16cid:durableId="250A965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11777" w14:textId="77777777" w:rsidR="00F34337" w:rsidRDefault="00F34337" w:rsidP="00F700CD">
      <w:pPr>
        <w:spacing w:after="0" w:line="240" w:lineRule="auto"/>
      </w:pPr>
      <w:r>
        <w:separator/>
      </w:r>
    </w:p>
  </w:endnote>
  <w:endnote w:type="continuationSeparator" w:id="0">
    <w:p w14:paraId="59D85B47" w14:textId="77777777" w:rsidR="00F34337" w:rsidRDefault="00F34337" w:rsidP="00F70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4D4FA" w14:textId="77777777" w:rsidR="001721B5" w:rsidRPr="00657A2A" w:rsidRDefault="001721B5" w:rsidP="001721B5">
    <w:pPr>
      <w:spacing w:after="0" w:line="240" w:lineRule="auto"/>
      <w:rPr>
        <w:rFonts w:ascii="Times New Roman" w:eastAsia="Times New Roman" w:hAnsi="Times New Roman" w:cs="Times New Roman"/>
        <w:i/>
      </w:rPr>
    </w:pPr>
    <w:r>
      <w:rPr>
        <w:rFonts w:ascii="Times New Roman"/>
        <w:i/>
      </w:rPr>
      <w:ptab w:relativeTo="margin" w:alignment="left" w:leader="none"/>
    </w:r>
    <w:r w:rsidRPr="00C232CA">
      <w:rPr>
        <w:rFonts w:ascii="Times New Roman"/>
        <w:i/>
      </w:rPr>
      <w:t xml:space="preserve">Version: </w:t>
    </w:r>
    <w:r w:rsidRPr="00C232CA">
      <w:rPr>
        <w:rFonts w:ascii="Times New Roman"/>
        <w:i/>
        <w:spacing w:val="5"/>
      </w:rPr>
      <w:t xml:space="preserve"> </w:t>
    </w:r>
    <w:r w:rsidRPr="00C232CA">
      <w:rPr>
        <w:rFonts w:ascii="Times New Roman"/>
        <w:i/>
      </w:rPr>
      <w:t>03/22/2022</w:t>
    </w:r>
  </w:p>
  <w:p w14:paraId="23BCC0E5" w14:textId="77777777" w:rsidR="001721B5" w:rsidRDefault="00172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943C8" w14:textId="77777777" w:rsidR="00F34337" w:rsidRDefault="00F34337" w:rsidP="00F700CD">
      <w:pPr>
        <w:spacing w:after="0" w:line="240" w:lineRule="auto"/>
      </w:pPr>
      <w:r>
        <w:separator/>
      </w:r>
    </w:p>
  </w:footnote>
  <w:footnote w:type="continuationSeparator" w:id="0">
    <w:p w14:paraId="74BC5D71" w14:textId="77777777" w:rsidR="00F34337" w:rsidRDefault="00F34337" w:rsidP="00F70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FE36F" w14:textId="4052465E" w:rsidR="00F700CD" w:rsidRPr="00802E47" w:rsidRDefault="00802E47" w:rsidP="003606AE">
    <w:pPr>
      <w:pStyle w:val="Header"/>
      <w:jc w:val="right"/>
      <w:rPr>
        <w:rFonts w:ascii="Times New Roman" w:hAnsi="Times New Roman" w:cs="Times New Roman"/>
        <w:b/>
        <w:i/>
        <w:sz w:val="24"/>
        <w:szCs w:val="24"/>
      </w:rPr>
    </w:pPr>
    <w:r w:rsidRPr="00802E47">
      <w:rPr>
        <w:rFonts w:ascii="Times New Roman" w:hAnsi="Times New Roman" w:cs="Times New Roman"/>
        <w:b/>
        <w:i/>
        <w:sz w:val="24"/>
        <w:szCs w:val="24"/>
      </w:rPr>
      <w:t xml:space="preserve">Appendix OAH-4 (Page </w:t>
    </w:r>
    <w:r w:rsidR="00035121">
      <w:rPr>
        <w:rFonts w:ascii="Times New Roman" w:hAnsi="Times New Roman" w:cs="Times New Roman"/>
        <w:b/>
        <w:i/>
        <w:sz w:val="24"/>
        <w:szCs w:val="24"/>
      </w:rPr>
      <w:t>1</w:t>
    </w:r>
    <w:r w:rsidRPr="00802E47">
      <w:rPr>
        <w:rFonts w:ascii="Times New Roman" w:hAnsi="Times New Roman" w:cs="Times New Roman"/>
        <w:b/>
        <w:i/>
        <w:sz w:val="24"/>
        <w:szCs w:val="24"/>
      </w:rPr>
      <w:t xml:space="preserve"> of </w:t>
    </w:r>
    <w:r w:rsidR="00035121">
      <w:rPr>
        <w:rFonts w:ascii="Times New Roman" w:hAnsi="Times New Roman" w:cs="Times New Roman"/>
        <w:b/>
        <w:i/>
        <w:sz w:val="24"/>
        <w:szCs w:val="24"/>
      </w:rPr>
      <w:t>1</w:t>
    </w:r>
    <w:r w:rsidRPr="00802E47">
      <w:rPr>
        <w:rFonts w:ascii="Times New Roman" w:hAnsi="Times New Roman" w:cs="Times New Roman"/>
        <w:b/>
        <w:i/>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22524"/>
    <w:multiLevelType w:val="hybridMultilevel"/>
    <w:tmpl w:val="FB406748"/>
    <w:lvl w:ilvl="0" w:tplc="57C22488">
      <w:start w:val="1"/>
      <w:numFmt w:val="bullet"/>
      <w:suff w:val="space"/>
      <w:lvlText w:val=""/>
      <w:lvlJc w:val="left"/>
      <w:pPr>
        <w:ind w:left="720" w:firstLine="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FD0C85"/>
    <w:multiLevelType w:val="hybridMultilevel"/>
    <w:tmpl w:val="F7749EB8"/>
    <w:lvl w:ilvl="0" w:tplc="89C611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221DFB"/>
    <w:multiLevelType w:val="hybridMultilevel"/>
    <w:tmpl w:val="859E5F18"/>
    <w:lvl w:ilvl="0" w:tplc="E4FC31CA">
      <w:start w:val="1"/>
      <w:numFmt w:val="bullet"/>
      <w:lvlText w:val=""/>
      <w:lvlJc w:val="left"/>
      <w:pPr>
        <w:ind w:left="864"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587BEF"/>
    <w:multiLevelType w:val="hybridMultilevel"/>
    <w:tmpl w:val="A9FCD756"/>
    <w:lvl w:ilvl="0" w:tplc="F9721C0E">
      <w:start w:val="1"/>
      <w:numFmt w:val="bullet"/>
      <w:suff w:val="space"/>
      <w:lvlText w:val=""/>
      <w:lvlJc w:val="left"/>
      <w:pPr>
        <w:ind w:left="720" w:firstLine="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A96066"/>
    <w:multiLevelType w:val="hybridMultilevel"/>
    <w:tmpl w:val="1C624F1A"/>
    <w:lvl w:ilvl="0" w:tplc="D4A8F002">
      <w:start w:val="1"/>
      <w:numFmt w:val="bullet"/>
      <w:suff w:val="space"/>
      <w:lvlText w:val=""/>
      <w:lvlJc w:val="left"/>
      <w:pPr>
        <w:ind w:left="720" w:firstLine="15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F579AB"/>
    <w:multiLevelType w:val="hybridMultilevel"/>
    <w:tmpl w:val="E3C6C17E"/>
    <w:lvl w:ilvl="0" w:tplc="89C611A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0E5995"/>
    <w:multiLevelType w:val="hybridMultilevel"/>
    <w:tmpl w:val="116A532C"/>
    <w:lvl w:ilvl="0" w:tplc="9272B374">
      <w:start w:val="1"/>
      <w:numFmt w:val="bullet"/>
      <w:lvlText w:val=""/>
      <w:lvlJc w:val="left"/>
      <w:pPr>
        <w:ind w:left="792" w:hanging="43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78653F"/>
    <w:multiLevelType w:val="hybridMultilevel"/>
    <w:tmpl w:val="FB406748"/>
    <w:lvl w:ilvl="0" w:tplc="57C22488">
      <w:start w:val="1"/>
      <w:numFmt w:val="bullet"/>
      <w:suff w:val="space"/>
      <w:lvlText w:val=""/>
      <w:lvlJc w:val="left"/>
      <w:pPr>
        <w:ind w:left="720" w:firstLine="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7"/>
  </w:num>
  <w:num w:numId="5">
    <w:abstractNumId w:val="2"/>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CD"/>
    <w:rsid w:val="00035121"/>
    <w:rsid w:val="00060C09"/>
    <w:rsid w:val="000B5E92"/>
    <w:rsid w:val="000C3CAE"/>
    <w:rsid w:val="000C7BC9"/>
    <w:rsid w:val="00115048"/>
    <w:rsid w:val="00120CD3"/>
    <w:rsid w:val="00135CB3"/>
    <w:rsid w:val="001721B5"/>
    <w:rsid w:val="00184C82"/>
    <w:rsid w:val="001E3B95"/>
    <w:rsid w:val="002C6915"/>
    <w:rsid w:val="003061CC"/>
    <w:rsid w:val="00331F21"/>
    <w:rsid w:val="003606AE"/>
    <w:rsid w:val="003D3418"/>
    <w:rsid w:val="003D79F0"/>
    <w:rsid w:val="00403A7D"/>
    <w:rsid w:val="004528C5"/>
    <w:rsid w:val="00476A2F"/>
    <w:rsid w:val="004E63CC"/>
    <w:rsid w:val="005403D7"/>
    <w:rsid w:val="0056365C"/>
    <w:rsid w:val="0058098E"/>
    <w:rsid w:val="00587C88"/>
    <w:rsid w:val="005A6DFF"/>
    <w:rsid w:val="00657A2A"/>
    <w:rsid w:val="00692D39"/>
    <w:rsid w:val="006E5146"/>
    <w:rsid w:val="006F3E46"/>
    <w:rsid w:val="007B410C"/>
    <w:rsid w:val="007C3005"/>
    <w:rsid w:val="007D5CDB"/>
    <w:rsid w:val="007E3249"/>
    <w:rsid w:val="00802E47"/>
    <w:rsid w:val="00867DA3"/>
    <w:rsid w:val="008867EB"/>
    <w:rsid w:val="008C2ED9"/>
    <w:rsid w:val="00A16A1A"/>
    <w:rsid w:val="00A47D00"/>
    <w:rsid w:val="00AA7C65"/>
    <w:rsid w:val="00B1628D"/>
    <w:rsid w:val="00C54E32"/>
    <w:rsid w:val="00C85946"/>
    <w:rsid w:val="00C92AC1"/>
    <w:rsid w:val="00CA5FDA"/>
    <w:rsid w:val="00D030A7"/>
    <w:rsid w:val="00D66C38"/>
    <w:rsid w:val="00DA71A0"/>
    <w:rsid w:val="00EA64A4"/>
    <w:rsid w:val="00EB245A"/>
    <w:rsid w:val="00ED357A"/>
    <w:rsid w:val="00F15EF9"/>
    <w:rsid w:val="00F34337"/>
    <w:rsid w:val="00F465F9"/>
    <w:rsid w:val="00F6079D"/>
    <w:rsid w:val="00F70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9A863B"/>
  <w15:chartTrackingRefBased/>
  <w15:docId w15:val="{A7504A93-0536-489D-B8A7-681806CDB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0CD"/>
  </w:style>
  <w:style w:type="paragraph" w:styleId="Footer">
    <w:name w:val="footer"/>
    <w:basedOn w:val="Normal"/>
    <w:link w:val="FooterChar"/>
    <w:uiPriority w:val="99"/>
    <w:unhideWhenUsed/>
    <w:rsid w:val="00F70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0CD"/>
  </w:style>
  <w:style w:type="paragraph" w:styleId="ListParagraph">
    <w:name w:val="List Paragraph"/>
    <w:basedOn w:val="Normal"/>
    <w:uiPriority w:val="34"/>
    <w:qFormat/>
    <w:rsid w:val="00A16A1A"/>
    <w:pPr>
      <w:ind w:left="720"/>
      <w:contextualSpacing/>
    </w:pPr>
  </w:style>
  <w:style w:type="paragraph" w:styleId="BalloonText">
    <w:name w:val="Balloon Text"/>
    <w:basedOn w:val="Normal"/>
    <w:link w:val="BalloonTextChar"/>
    <w:uiPriority w:val="99"/>
    <w:semiHidden/>
    <w:unhideWhenUsed/>
    <w:rsid w:val="008867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7EB"/>
    <w:rPr>
      <w:rFonts w:ascii="Segoe UI" w:hAnsi="Segoe UI" w:cs="Segoe UI"/>
      <w:sz w:val="18"/>
      <w:szCs w:val="18"/>
    </w:rPr>
  </w:style>
  <w:style w:type="character" w:styleId="CommentReference">
    <w:name w:val="annotation reference"/>
    <w:basedOn w:val="DefaultParagraphFont"/>
    <w:uiPriority w:val="99"/>
    <w:semiHidden/>
    <w:unhideWhenUsed/>
    <w:rsid w:val="004528C5"/>
    <w:rPr>
      <w:sz w:val="16"/>
      <w:szCs w:val="16"/>
    </w:rPr>
  </w:style>
  <w:style w:type="paragraph" w:styleId="CommentText">
    <w:name w:val="annotation text"/>
    <w:basedOn w:val="Normal"/>
    <w:link w:val="CommentTextChar"/>
    <w:uiPriority w:val="99"/>
    <w:semiHidden/>
    <w:unhideWhenUsed/>
    <w:rsid w:val="004528C5"/>
    <w:pPr>
      <w:spacing w:line="240" w:lineRule="auto"/>
    </w:pPr>
    <w:rPr>
      <w:sz w:val="20"/>
      <w:szCs w:val="20"/>
    </w:rPr>
  </w:style>
  <w:style w:type="character" w:customStyle="1" w:styleId="CommentTextChar">
    <w:name w:val="Comment Text Char"/>
    <w:basedOn w:val="DefaultParagraphFont"/>
    <w:link w:val="CommentText"/>
    <w:uiPriority w:val="99"/>
    <w:semiHidden/>
    <w:rsid w:val="004528C5"/>
    <w:rPr>
      <w:sz w:val="20"/>
      <w:szCs w:val="20"/>
    </w:rPr>
  </w:style>
  <w:style w:type="paragraph" w:styleId="CommentSubject">
    <w:name w:val="annotation subject"/>
    <w:basedOn w:val="CommentText"/>
    <w:next w:val="CommentText"/>
    <w:link w:val="CommentSubjectChar"/>
    <w:uiPriority w:val="99"/>
    <w:semiHidden/>
    <w:unhideWhenUsed/>
    <w:rsid w:val="004528C5"/>
    <w:rPr>
      <w:b/>
      <w:bCs/>
    </w:rPr>
  </w:style>
  <w:style w:type="character" w:customStyle="1" w:styleId="CommentSubjectChar">
    <w:name w:val="Comment Subject Char"/>
    <w:basedOn w:val="CommentTextChar"/>
    <w:link w:val="CommentSubject"/>
    <w:uiPriority w:val="99"/>
    <w:semiHidden/>
    <w:rsid w:val="004528C5"/>
    <w:rPr>
      <w:b/>
      <w:bCs/>
      <w:sz w:val="20"/>
      <w:szCs w:val="20"/>
    </w:rPr>
  </w:style>
  <w:style w:type="character" w:styleId="Hyperlink">
    <w:name w:val="Hyperlink"/>
    <w:rsid w:val="00331F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72E1965-1444-4346-AAA2-A31E61147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D. Cunningham</dc:creator>
  <cp:keywords/>
  <dc:description/>
  <cp:lastModifiedBy>Meredith M.</cp:lastModifiedBy>
  <cp:revision>4</cp:revision>
  <dcterms:created xsi:type="dcterms:W3CDTF">2022-12-29T21:44:00Z</dcterms:created>
  <dcterms:modified xsi:type="dcterms:W3CDTF">2023-01-05T18:49:00Z</dcterms:modified>
</cp:coreProperties>
</file>